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  <w:r w:rsidRPr="005A15A4">
        <w:rPr>
          <w:b/>
          <w:bCs/>
        </w:rPr>
        <w:t xml:space="preserve">1. sz. melléklet </w:t>
      </w:r>
      <w:r w:rsidRPr="005A15A4">
        <w:rPr>
          <w:b/>
          <w:bCs/>
          <w:vertAlign w:val="superscript"/>
        </w:rPr>
        <w:footnoteReference w:id="1"/>
      </w:r>
    </w:p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center"/>
      </w:pPr>
      <w:r w:rsidRPr="005A15A4">
        <w:t xml:space="preserve"> </w:t>
      </w:r>
      <w:r w:rsidRPr="005A15A4">
        <w:br/>
        <w:t xml:space="preserve"> </w:t>
      </w:r>
      <w:r w:rsidRPr="005A15A4">
        <w:br/>
      </w:r>
      <w:r w:rsidRPr="005A15A4">
        <w:rPr>
          <w:b/>
          <w:bCs/>
        </w:rPr>
        <w:t>Értékcsökkenési átalány</w:t>
      </w:r>
    </w:p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5A15A4">
        <w:rPr>
          <w:b/>
          <w:bCs/>
        </w:rPr>
        <w:t>a</w:t>
      </w:r>
      <w:proofErr w:type="gramEnd"/>
      <w:r w:rsidRPr="005A15A4">
        <w:rPr>
          <w:b/>
          <w:bCs/>
        </w:rPr>
        <w:t xml:space="preserve">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0"/>
      </w:tblGrid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burkolat típusa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értékcsökkenési átalány Ft/m2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Aszfalt burkolat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30 000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átadásának évében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27 000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2.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24 000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3.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21 000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4.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18 000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5. évben</w:t>
            </w:r>
          </w:p>
        </w:tc>
      </w:tr>
    </w:tbl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both"/>
      </w:pPr>
      <w:r w:rsidRPr="005A15A4">
        <w:t xml:space="preserve"> </w:t>
      </w:r>
      <w:r w:rsidRPr="005A15A4">
        <w:br/>
      </w:r>
      <w:r w:rsidRPr="005A15A4">
        <w:rPr>
          <w:b/>
          <w:bCs/>
        </w:rPr>
        <w:t>b)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0"/>
      </w:tblGrid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burkolat típusa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értékcsökkenési átalány Ft/m2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Térkő burkolat, díszburkolat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18 000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átadásának évében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16 200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2.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14 400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3.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12 600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4.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10 800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5. évben</w:t>
            </w:r>
          </w:p>
        </w:tc>
      </w:tr>
    </w:tbl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both"/>
      </w:pPr>
      <w:r w:rsidRPr="005A15A4">
        <w:t xml:space="preserve"> </w:t>
      </w:r>
      <w:r w:rsidRPr="005A15A4">
        <w:br/>
      </w:r>
      <w:r w:rsidRPr="005A15A4">
        <w:rPr>
          <w:b/>
          <w:bCs/>
        </w:rPr>
        <w:t>c)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0"/>
      </w:tblGrid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burkolat típusa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értékcsökkenési átalány Ft/m2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Beton burkolat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35 000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átadásának évében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31 500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2.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28 000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3.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24 500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4.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21 000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5. évben</w:t>
            </w:r>
          </w:p>
        </w:tc>
      </w:tr>
    </w:tbl>
    <w:p w:rsidR="00C976FD" w:rsidRPr="005A15A4" w:rsidRDefault="00C976FD" w:rsidP="00C976FD">
      <w:pPr>
        <w:autoSpaceDE w:val="0"/>
        <w:autoSpaceDN w:val="0"/>
        <w:adjustRightInd w:val="0"/>
        <w:spacing w:after="0" w:line="240" w:lineRule="auto"/>
        <w:jc w:val="both"/>
      </w:pPr>
      <w:r w:rsidRPr="005A15A4">
        <w:t xml:space="preserve"> </w:t>
      </w:r>
      <w:r w:rsidRPr="005A15A4">
        <w:br/>
      </w:r>
      <w:r w:rsidRPr="005A15A4">
        <w:rPr>
          <w:b/>
          <w:bCs/>
        </w:rPr>
        <w:t xml:space="preserve">d)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0"/>
      </w:tblGrid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burkolat típusa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értékcsökkenési átalány Ft/m2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Egyéb burkolat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8 000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átadásának évében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7 200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2.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6 400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3.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5 600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4. évben</w:t>
            </w:r>
          </w:p>
        </w:tc>
      </w:tr>
      <w:tr w:rsidR="00C976FD" w:rsidRPr="005A15A4" w:rsidTr="00F1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</w:t>
            </w:r>
            <w:r w:rsidRPr="005A15A4">
              <w:rPr>
                <w:b/>
                <w:bCs/>
                <w:sz w:val="20"/>
                <w:szCs w:val="20"/>
              </w:rPr>
              <w:t>4 800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FD" w:rsidRPr="005A15A4" w:rsidRDefault="00C976FD" w:rsidP="00F1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15A4">
              <w:rPr>
                <w:sz w:val="20"/>
                <w:szCs w:val="20"/>
              </w:rPr>
              <w:t xml:space="preserve"> a burkolat átadását követő 5. évben</w:t>
            </w:r>
          </w:p>
        </w:tc>
      </w:tr>
    </w:tbl>
    <w:p w:rsidR="00D41A44" w:rsidRDefault="00D41A44"/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F0" w:rsidRDefault="006D59F0" w:rsidP="00C976FD">
      <w:pPr>
        <w:spacing w:after="0" w:line="240" w:lineRule="auto"/>
      </w:pPr>
      <w:r>
        <w:separator/>
      </w:r>
    </w:p>
  </w:endnote>
  <w:endnote w:type="continuationSeparator" w:id="0">
    <w:p w:rsidR="006D59F0" w:rsidRDefault="006D59F0" w:rsidP="00C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F0" w:rsidRDefault="006D59F0" w:rsidP="00C976FD">
      <w:pPr>
        <w:spacing w:after="0" w:line="240" w:lineRule="auto"/>
      </w:pPr>
      <w:r>
        <w:separator/>
      </w:r>
    </w:p>
  </w:footnote>
  <w:footnote w:type="continuationSeparator" w:id="0">
    <w:p w:rsidR="006D59F0" w:rsidRDefault="006D59F0" w:rsidP="00C976FD">
      <w:pPr>
        <w:spacing w:after="0" w:line="240" w:lineRule="auto"/>
      </w:pPr>
      <w:r>
        <w:continuationSeparator/>
      </w:r>
    </w:p>
  </w:footnote>
  <w:footnote w:id="1">
    <w:p w:rsidR="00C976FD" w:rsidRDefault="00C976FD" w:rsidP="00C976FD">
      <w:r>
        <w:rPr>
          <w:vertAlign w:val="superscript"/>
        </w:rPr>
        <w:footnoteRef/>
      </w:r>
      <w:r>
        <w:t xml:space="preserve"> Kiegészítette a 27/2011. (IX. 29.) GYMJVÖ. rendelet 8 §</w:t>
      </w:r>
      <w:proofErr w:type="spellStart"/>
      <w:r>
        <w:t>-a</w:t>
      </w:r>
      <w:proofErr w:type="spellEnd"/>
      <w:r>
        <w:t xml:space="preserve"> 2011. október 3-ai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FD"/>
    <w:rsid w:val="006D59F0"/>
    <w:rsid w:val="00C976FD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6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6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2015-03-25T13:58:00Z</dcterms:created>
  <dcterms:modified xsi:type="dcterms:W3CDTF">2015-03-25T13:59:00Z</dcterms:modified>
</cp:coreProperties>
</file>