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3C0" w:rsidRDefault="007E33C0" w:rsidP="007E33C0">
      <w:pPr>
        <w:pStyle w:val="llb"/>
        <w:tabs>
          <w:tab w:val="clear" w:pos="4536"/>
          <w:tab w:val="clear" w:pos="9072"/>
        </w:tabs>
        <w:ind w:left="360"/>
        <w:rPr>
          <w:b/>
          <w:bCs/>
        </w:rPr>
      </w:pPr>
      <w:r>
        <w:rPr>
          <w:b/>
          <w:bCs/>
        </w:rPr>
        <w:t>2. melléklet a 2/2016.(II.16.) önkormányzati rendelethez</w:t>
      </w:r>
    </w:p>
    <w:p w:rsidR="007E33C0" w:rsidRDefault="007E33C0" w:rsidP="007E33C0">
      <w:pPr>
        <w:pStyle w:val="llb"/>
        <w:tabs>
          <w:tab w:val="clear" w:pos="4536"/>
          <w:tab w:val="clear" w:pos="9072"/>
        </w:tabs>
        <w:ind w:left="360"/>
        <w:rPr>
          <w:b/>
          <w:bCs/>
        </w:rPr>
      </w:pPr>
    </w:p>
    <w:p w:rsidR="007E33C0" w:rsidRDefault="007E33C0" w:rsidP="007E33C0">
      <w:pPr>
        <w:pStyle w:val="llb"/>
        <w:tabs>
          <w:tab w:val="clear" w:pos="4536"/>
          <w:tab w:val="clear" w:pos="9072"/>
        </w:tabs>
        <w:ind w:left="360"/>
        <w:rPr>
          <w:b/>
          <w:bCs/>
        </w:rPr>
      </w:pPr>
      <w:r>
        <w:t>1. tervrészlet</w:t>
      </w:r>
    </w:p>
    <w:p w:rsidR="007E33C0" w:rsidRDefault="007E33C0" w:rsidP="007E33C0">
      <w:pPr>
        <w:pStyle w:val="llb"/>
        <w:tabs>
          <w:tab w:val="clear" w:pos="4536"/>
          <w:tab w:val="clear" w:pos="9072"/>
        </w:tabs>
        <w:ind w:left="360"/>
        <w:rPr>
          <w:rFonts w:ascii="Times" w:hAnsi="Times" w:cs="Arial"/>
        </w:rPr>
      </w:pPr>
      <w:r>
        <w:rPr>
          <w:rFonts w:ascii="Times" w:hAnsi="Times" w:cs="Arial"/>
        </w:rPr>
        <w:t>A R Központi belterület m=1:2000 méretarányú (SZT-2) szabályozási terve az alábbiak szerint módosul:</w:t>
      </w:r>
    </w:p>
    <w:p w:rsidR="007E33C0" w:rsidRDefault="007E33C0" w:rsidP="007E33C0">
      <w:pPr>
        <w:pStyle w:val="llb"/>
        <w:tabs>
          <w:tab w:val="clear" w:pos="4536"/>
          <w:tab w:val="clear" w:pos="9072"/>
        </w:tabs>
        <w:ind w:left="360"/>
        <w:rPr>
          <w:rFonts w:ascii="Times" w:hAnsi="Times" w:cs="Arial"/>
        </w:rPr>
      </w:pPr>
    </w:p>
    <w:p w:rsidR="007E33C0" w:rsidRDefault="007E33C0" w:rsidP="007E33C0">
      <w:pPr>
        <w:pStyle w:val="llb"/>
        <w:tabs>
          <w:tab w:val="clear" w:pos="4536"/>
          <w:tab w:val="clear" w:pos="9072"/>
        </w:tabs>
        <w:ind w:left="360"/>
      </w:pPr>
      <w:r>
        <w:rPr>
          <w:noProof/>
        </w:rPr>
        <w:drawing>
          <wp:inline distT="0" distB="0" distL="0" distR="0">
            <wp:extent cx="3305175" cy="2819400"/>
            <wp:effectExtent l="0" t="0" r="952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28" t="13142" r="21950" b="15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3C0" w:rsidRDefault="007E33C0" w:rsidP="007E33C0">
      <w:pPr>
        <w:pStyle w:val="llb"/>
        <w:tabs>
          <w:tab w:val="clear" w:pos="4536"/>
          <w:tab w:val="clear" w:pos="9072"/>
        </w:tabs>
        <w:ind w:left="360"/>
      </w:pPr>
    </w:p>
    <w:p w:rsidR="007E33C0" w:rsidRDefault="007E33C0" w:rsidP="007E33C0">
      <w:pPr>
        <w:pStyle w:val="llb"/>
        <w:tabs>
          <w:tab w:val="clear" w:pos="4536"/>
          <w:tab w:val="clear" w:pos="9072"/>
        </w:tabs>
        <w:ind w:left="360"/>
      </w:pPr>
    </w:p>
    <w:p w:rsidR="007E33C0" w:rsidRDefault="007E33C0" w:rsidP="007E33C0">
      <w:pPr>
        <w:pStyle w:val="llb"/>
        <w:tabs>
          <w:tab w:val="clear" w:pos="4536"/>
          <w:tab w:val="clear" w:pos="9072"/>
        </w:tabs>
        <w:ind w:left="360"/>
      </w:pPr>
      <w:r>
        <w:t>2. tervrészlet</w:t>
      </w:r>
    </w:p>
    <w:p w:rsidR="007E33C0" w:rsidRDefault="007E33C0" w:rsidP="007E33C0">
      <w:pPr>
        <w:pStyle w:val="llb"/>
        <w:tabs>
          <w:tab w:val="clear" w:pos="4536"/>
          <w:tab w:val="clear" w:pos="9072"/>
        </w:tabs>
        <w:ind w:left="360"/>
        <w:rPr>
          <w:rFonts w:ascii="Times" w:hAnsi="Times" w:cs="Arial"/>
        </w:rPr>
      </w:pPr>
      <w:r>
        <w:rPr>
          <w:rFonts w:ascii="Times" w:hAnsi="Times" w:cs="Arial"/>
        </w:rPr>
        <w:t>A R Központi belterület m=1:2000 méretarányú (SZT-2) szabályozási terve az alábbiak szerint módosul:</w:t>
      </w:r>
    </w:p>
    <w:p w:rsidR="007E33C0" w:rsidRDefault="007E33C0" w:rsidP="007E33C0">
      <w:pPr>
        <w:pStyle w:val="llb"/>
        <w:tabs>
          <w:tab w:val="clear" w:pos="4536"/>
          <w:tab w:val="clear" w:pos="9072"/>
        </w:tabs>
        <w:ind w:left="360"/>
      </w:pPr>
    </w:p>
    <w:p w:rsidR="007E33C0" w:rsidRDefault="007E33C0" w:rsidP="007E33C0">
      <w:pPr>
        <w:pStyle w:val="llb"/>
        <w:tabs>
          <w:tab w:val="clear" w:pos="4536"/>
          <w:tab w:val="clear" w:pos="9072"/>
        </w:tabs>
        <w:ind w:left="360"/>
      </w:pPr>
      <w:r>
        <w:t>Hidrogeológiai védőidom ”A” zónája</w:t>
      </w:r>
    </w:p>
    <w:p w:rsidR="007E33C0" w:rsidRDefault="007E33C0" w:rsidP="007E33C0">
      <w:pPr>
        <w:pStyle w:val="llb"/>
        <w:tabs>
          <w:tab w:val="clear" w:pos="4536"/>
          <w:tab w:val="clear" w:pos="9072"/>
        </w:tabs>
        <w:ind w:left="360"/>
      </w:pPr>
      <w:r>
        <w:t>Hidrogeológiai védőidom ”B” zónája</w:t>
      </w:r>
    </w:p>
    <w:p w:rsidR="007E33C0" w:rsidRDefault="007E33C0" w:rsidP="007E33C0">
      <w:pPr>
        <w:pStyle w:val="llb"/>
        <w:tabs>
          <w:tab w:val="clear" w:pos="4536"/>
          <w:tab w:val="clear" w:pos="9072"/>
        </w:tabs>
        <w:ind w:left="360"/>
      </w:pPr>
      <w:r>
        <w:rPr>
          <w:b/>
          <w:bCs/>
          <w:noProof/>
        </w:rPr>
        <w:lastRenderedPageBreak/>
        <w:drawing>
          <wp:inline distT="0" distB="0" distL="0" distR="0">
            <wp:extent cx="3400425" cy="3771900"/>
            <wp:effectExtent l="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41" t="14944" r="22661" b="12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FFE" w:rsidRDefault="00D42FFE">
      <w:bookmarkStart w:id="0" w:name="_GoBack"/>
      <w:bookmarkEnd w:id="0"/>
    </w:p>
    <w:sectPr w:rsidR="00D42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8BC"/>
    <w:rsid w:val="001818BC"/>
    <w:rsid w:val="007E33C0"/>
    <w:rsid w:val="0098047D"/>
    <w:rsid w:val="00D4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Nincstrkz"/>
    <w:qFormat/>
    <w:rsid w:val="0098047D"/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8047D"/>
    <w:pPr>
      <w:spacing w:after="0" w:line="240" w:lineRule="auto"/>
    </w:pPr>
    <w:rPr>
      <w:rFonts w:ascii="Times New Roman" w:hAnsi="Times New Roman"/>
      <w:sz w:val="24"/>
    </w:rPr>
  </w:style>
  <w:style w:type="paragraph" w:styleId="llb">
    <w:name w:val="footer"/>
    <w:basedOn w:val="Norml"/>
    <w:link w:val="llbChar"/>
    <w:semiHidden/>
    <w:rsid w:val="007E33C0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hu-HU"/>
    </w:rPr>
  </w:style>
  <w:style w:type="character" w:customStyle="1" w:styleId="llbChar">
    <w:name w:val="Élőláb Char"/>
    <w:basedOn w:val="Bekezdsalapbettpusa"/>
    <w:link w:val="llb"/>
    <w:semiHidden/>
    <w:rsid w:val="007E33C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E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33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Nincstrkz"/>
    <w:qFormat/>
    <w:rsid w:val="0098047D"/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8047D"/>
    <w:pPr>
      <w:spacing w:after="0" w:line="240" w:lineRule="auto"/>
    </w:pPr>
    <w:rPr>
      <w:rFonts w:ascii="Times New Roman" w:hAnsi="Times New Roman"/>
      <w:sz w:val="24"/>
    </w:rPr>
  </w:style>
  <w:style w:type="paragraph" w:styleId="llb">
    <w:name w:val="footer"/>
    <w:basedOn w:val="Norml"/>
    <w:link w:val="llbChar"/>
    <w:semiHidden/>
    <w:rsid w:val="007E33C0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hu-HU"/>
    </w:rPr>
  </w:style>
  <w:style w:type="character" w:customStyle="1" w:styleId="llbChar">
    <w:name w:val="Élőláb Char"/>
    <w:basedOn w:val="Bekezdsalapbettpusa"/>
    <w:link w:val="llb"/>
    <w:semiHidden/>
    <w:rsid w:val="007E33C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E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33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323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</dc:creator>
  <cp:keywords/>
  <dc:description/>
  <cp:lastModifiedBy>Önkormányzat</cp:lastModifiedBy>
  <cp:revision>2</cp:revision>
  <dcterms:created xsi:type="dcterms:W3CDTF">2016-06-06T09:11:00Z</dcterms:created>
  <dcterms:modified xsi:type="dcterms:W3CDTF">2016-06-06T09:11:00Z</dcterms:modified>
</cp:coreProperties>
</file>