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8F" w:rsidRPr="00B0431A" w:rsidRDefault="0080198F" w:rsidP="0080198F">
      <w:pPr>
        <w:suppressAutoHyphens/>
        <w:spacing w:after="0" w:line="240" w:lineRule="auto"/>
        <w:ind w:right="-108"/>
        <w:jc w:val="both"/>
        <w:rPr>
          <w:rFonts w:ascii="Arial" w:eastAsia="Times New Roman" w:hAnsi="Arial" w:cs="Arial"/>
          <w:bCs/>
          <w:kern w:val="22"/>
          <w:sz w:val="26"/>
          <w:szCs w:val="26"/>
          <w:lang w:eastAsia="hu-HU"/>
        </w:rPr>
      </w:pPr>
      <w:r>
        <w:rPr>
          <w:rFonts w:ascii="Times New Roman" w:eastAsia="Times New Roman" w:hAnsi="Times New Roman"/>
          <w:bCs/>
          <w:sz w:val="26"/>
          <w:szCs w:val="26"/>
          <w:lang w:eastAsia="zh-CN"/>
        </w:rPr>
        <w:t>1. melléklet az 5</w:t>
      </w:r>
      <w:r w:rsidRPr="00B0431A">
        <w:rPr>
          <w:rFonts w:ascii="Times New Roman" w:eastAsia="Times New Roman" w:hAnsi="Times New Roman"/>
          <w:bCs/>
          <w:sz w:val="26"/>
          <w:szCs w:val="26"/>
          <w:lang w:eastAsia="zh-CN"/>
        </w:rPr>
        <w:t>/2016. (II</w:t>
      </w:r>
      <w:r>
        <w:rPr>
          <w:rFonts w:ascii="Times New Roman" w:eastAsia="Times New Roman" w:hAnsi="Times New Roman"/>
          <w:bCs/>
          <w:sz w:val="26"/>
          <w:szCs w:val="26"/>
          <w:lang w:eastAsia="zh-CN"/>
        </w:rPr>
        <w:t>.25</w:t>
      </w:r>
      <w:r w:rsidRPr="00B0431A">
        <w:rPr>
          <w:rFonts w:ascii="Times New Roman" w:eastAsia="Times New Roman" w:hAnsi="Times New Roman"/>
          <w:bCs/>
          <w:sz w:val="26"/>
          <w:szCs w:val="26"/>
          <w:lang w:eastAsia="zh-CN"/>
        </w:rPr>
        <w:t>.) önkormányzati rendelethez</w:t>
      </w:r>
    </w:p>
    <w:p w:rsidR="0080198F" w:rsidRPr="00B0431A" w:rsidRDefault="0080198F" w:rsidP="0080198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B0431A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„8. melléklet a 25/2014. (XII.18.) önkormányzati rendelethez</w:t>
      </w:r>
    </w:p>
    <w:p w:rsidR="0080198F" w:rsidRPr="00B0431A" w:rsidRDefault="0080198F" w:rsidP="0080198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hu-HU"/>
        </w:rPr>
      </w:pPr>
      <w:r w:rsidRPr="00B0431A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hu-HU"/>
        </w:rPr>
        <w:t>Tata Város Önkormányzata által alkalmazott Kormányzati funkciók</w:t>
      </w:r>
    </w:p>
    <w:p w:rsidR="0080198F" w:rsidRPr="00B0431A" w:rsidRDefault="0080198F" w:rsidP="0080198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B0431A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(Tata Város Önkormányzat gazdálkodása során alkalmazandó Kormányzati funkciók)</w:t>
      </w:r>
    </w:p>
    <w:p w:rsidR="0080198F" w:rsidRPr="00B0431A" w:rsidRDefault="0080198F" w:rsidP="0080198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89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"/>
        <w:gridCol w:w="1067"/>
        <w:gridCol w:w="7470"/>
      </w:tblGrid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before="100" w:beforeAutospacing="1" w:after="0" w:line="240" w:lineRule="auto"/>
              <w:ind w:left="284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011220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Adó-, vám- és jövedéki igazgatás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011320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Nemzetközi szervezetekben való részvétel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013210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Átfogó tervezési és statisztikai szolgáltatások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Köztemető-fenntartás és </w:t>
            </w:r>
            <w:proofErr w:type="spellStart"/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-működtetés</w:t>
            </w:r>
            <w:proofErr w:type="spellEnd"/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016080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Kiemelt állami és önkormányzati rendezvények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022010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Polgári honvédelem ágazati feladatai, a lakosság felkészítése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031030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Közterület rendjének fenntartása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032020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Tűz- és katasztrófavédelmi tevékenységek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Start-munka program – Téli közfoglalkoztatás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042180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Állat-egészségügy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042220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Erdőgazdálkodás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045120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045140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Városi és elővárosi közúti személyszállítás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045161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Kerékpárutak üzemeltetése, fenntartása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047410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Ár- és belvízvédelemmel összefüggő tevékenységek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21</w:t>
            </w: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052080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Szennyvízcsatorna építése, fenntartása, üzemeltetése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053010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Környezetszennyezés csökkentésének igazgatása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061020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Lakóépület építése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063080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Vízellátással kapcsolatos közmű építése, fenntartása, üzemeltetése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Közvilágítás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 Háziorvosi alapellátás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 Háziorvosi ügyeleti ellátás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072311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 Fogorvosi alapellátás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 Család és nővédelmi egészségügyi gondozás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074032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 Ifjúság-egészségügyi gondozás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074052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Kábítószer-megelőzés programjai, tevékenységei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lastRenderedPageBreak/>
              <w:t>35.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081041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Versenysport- és utánpótlás-nevelési tevékenység és támogatása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081043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Iskolai, diáksport-tevékenység és támogatása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081045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Szabadidősport- (rekreációs sport-) tevékenység és támogatás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081061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Szabadidős park, fürdő és strandszolgáltatás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082064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Múzeumi közművelődési, közönségkapcsolati tevékenység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Közművelődés – hagyományos közösségi kulturális értékek gondozása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083020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Könyvkiadás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083030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Egyéb kiadói tevékenység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084070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 fiatalok társadalmi integrációját segítő struktúra, szakmai szolgáltatások fejlesztése, működtetése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086030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Nemzetközi kulturális együttműködés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091110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Óvodai nevelés, ellátás szakmai feladatai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091220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092120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Köznevelési intézmény 5-8. évfolyamán tanulók nevelésével, oktatásával összefüggő működtetési feladatok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095020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Iskolarendszeren kívüli egyéb oktatás, képzés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096025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Munkahelyi étkeztetés köznevelési intézményben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096030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Köznevelési intézményben tanulók lakhatásának biztosítása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098031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Pedagógiai szakmai szolgáltatások szakmai feladatai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101143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Pszichiátriai betegek közösségi alapellátása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101221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Fogyatékossággal élők nappali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101222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Támogató szolgáltatás fogyatékos személyek részére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102023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Időskorúak tartós bentlakásos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102024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Demens</w:t>
            </w:r>
            <w:proofErr w:type="spellEnd"/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 xml:space="preserve"> betegek tartós bentlakásos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102031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Idősek nappali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Gyermekek bölcsődei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104035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Gyermekétkeztetés bölcsődében, fogyatékosok nappali intézményében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104036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Munkahelyi étkeztetés bölcsődében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 xml:space="preserve">Intézményen kívüli gyermekétkeztetés 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104042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 xml:space="preserve">Család és gyermekjóléti szolgáltatások 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104043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 xml:space="preserve">Család és gyermekjóléti központ 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106010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Lakóingatlan szociális célú bérbeadása, üzemeltetése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107013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Hajléktalanok átmeneti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107015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Hajléktalanok nappali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107052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107053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Jelzőrendszeres házi segítségnyújtás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”</w:t>
            </w: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hu-HU"/>
              </w:rPr>
              <w:t xml:space="preserve"> </w:t>
            </w:r>
          </w:p>
        </w:tc>
      </w:tr>
    </w:tbl>
    <w:p w:rsidR="0080198F" w:rsidRPr="00B0431A" w:rsidRDefault="0080198F" w:rsidP="00801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80198F" w:rsidRPr="00B0431A" w:rsidRDefault="0080198F" w:rsidP="00801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80198F" w:rsidRPr="00B0431A" w:rsidRDefault="0080198F" w:rsidP="008019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198F" w:rsidRPr="00B0431A" w:rsidRDefault="0080198F" w:rsidP="0080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198F" w:rsidRPr="00B0431A" w:rsidRDefault="0080198F" w:rsidP="008019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198F" w:rsidRDefault="0080198F" w:rsidP="0080198F">
      <w:pPr>
        <w:rPr>
          <w:rFonts w:ascii="Times New Roman" w:hAnsi="Times New Roman"/>
          <w:sz w:val="26"/>
          <w:szCs w:val="26"/>
        </w:rPr>
      </w:pPr>
    </w:p>
    <w:p w:rsidR="0080198F" w:rsidRDefault="0080198F" w:rsidP="0080198F">
      <w:pPr>
        <w:rPr>
          <w:rFonts w:ascii="Times New Roman" w:hAnsi="Times New Roman"/>
          <w:sz w:val="26"/>
          <w:szCs w:val="26"/>
        </w:rPr>
      </w:pPr>
    </w:p>
    <w:p w:rsidR="0080198F" w:rsidRPr="00B0431A" w:rsidRDefault="0080198F" w:rsidP="0080198F">
      <w:pPr>
        <w:suppressAutoHyphens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kern w:val="22"/>
          <w:sz w:val="26"/>
          <w:szCs w:val="26"/>
          <w:lang w:eastAsia="hu-HU"/>
        </w:rPr>
      </w:pPr>
      <w:r w:rsidRPr="00B0431A">
        <w:rPr>
          <w:rFonts w:ascii="Times New Roman" w:eastAsia="Times New Roman" w:hAnsi="Times New Roman"/>
          <w:b/>
          <w:bCs/>
          <w:kern w:val="22"/>
          <w:sz w:val="26"/>
          <w:szCs w:val="26"/>
          <w:lang w:eastAsia="hu-HU"/>
        </w:rPr>
        <w:t>Indokolás</w:t>
      </w:r>
    </w:p>
    <w:p w:rsidR="0080198F" w:rsidRPr="00B0431A" w:rsidRDefault="0080198F" w:rsidP="0080198F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zh-CN"/>
        </w:rPr>
      </w:pPr>
    </w:p>
    <w:p w:rsidR="0080198F" w:rsidRPr="00B0431A" w:rsidRDefault="0080198F" w:rsidP="008019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r w:rsidRPr="00B0431A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Tata Város Önkormányzat Képviselő-testületének</w:t>
      </w:r>
    </w:p>
    <w:p w:rsidR="0080198F" w:rsidRPr="00B0431A" w:rsidRDefault="0080198F" w:rsidP="008019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5</w:t>
      </w:r>
      <w:r w:rsidRPr="00B0431A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/201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6</w:t>
      </w:r>
      <w:r w:rsidRPr="00B0431A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. (</w:t>
      </w:r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II.25.) önkormányzati rendelete</w:t>
      </w:r>
    </w:p>
    <w:p w:rsidR="0080198F" w:rsidRPr="00B0431A" w:rsidRDefault="0080198F" w:rsidP="008019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proofErr w:type="gramStart"/>
      <w:r w:rsidRPr="00B0431A">
        <w:rPr>
          <w:rFonts w:ascii="Times New Roman" w:eastAsia="Times New Roman" w:hAnsi="Times New Roman"/>
          <w:b/>
          <w:sz w:val="26"/>
          <w:szCs w:val="26"/>
          <w:lang w:eastAsia="zh-CN"/>
        </w:rPr>
        <w:t>az</w:t>
      </w:r>
      <w:proofErr w:type="gramEnd"/>
      <w:r w:rsidRPr="00B0431A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 Önkormányzat Szervezeti és Működési Szabályzatáról szóló 25/2014.(XII.18.) önkormányzati rendelet </w:t>
      </w:r>
      <w:r w:rsidRPr="00B0431A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módosításáról</w:t>
      </w:r>
    </w:p>
    <w:p w:rsidR="0080198F" w:rsidRPr="00B0431A" w:rsidRDefault="0080198F" w:rsidP="0080198F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80198F" w:rsidRPr="00B0431A" w:rsidRDefault="0080198F" w:rsidP="0080198F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80198F" w:rsidRPr="00B0431A" w:rsidRDefault="0080198F" w:rsidP="008019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B0431A">
        <w:rPr>
          <w:rFonts w:ascii="Times New Roman" w:eastAsia="Times New Roman" w:hAnsi="Times New Roman"/>
          <w:bCs/>
          <w:kern w:val="22"/>
          <w:sz w:val="26"/>
          <w:szCs w:val="26"/>
          <w:lang w:eastAsia="hu-HU"/>
        </w:rPr>
        <w:t xml:space="preserve">1.§   </w:t>
      </w:r>
      <w:r w:rsidRPr="00B0431A">
        <w:rPr>
          <w:rFonts w:ascii="Times New Roman" w:eastAsia="Times New Roman" w:hAnsi="Times New Roman"/>
          <w:sz w:val="26"/>
          <w:szCs w:val="26"/>
          <w:lang w:eastAsia="zh-CN"/>
        </w:rPr>
        <w:t>A kormányzati funkciók, államháztartási szakfeladatok és szakágazatok osztályozási rendjéről szóló 68/2013. (XII. 29.) NGM rendelet módosításáról szóló 44/2015. (XII. 30.) NGM rendelet értelmében a kormányzati funkciók változása miatt módosítani szükséges az önkormányzati rendelet 8. mellékletét.</w:t>
      </w:r>
    </w:p>
    <w:p w:rsidR="0080198F" w:rsidRPr="00B0431A" w:rsidRDefault="0080198F" w:rsidP="0080198F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/>
          <w:bCs/>
          <w:kern w:val="22"/>
          <w:sz w:val="26"/>
          <w:szCs w:val="26"/>
          <w:lang w:eastAsia="hu-HU"/>
        </w:rPr>
      </w:pPr>
    </w:p>
    <w:p w:rsidR="0080198F" w:rsidRPr="00B0431A" w:rsidRDefault="0080198F" w:rsidP="0080198F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/>
          <w:bCs/>
          <w:kern w:val="22"/>
          <w:sz w:val="26"/>
          <w:szCs w:val="26"/>
          <w:lang w:eastAsia="hu-HU"/>
        </w:rPr>
      </w:pPr>
    </w:p>
    <w:p w:rsidR="0080198F" w:rsidRPr="00B0431A" w:rsidRDefault="0080198F" w:rsidP="0080198F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/>
          <w:bCs/>
          <w:kern w:val="22"/>
          <w:sz w:val="26"/>
          <w:szCs w:val="26"/>
          <w:lang w:eastAsia="hu-HU"/>
        </w:rPr>
      </w:pPr>
      <w:r w:rsidRPr="00B0431A">
        <w:rPr>
          <w:rFonts w:ascii="Times New Roman" w:eastAsia="Times New Roman" w:hAnsi="Times New Roman"/>
          <w:bCs/>
          <w:kern w:val="22"/>
          <w:sz w:val="26"/>
          <w:szCs w:val="26"/>
          <w:lang w:eastAsia="hu-HU"/>
        </w:rPr>
        <w:t>2.§ A rendelet hatályba lépéséről intézkedik.</w:t>
      </w:r>
    </w:p>
    <w:p w:rsidR="0080198F" w:rsidRPr="00B0431A" w:rsidRDefault="0080198F" w:rsidP="0080198F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/>
          <w:bCs/>
          <w:kern w:val="22"/>
          <w:sz w:val="26"/>
          <w:szCs w:val="26"/>
          <w:lang w:eastAsia="hu-HU"/>
        </w:rPr>
      </w:pPr>
    </w:p>
    <w:p w:rsidR="0080198F" w:rsidRPr="00B0431A" w:rsidRDefault="0080198F" w:rsidP="0080198F">
      <w:pPr>
        <w:rPr>
          <w:rFonts w:ascii="Times New Roman" w:hAnsi="Times New Roman"/>
          <w:sz w:val="26"/>
          <w:szCs w:val="26"/>
        </w:rPr>
      </w:pPr>
    </w:p>
    <w:p w:rsidR="0080198F" w:rsidRPr="00B0431A" w:rsidRDefault="0080198F" w:rsidP="0080198F">
      <w:pPr>
        <w:rPr>
          <w:rFonts w:ascii="Times New Roman" w:hAnsi="Times New Roman"/>
          <w:sz w:val="26"/>
          <w:szCs w:val="26"/>
        </w:rPr>
      </w:pPr>
    </w:p>
    <w:p w:rsidR="006553F5" w:rsidRDefault="006553F5">
      <w:bookmarkStart w:id="0" w:name="_GoBack"/>
      <w:bookmarkEnd w:id="0"/>
    </w:p>
    <w:sectPr w:rsidR="0065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8F"/>
    <w:rsid w:val="006553F5"/>
    <w:rsid w:val="0080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A5F56-A4CA-48F6-88C4-2B39C31E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198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2016-02-26T12:16:00Z</dcterms:created>
  <dcterms:modified xsi:type="dcterms:W3CDTF">2016-02-26T12:18:00Z</dcterms:modified>
</cp:coreProperties>
</file>