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A2" w:rsidRDefault="00A042A2" w:rsidP="00A042A2">
      <w:pPr>
        <w:pStyle w:val="NormlWeb"/>
        <w:jc w:val="right"/>
      </w:pPr>
      <w:r>
        <w:t>3. melléklet a 1/2015.(II.27.) önkormányzati rendelethez</w:t>
      </w:r>
    </w:p>
    <w:p w:rsidR="00A042A2" w:rsidRDefault="00A042A2" w:rsidP="00A042A2">
      <w:pPr>
        <w:pStyle w:val="NormlWeb"/>
        <w:jc w:val="center"/>
      </w:pPr>
      <w:r>
        <w:rPr>
          <w:rStyle w:val="Kiemels2"/>
        </w:rPr>
        <w:t>Az önkormányzat szakmai alaptevékenysége</w:t>
      </w:r>
    </w:p>
    <w:tbl>
      <w:tblPr>
        <w:tblW w:w="98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2078"/>
        <w:gridCol w:w="6766"/>
      </w:tblGrid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  <w:jc w:val="center"/>
            </w:pPr>
            <w:r>
              <w:rPr>
                <w:rStyle w:val="Kiemels2"/>
              </w:rPr>
              <w:t>A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  <w:jc w:val="center"/>
            </w:pPr>
            <w:r>
              <w:rPr>
                <w:rStyle w:val="Kiemels2"/>
              </w:rPr>
              <w:t>B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  <w:jc w:val="right"/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  <w:jc w:val="center"/>
            </w:pPr>
            <w:r>
              <w:rPr>
                <w:rStyle w:val="Kiemels2"/>
              </w:rPr>
              <w:t>Kormányzati funkció száma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  <w:jc w:val="center"/>
            </w:pPr>
            <w:r>
              <w:rPr>
                <w:rStyle w:val="Kiemels2"/>
              </w:rPr>
              <w:t>Kormányzati funkció megnevezése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042A2">
            <w:pPr>
              <w:pStyle w:val="NormlWeb"/>
              <w:numPr>
                <w:ilvl w:val="0"/>
                <w:numId w:val="1"/>
              </w:num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011130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Önkormányzatok és önkormányzati hivatalok jogalkotó és általános igazgatási tevékenysége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042A2">
            <w:pPr>
              <w:pStyle w:val="NormlWeb"/>
              <w:numPr>
                <w:ilvl w:val="0"/>
                <w:numId w:val="1"/>
              </w:num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013320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 xml:space="preserve">Köztemető-fenntartás és </w:t>
            </w:r>
            <w:proofErr w:type="spellStart"/>
            <w:r>
              <w:t>-működtetés</w:t>
            </w:r>
            <w:proofErr w:type="spellEnd"/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0A05C9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013350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Az önkormányzati vagyonnal való gazdálkodással kapcsolatos feladatok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0A05C9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041231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Rövid időtartamú közfoglalkoztatás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041232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Start-munka program - Téli közfoglalkoztatás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041233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Hosszabb időtartamú közfoglalkoztatás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045120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Út, autópálya építése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045160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Közutak, hidak, alagutak üzemeltetése, fenntartása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052020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Szennyvíz gyűjtése, tisztítása, elhelyezése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042A2">
            <w:pPr>
              <w:pStyle w:val="NormlWeb"/>
              <w:numPr>
                <w:ilvl w:val="0"/>
                <w:numId w:val="1"/>
              </w:numPr>
              <w:rPr>
                <w:rStyle w:val="Kiemels2"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046020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Vezetékes műsorelosztás, városi és kábeltelevíziós rendszerek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047410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Ár- és belvízvédelemmel összefüggő tevékenységek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051030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Nem veszélyes (települési) hulladék vegyes (ömlesztett) begyűjtése, szállítása, átrakása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051040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Nem veszélyes hulladék kezelése, ártalmatlanítása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064010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Közvilágítás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066010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Zöldterület-kezelés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066020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Város-, községgazdálkodási egyéb szolgáltatások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072111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Háziorvosi alapellátás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072311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Fogorvosi alapellátás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074031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Család és nővédelmi egészségügyi gondozás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081030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Sportlétesítmények, edzőtáborok működtetése és fejlesztése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081041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Versenysport- és utánpótlás-nevelési tevékenység és támogatása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081061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Szabadidős park, fürdő és strandszolgáltatás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082044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Könyvtári szolgáltatások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082091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Közművelődés - közösségi és társadalmi részvétel fejlesztése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082092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Közművelődés - hagyományos közösségi kulturális értékek gondozása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082093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Közművelődés - egész életre kiterjedő tanulás, amatőr művészetek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091120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Sajátos nevelési igényű gyermekek óvodai nevelésének, ellátásának szakmai feladatai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091130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Nemzetiségi óvodai nevelés, ellátás szakmai feladatai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091140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Óvodai nevelés, ellátás működtetési feladatai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096010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Óvodai intézményi étkeztetés</w:t>
            </w:r>
          </w:p>
        </w:tc>
      </w:tr>
      <w:tr w:rsidR="00A042A2" w:rsidTr="00A56ABF">
        <w:trPr>
          <w:trHeight w:val="79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042A2">
            <w:pPr>
              <w:pStyle w:val="NormlWeb"/>
              <w:numPr>
                <w:ilvl w:val="0"/>
                <w:numId w:val="1"/>
              </w:numPr>
              <w:rPr>
                <w:rStyle w:val="Kiemels2"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094210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Felsőfokú oktatás</w:t>
            </w:r>
          </w:p>
        </w:tc>
      </w:tr>
      <w:tr w:rsidR="00A042A2" w:rsidTr="00A56ABF">
        <w:trPr>
          <w:trHeight w:val="339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042A2">
            <w:pPr>
              <w:pStyle w:val="NormlWeb"/>
              <w:numPr>
                <w:ilvl w:val="0"/>
                <w:numId w:val="1"/>
              </w:numPr>
              <w:rPr>
                <w:rStyle w:val="Kiemels2"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102021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 xml:space="preserve">Időskorúak, </w:t>
            </w:r>
            <w:proofErr w:type="spellStart"/>
            <w:r>
              <w:t>demens</w:t>
            </w:r>
            <w:proofErr w:type="spellEnd"/>
            <w:r>
              <w:t xml:space="preserve"> betegek tartós bentlakásos ellátása</w:t>
            </w:r>
          </w:p>
        </w:tc>
      </w:tr>
      <w:tr w:rsidR="00A042A2" w:rsidTr="00A56ABF">
        <w:trPr>
          <w:trHeight w:val="339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042A2">
            <w:pPr>
              <w:pStyle w:val="NormlWeb"/>
              <w:numPr>
                <w:ilvl w:val="0"/>
                <w:numId w:val="1"/>
              </w:numPr>
              <w:rPr>
                <w:rStyle w:val="Kiemels2"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102030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 xml:space="preserve">Idős, </w:t>
            </w:r>
            <w:proofErr w:type="spellStart"/>
            <w:r>
              <w:t>demens</w:t>
            </w:r>
            <w:proofErr w:type="spellEnd"/>
            <w:r>
              <w:t xml:space="preserve"> betegek nappali ellátása</w:t>
            </w:r>
          </w:p>
        </w:tc>
      </w:tr>
      <w:tr w:rsidR="00A042A2" w:rsidTr="00A56ABF">
        <w:trPr>
          <w:trHeight w:val="339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042A2">
            <w:pPr>
              <w:pStyle w:val="NormlWeb"/>
              <w:numPr>
                <w:ilvl w:val="0"/>
                <w:numId w:val="1"/>
              </w:numPr>
              <w:rPr>
                <w:rStyle w:val="Kiemels2"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106020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Lakásfenntartással, lakhatással összefüggő ellátások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096020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Iskolai intézményi étkeztetés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107051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Szociális étkeztetés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107052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Házi segítségnyújtás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107055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Falugondnoki, tanyagondnoki szolgáltatás</w:t>
            </w:r>
          </w:p>
        </w:tc>
      </w:tr>
    </w:tbl>
    <w:p w:rsidR="00A042A2" w:rsidRDefault="00A042A2" w:rsidP="00A042A2">
      <w:pPr>
        <w:jc w:val="both"/>
      </w:pPr>
    </w:p>
    <w:p w:rsidR="00A042A2" w:rsidRDefault="00A042A2" w:rsidP="00A042A2">
      <w:pPr>
        <w:jc w:val="both"/>
      </w:pPr>
    </w:p>
    <w:p w:rsidR="00662652" w:rsidRDefault="00662652" w:rsidP="00A042A2">
      <w:bookmarkStart w:id="0" w:name="_GoBack"/>
      <w:bookmarkEnd w:id="0"/>
    </w:p>
    <w:sectPr w:rsidR="00662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B32F6"/>
    <w:multiLevelType w:val="hybridMultilevel"/>
    <w:tmpl w:val="9946A3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A2"/>
    <w:rsid w:val="00662652"/>
    <w:rsid w:val="00A042A2"/>
    <w:rsid w:val="00F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42A2"/>
    <w:rPr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  <w:rPr>
      <w:sz w:val="20"/>
      <w:szCs w:val="20"/>
    </w:rPr>
  </w:style>
  <w:style w:type="paragraph" w:styleId="NormlWeb">
    <w:name w:val="Normal (Web)"/>
    <w:basedOn w:val="Norml"/>
    <w:uiPriority w:val="99"/>
    <w:rsid w:val="00A042A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42A2"/>
    <w:rPr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  <w:rPr>
      <w:sz w:val="20"/>
      <w:szCs w:val="20"/>
    </w:rPr>
  </w:style>
  <w:style w:type="paragraph" w:styleId="NormlWeb">
    <w:name w:val="Normal (Web)"/>
    <w:basedOn w:val="Norml"/>
    <w:uiPriority w:val="99"/>
    <w:rsid w:val="00A042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2015-03-04T08:30:00Z</dcterms:created>
  <dcterms:modified xsi:type="dcterms:W3CDTF">2015-03-04T08:30:00Z</dcterms:modified>
</cp:coreProperties>
</file>