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32EA3" w14:textId="5DF69051" w:rsidR="00651607" w:rsidRDefault="00651607" w:rsidP="00651607">
      <w:pPr>
        <w:jc w:val="right"/>
      </w:pPr>
      <w:r>
        <w:t>1. melléklet</w:t>
      </w:r>
      <w:r w:rsidR="007C3AEB">
        <w:t xml:space="preserve"> a </w:t>
      </w:r>
      <w:r w:rsidR="00EB6C45">
        <w:t>8</w:t>
      </w:r>
      <w:r w:rsidR="007C3AEB">
        <w:t>/2020. (</w:t>
      </w:r>
      <w:r w:rsidR="00EB6C45">
        <w:t>XII. 28.</w:t>
      </w:r>
      <w:r w:rsidR="007C3AEB">
        <w:t>) önkormányzati rendelethez</w:t>
      </w:r>
    </w:p>
    <w:p w14:paraId="5BD0E78C" w14:textId="77777777" w:rsidR="00651607" w:rsidRDefault="00651607" w:rsidP="00651607"/>
    <w:p w14:paraId="784FD8DF" w14:textId="77777777" w:rsidR="00651607" w:rsidRDefault="00651607" w:rsidP="00651607">
      <w:pPr>
        <w:jc w:val="center"/>
        <w:rPr>
          <w:b/>
        </w:rPr>
      </w:pPr>
      <w:r w:rsidRPr="00ED2EF7">
        <w:rPr>
          <w:b/>
        </w:rPr>
        <w:t>Közösségi színtér használati szabályzat</w:t>
      </w:r>
    </w:p>
    <w:p w14:paraId="2A3FDC3F" w14:textId="77777777" w:rsidR="00651607" w:rsidRDefault="00651607" w:rsidP="00651607">
      <w:pPr>
        <w:jc w:val="center"/>
        <w:rPr>
          <w:b/>
        </w:rPr>
      </w:pPr>
    </w:p>
    <w:p w14:paraId="6EF132D4" w14:textId="5BA03CD0" w:rsidR="00651607" w:rsidRDefault="00651607" w:rsidP="00651607">
      <w:pPr>
        <w:numPr>
          <w:ilvl w:val="0"/>
          <w:numId w:val="1"/>
        </w:numPr>
        <w:tabs>
          <w:tab w:val="left" w:pos="284"/>
        </w:tabs>
        <w:ind w:left="284" w:hanging="284"/>
        <w:jc w:val="both"/>
      </w:pPr>
      <w:r>
        <w:t xml:space="preserve">Jelen Közösségi színtér használati szabályzat a </w:t>
      </w:r>
      <w:r w:rsidR="00F45947">
        <w:t>Csöde</w:t>
      </w:r>
      <w:r>
        <w:t xml:space="preserve">, </w:t>
      </w:r>
      <w:r w:rsidR="00F45947">
        <w:t>Kossuth</w:t>
      </w:r>
      <w:r>
        <w:t xml:space="preserve"> u. </w:t>
      </w:r>
      <w:r w:rsidR="00F45947">
        <w:t>21</w:t>
      </w:r>
      <w:r>
        <w:t>.</w:t>
      </w:r>
      <w:r w:rsidR="00F45947">
        <w:t xml:space="preserve"> (hrsz.:133.)</w:t>
      </w:r>
      <w:r>
        <w:t xml:space="preserve"> szám alatt lévő </w:t>
      </w:r>
      <w:r w:rsidRPr="00FA11FB">
        <w:rPr>
          <w:b/>
          <w:bCs/>
        </w:rPr>
        <w:t>Integrált</w:t>
      </w:r>
      <w:r>
        <w:t xml:space="preserve"> </w:t>
      </w:r>
      <w:r>
        <w:rPr>
          <w:b/>
        </w:rPr>
        <w:t xml:space="preserve">Közösségi Tér </w:t>
      </w:r>
      <w:r>
        <w:t>használatára terjed ki.</w:t>
      </w:r>
    </w:p>
    <w:p w14:paraId="3637D5F8" w14:textId="77777777" w:rsidR="00651607" w:rsidRDefault="00651607" w:rsidP="00651607">
      <w:pPr>
        <w:tabs>
          <w:tab w:val="left" w:pos="284"/>
        </w:tabs>
        <w:ind w:left="284"/>
        <w:jc w:val="both"/>
      </w:pPr>
    </w:p>
    <w:p w14:paraId="171854C0" w14:textId="1FC844B4" w:rsidR="00651607" w:rsidRDefault="00F45947" w:rsidP="00651607">
      <w:pPr>
        <w:numPr>
          <w:ilvl w:val="0"/>
          <w:numId w:val="1"/>
        </w:numPr>
        <w:tabs>
          <w:tab w:val="left" w:pos="284"/>
        </w:tabs>
        <w:ind w:left="284" w:hanging="284"/>
        <w:jc w:val="both"/>
      </w:pPr>
      <w:r>
        <w:t>N</w:t>
      </w:r>
      <w:r w:rsidR="00651607">
        <w:t>yitvatartási id</w:t>
      </w:r>
      <w:r>
        <w:t>ő</w:t>
      </w:r>
      <w:r w:rsidR="00651607">
        <w:t>:</w:t>
      </w:r>
    </w:p>
    <w:p w14:paraId="1B78126F" w14:textId="77777777" w:rsidR="00651607" w:rsidRDefault="00651607" w:rsidP="00651607"/>
    <w:p w14:paraId="6867E724" w14:textId="77777777" w:rsidR="00651607" w:rsidRDefault="00651607" w:rsidP="00651607">
      <w:r>
        <w:t>Hétfő:</w:t>
      </w:r>
      <w:r>
        <w:tab/>
      </w:r>
      <w:r>
        <w:tab/>
        <w:t>-----------------</w:t>
      </w:r>
    </w:p>
    <w:p w14:paraId="751B4078" w14:textId="77777777" w:rsidR="00651607" w:rsidRDefault="00651607" w:rsidP="00651607">
      <w:r>
        <w:t>Kedd:</w:t>
      </w:r>
      <w:r>
        <w:tab/>
      </w:r>
      <w:r>
        <w:tab/>
        <w:t>-----------------</w:t>
      </w:r>
    </w:p>
    <w:p w14:paraId="3185271E" w14:textId="77777777" w:rsidR="00651607" w:rsidRDefault="00651607" w:rsidP="00651607">
      <w:pPr>
        <w:jc w:val="both"/>
      </w:pPr>
      <w:r>
        <w:t>Szerda:</w:t>
      </w:r>
      <w:r>
        <w:tab/>
        <w:t>08.30 – 12.30</w:t>
      </w:r>
    </w:p>
    <w:p w14:paraId="5C3A768C" w14:textId="77777777" w:rsidR="00651607" w:rsidRDefault="00651607" w:rsidP="00651607">
      <w:pPr>
        <w:jc w:val="both"/>
      </w:pPr>
      <w:r>
        <w:t>Csütörtök:</w:t>
      </w:r>
      <w:r>
        <w:tab/>
        <w:t>-----------------</w:t>
      </w:r>
    </w:p>
    <w:p w14:paraId="49E2D218" w14:textId="77777777" w:rsidR="00651607" w:rsidRDefault="00651607" w:rsidP="00651607">
      <w:pPr>
        <w:jc w:val="both"/>
      </w:pPr>
      <w:r>
        <w:t>Péntek:</w:t>
      </w:r>
      <w:r>
        <w:tab/>
        <w:t>15.00 – 19.00</w:t>
      </w:r>
    </w:p>
    <w:p w14:paraId="1DA2B884" w14:textId="77777777" w:rsidR="00651607" w:rsidRDefault="00651607" w:rsidP="00651607">
      <w:pPr>
        <w:jc w:val="both"/>
      </w:pPr>
      <w:r>
        <w:t>Szombat:</w:t>
      </w:r>
      <w:r>
        <w:tab/>
        <w:t>14.00 – 18.00</w:t>
      </w:r>
    </w:p>
    <w:p w14:paraId="068D529C" w14:textId="77777777" w:rsidR="00651607" w:rsidRDefault="00651607" w:rsidP="00651607">
      <w:pPr>
        <w:jc w:val="both"/>
      </w:pPr>
      <w:r>
        <w:t>Vasárnap:</w:t>
      </w:r>
      <w:r>
        <w:tab/>
        <w:t>-----------------</w:t>
      </w:r>
    </w:p>
    <w:p w14:paraId="76A6D60D" w14:textId="77777777" w:rsidR="00651607" w:rsidRDefault="00651607" w:rsidP="00651607">
      <w:pPr>
        <w:jc w:val="both"/>
      </w:pPr>
    </w:p>
    <w:p w14:paraId="796EB771" w14:textId="77777777" w:rsidR="00651607" w:rsidRDefault="00651607" w:rsidP="00651607">
      <w:pPr>
        <w:jc w:val="both"/>
      </w:pPr>
      <w:r>
        <w:t>A nyitvatartási idő alatt lehetőség van a Kultúrház használatára, így nyilvános internet hozzáférésre, újságok, folyóiratok olvasására és a mozgókönyvtári szolgáltatás igénybevételére.</w:t>
      </w:r>
    </w:p>
    <w:p w14:paraId="27805AAB" w14:textId="77777777" w:rsidR="00651607" w:rsidRDefault="00651607" w:rsidP="00651607">
      <w:pPr>
        <w:jc w:val="both"/>
      </w:pPr>
    </w:p>
    <w:p w14:paraId="02232C44" w14:textId="77777777" w:rsidR="00651607" w:rsidRDefault="00651607" w:rsidP="00651607">
      <w:pPr>
        <w:jc w:val="both"/>
      </w:pPr>
      <w:r>
        <w:t>A Kultúrház ezen szolgáltatásai csak állandó felügyelet mellett vehetők igénybe. A nyitvatartási idő alatt a közművelődési szakember köteles folyamatosan az épületben tartózkodni. A távolmaradásból adódó károkért teljes felelősséggel tartozik.</w:t>
      </w:r>
    </w:p>
    <w:p w14:paraId="2D71024F" w14:textId="77777777" w:rsidR="00651607" w:rsidRDefault="00651607" w:rsidP="00651607">
      <w:pPr>
        <w:jc w:val="both"/>
      </w:pPr>
    </w:p>
    <w:p w14:paraId="637257CE" w14:textId="1547078F" w:rsidR="00651607" w:rsidRDefault="00392FB3" w:rsidP="00651607">
      <w:pPr>
        <w:tabs>
          <w:tab w:val="left" w:pos="284"/>
        </w:tabs>
        <w:jc w:val="both"/>
      </w:pPr>
      <w:r>
        <w:t>3</w:t>
      </w:r>
      <w:r w:rsidR="00651607">
        <w:t>.</w:t>
      </w:r>
      <w:r w:rsidR="00651607">
        <w:tab/>
      </w:r>
      <w:r w:rsidR="00474F1E">
        <w:t xml:space="preserve">A közművelődési épület termeinek </w:t>
      </w:r>
      <w:r w:rsidR="00651607">
        <w:t>bérbeadására, a rendeletben foglalt szabályok és eljárásrend betartása mellett</w:t>
      </w:r>
      <w:r w:rsidR="00474F1E">
        <w:t>, a képviselő-testület jogosult</w:t>
      </w:r>
      <w:r w:rsidR="00651607">
        <w:t xml:space="preserve">. </w:t>
      </w:r>
    </w:p>
    <w:p w14:paraId="349F6223" w14:textId="77777777" w:rsidR="00651607" w:rsidRDefault="00651607" w:rsidP="00651607">
      <w:pPr>
        <w:tabs>
          <w:tab w:val="left" w:pos="284"/>
        </w:tabs>
        <w:jc w:val="both"/>
      </w:pPr>
    </w:p>
    <w:p w14:paraId="66C87D1C" w14:textId="4F9DC3DC" w:rsidR="00651607" w:rsidRDefault="00392FB3" w:rsidP="00651607">
      <w:pPr>
        <w:tabs>
          <w:tab w:val="left" w:pos="284"/>
        </w:tabs>
        <w:jc w:val="both"/>
      </w:pPr>
      <w:r>
        <w:t>4</w:t>
      </w:r>
      <w:r w:rsidR="00651607">
        <w:t>.</w:t>
      </w:r>
      <w:r w:rsidR="00651607">
        <w:tab/>
        <w:t xml:space="preserve">A </w:t>
      </w:r>
      <w:r w:rsidR="00474F1E">
        <w:t>közművelődési épület</w:t>
      </w:r>
      <w:r w:rsidR="00651607">
        <w:t xml:space="preserve"> valamennyi helyisége zárható. A</w:t>
      </w:r>
      <w:r w:rsidR="00553FCA">
        <w:t>z épülethez</w:t>
      </w:r>
      <w:r w:rsidR="00651607">
        <w:t xml:space="preserve"> tartozó kulcsokkal a falugondnok és a mindenkori polgármester rendelkezik. A hivatalos nyitvatartási időben</w:t>
      </w:r>
      <w:r>
        <w:t xml:space="preserve"> </w:t>
      </w:r>
      <w:r w:rsidR="00651607">
        <w:t>épület nyitásáról és a fogadóóra befejezése után az épület zárásáról a falugondnok gondoskodik. A Kultúrházhoz tartozó kulcsok más személy részére nem adhatók át, ellenkező esetben az ebből keletkező károk a kulcs átadóját terhelik.</w:t>
      </w:r>
    </w:p>
    <w:p w14:paraId="34749827" w14:textId="77777777" w:rsidR="00651607" w:rsidRDefault="00651607" w:rsidP="00651607"/>
    <w:p w14:paraId="77E38B23" w14:textId="4BB9C029" w:rsidR="00A37811" w:rsidRDefault="006D6F1F" w:rsidP="00651607">
      <w:pPr>
        <w:tabs>
          <w:tab w:val="left" w:pos="284"/>
        </w:tabs>
        <w:jc w:val="both"/>
      </w:pPr>
      <w:r>
        <w:t>5</w:t>
      </w:r>
      <w:r w:rsidR="00651607">
        <w:t>.</w:t>
      </w:r>
      <w:r w:rsidR="00651607">
        <w:tab/>
        <w:t xml:space="preserve">Képviselő-testületi ülések, választás esetén a jegyző utasítása alapján kell az épület </w:t>
      </w:r>
      <w:proofErr w:type="spellStart"/>
      <w:r>
        <w:t>nyitvatartásáról</w:t>
      </w:r>
      <w:proofErr w:type="spellEnd"/>
      <w:r w:rsidR="00651607">
        <w:t xml:space="preserve"> gondoskodni.</w:t>
      </w:r>
    </w:p>
    <w:sectPr w:rsidR="00A3781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C79F3" w14:textId="77777777" w:rsidR="00651607" w:rsidRDefault="00651607" w:rsidP="00651607">
      <w:r>
        <w:separator/>
      </w:r>
    </w:p>
  </w:endnote>
  <w:endnote w:type="continuationSeparator" w:id="0">
    <w:p w14:paraId="37934834" w14:textId="77777777" w:rsidR="00651607" w:rsidRDefault="00651607" w:rsidP="00651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DFDEC4" w14:textId="77777777" w:rsidR="00651607" w:rsidRDefault="00651607" w:rsidP="00651607">
      <w:r>
        <w:separator/>
      </w:r>
    </w:p>
  </w:footnote>
  <w:footnote w:type="continuationSeparator" w:id="0">
    <w:p w14:paraId="078AD1B7" w14:textId="77777777" w:rsidR="00651607" w:rsidRDefault="00651607" w:rsidP="00651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7D174F"/>
    <w:multiLevelType w:val="hybridMultilevel"/>
    <w:tmpl w:val="1CE047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607"/>
    <w:rsid w:val="00392FB3"/>
    <w:rsid w:val="00474F1E"/>
    <w:rsid w:val="00553FCA"/>
    <w:rsid w:val="00651607"/>
    <w:rsid w:val="006D6F1F"/>
    <w:rsid w:val="007C3AEB"/>
    <w:rsid w:val="00A37811"/>
    <w:rsid w:val="00EB6C45"/>
    <w:rsid w:val="00F4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DCF37"/>
  <w15:chartTrackingRefBased/>
  <w15:docId w15:val="{26728A4E-F96F-4A70-9D55-92EA0050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5160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651607"/>
    <w:rPr>
      <w:sz w:val="20"/>
      <w:szCs w:val="20"/>
      <w:lang w:val="x-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51607"/>
    <w:rPr>
      <w:rFonts w:ascii="Times New Roman" w:eastAsia="Lucida Sans Unicode" w:hAnsi="Times New Roman" w:cs="Times New Roman"/>
      <w:kern w:val="1"/>
      <w:sz w:val="20"/>
      <w:szCs w:val="20"/>
      <w:lang w:val="x-none"/>
    </w:rPr>
  </w:style>
  <w:style w:type="character" w:styleId="Lbjegyzet-hivatkozs">
    <w:name w:val="footnote reference"/>
    <w:uiPriority w:val="99"/>
    <w:semiHidden/>
    <w:unhideWhenUsed/>
    <w:rsid w:val="006516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Ildikó</dc:creator>
  <cp:keywords/>
  <dc:description/>
  <cp:lastModifiedBy>Kovács Ildikó</cp:lastModifiedBy>
  <cp:revision>2</cp:revision>
  <cp:lastPrinted>2020-12-29T14:59:00Z</cp:lastPrinted>
  <dcterms:created xsi:type="dcterms:W3CDTF">2020-12-29T15:01:00Z</dcterms:created>
  <dcterms:modified xsi:type="dcterms:W3CDTF">2020-12-29T15:01:00Z</dcterms:modified>
</cp:coreProperties>
</file>