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F71" w:rsidRDefault="002C5F71" w:rsidP="00393888">
      <w:pPr>
        <w:pStyle w:val="Cmsor6"/>
        <w:jc w:val="right"/>
      </w:pPr>
      <w:r>
        <w:t>2. melléklet a 1</w:t>
      </w:r>
      <w:r w:rsidR="00393888">
        <w:rPr>
          <w:lang w:val="hu-HU"/>
        </w:rPr>
        <w:t>0</w:t>
      </w:r>
      <w:r>
        <w:t>/201</w:t>
      </w:r>
      <w:r w:rsidR="00393888">
        <w:rPr>
          <w:lang w:val="hu-HU"/>
        </w:rPr>
        <w:t>9</w:t>
      </w:r>
      <w:r>
        <w:t>. (</w:t>
      </w:r>
      <w:r w:rsidR="00393888">
        <w:rPr>
          <w:lang w:val="hu-HU"/>
        </w:rPr>
        <w:t>VIII.12</w:t>
      </w:r>
      <w:bookmarkStart w:id="0" w:name="_GoBack"/>
      <w:bookmarkEnd w:id="0"/>
      <w:r w:rsidRPr="00BD1B5D">
        <w:t>.) önkormányzati rendelethez</w:t>
      </w:r>
    </w:p>
    <w:p w:rsidR="002C5F71" w:rsidRDefault="002C5F71" w:rsidP="002C5F71">
      <w:pPr>
        <w:pStyle w:val="Cmsor4"/>
        <w:spacing w:before="360" w:after="360"/>
        <w:rPr>
          <w:szCs w:val="24"/>
        </w:rPr>
      </w:pPr>
      <w:r>
        <w:rPr>
          <w:szCs w:val="24"/>
        </w:rPr>
        <w:t>Városlőd zászlaja</w:t>
      </w:r>
    </w:p>
    <w:p w:rsidR="002C5F71" w:rsidRDefault="002C5F71" w:rsidP="002C5F71">
      <w:pPr>
        <w:ind w:left="900" w:hanging="900"/>
        <w:rPr>
          <w:bCs/>
        </w:rPr>
      </w:pPr>
      <w:r>
        <w:rPr>
          <w:b/>
        </w:rPr>
        <w:t>Mérete:</w:t>
      </w:r>
      <w:r>
        <w:rPr>
          <w:bCs/>
        </w:rPr>
        <w:t xml:space="preserve"> 3 méter x 1,5 méter nagyságú, téglalap alakú, egyik rövidebb oldalán függeszthető fel.</w:t>
      </w:r>
    </w:p>
    <w:p w:rsidR="002C5F71" w:rsidRDefault="002C5F71" w:rsidP="002C5F71">
      <w:pPr>
        <w:spacing w:before="120"/>
        <w:rPr>
          <w:bCs/>
        </w:rPr>
      </w:pPr>
      <w:r>
        <w:rPr>
          <w:b/>
        </w:rPr>
        <w:t>Színe:</w:t>
      </w:r>
      <w:r>
        <w:rPr>
          <w:bCs/>
        </w:rPr>
        <w:t xml:space="preserve"> Türkizkék, közepén Városlőd címere látható.</w:t>
      </w:r>
    </w:p>
    <w:p w:rsidR="002C5F71" w:rsidRDefault="002C5F71" w:rsidP="002C5F71">
      <w:pPr>
        <w:spacing w:before="600"/>
        <w:rPr>
          <w:b/>
          <w:u w:val="single"/>
        </w:rPr>
      </w:pPr>
      <w:r>
        <w:rPr>
          <w:b/>
          <w:u w:val="single"/>
        </w:rPr>
        <w:t xml:space="preserve">A zászló használata: </w:t>
      </w:r>
    </w:p>
    <w:p w:rsidR="002C5F71" w:rsidRDefault="002C5F71" w:rsidP="002C5F71">
      <w:pPr>
        <w:pStyle w:val="llb"/>
        <w:tabs>
          <w:tab w:val="clear" w:pos="4536"/>
          <w:tab w:val="clear" w:pos="9072"/>
        </w:tabs>
        <w:spacing w:before="360"/>
        <w:ind w:left="357" w:hanging="357"/>
        <w:jc w:val="both"/>
        <w:rPr>
          <w:bCs/>
        </w:rPr>
      </w:pPr>
      <w:r>
        <w:rPr>
          <w:bCs/>
        </w:rPr>
        <w:t>1.)</w:t>
      </w:r>
      <w:r>
        <w:rPr>
          <w:bCs/>
        </w:rPr>
        <w:tab/>
        <w:t xml:space="preserve">Városlőd zászlaját kifejezetten nemzeti ünnepeken, a Városlődöt ért bombázás évfordulóján – március 23-án –, a falunap időpontjában, illetve a település ünnepi eseményein lehet kihelyezni.  </w:t>
      </w:r>
    </w:p>
    <w:p w:rsidR="002C5F71" w:rsidRDefault="002C5F71" w:rsidP="002C5F71">
      <w:pPr>
        <w:spacing w:before="240"/>
        <w:ind w:left="357" w:hanging="357"/>
        <w:jc w:val="both"/>
        <w:rPr>
          <w:bCs/>
        </w:rPr>
      </w:pPr>
      <w:r>
        <w:rPr>
          <w:bCs/>
        </w:rPr>
        <w:t>2.)</w:t>
      </w:r>
      <w:r>
        <w:rPr>
          <w:bCs/>
        </w:rPr>
        <w:tab/>
        <w:t>Városlőd zászlaja az önkormányzati intézményeken, illetve az önkormányzat tulajdonában lévő ingatlanokon helyezhető el.</w:t>
      </w:r>
    </w:p>
    <w:p w:rsidR="002C5F71" w:rsidRDefault="002C5F71" w:rsidP="002C5F71">
      <w:pPr>
        <w:spacing w:before="240"/>
        <w:ind w:left="357" w:hanging="357"/>
        <w:jc w:val="both"/>
        <w:rPr>
          <w:bCs/>
        </w:rPr>
      </w:pPr>
      <w:r>
        <w:rPr>
          <w:bCs/>
        </w:rPr>
        <w:t>3.)</w:t>
      </w:r>
      <w:r>
        <w:rPr>
          <w:bCs/>
        </w:rPr>
        <w:tab/>
        <w:t>A zászló – előzetes egyeztetés alapján – más tulajdonát képező ingatlanokon, illetve oszlopokon (pl. villanyoszlop, kábeltévé tartóin) – azok sérelme nélkül – kifüggeszthető.</w:t>
      </w:r>
    </w:p>
    <w:p w:rsidR="002C5F71" w:rsidRDefault="002C5F71" w:rsidP="002C5F71">
      <w:pPr>
        <w:pStyle w:val="Szvegtrzs"/>
        <w:spacing w:before="600"/>
        <w:rPr>
          <w:b/>
          <w:szCs w:val="28"/>
          <w:u w:val="single"/>
        </w:rPr>
      </w:pPr>
      <w:r>
        <w:rPr>
          <w:b/>
          <w:szCs w:val="28"/>
          <w:u w:val="single"/>
        </w:rPr>
        <w:t>Zászlók használata a Templom téren:</w:t>
      </w:r>
    </w:p>
    <w:p w:rsidR="002C5F71" w:rsidRDefault="002C5F71" w:rsidP="002C5F71">
      <w:pPr>
        <w:spacing w:before="360" w:after="120"/>
        <w:ind w:left="340" w:hanging="340"/>
        <w:jc w:val="both"/>
        <w:rPr>
          <w:bCs/>
        </w:rPr>
      </w:pPr>
      <w:r>
        <w:rPr>
          <w:bCs/>
        </w:rPr>
        <w:t xml:space="preserve">1. Nemzeti ünnepeken (március 15., augusztus 20., október 23.) valamint a városlődi Falunapon és egyéb községi ünnepségen:    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középső zászlórúdon: nemzeti zászló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jobb oldali zászlórúdon (szembe nézve): városlődi zászló</w:t>
      </w:r>
    </w:p>
    <w:p w:rsidR="002C5F71" w:rsidRDefault="002C5F71" w:rsidP="002C5F71">
      <w:pPr>
        <w:pStyle w:val="Feladcme-rvid"/>
        <w:spacing w:before="240"/>
        <w:ind w:left="284" w:hanging="284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  <w:t>Március 23-án és gyásznapon, azaz községi volt vezető (polgármester, jegyző, intézményvezető, díszpolgár) halála esetén:</w:t>
      </w:r>
    </w:p>
    <w:p w:rsidR="002C5F71" w:rsidRDefault="002C5F71" w:rsidP="002C5F71">
      <w:pPr>
        <w:numPr>
          <w:ilvl w:val="0"/>
          <w:numId w:val="1"/>
        </w:numPr>
        <w:spacing w:before="120"/>
        <w:rPr>
          <w:bCs/>
        </w:rPr>
      </w:pPr>
      <w:r>
        <w:rPr>
          <w:bCs/>
        </w:rPr>
        <w:t>középső zászlórúdon: fekete zászló, teljesen felhúzva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jobb oldali zászlórúdon: a községi zászló félárbocon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bal oldali zászlórúdon: a nemzeti zászló félárbocon</w:t>
      </w:r>
    </w:p>
    <w:p w:rsidR="002C5F71" w:rsidRDefault="002C5F71" w:rsidP="002C5F71">
      <w:pPr>
        <w:pStyle w:val="BodyTextIndent"/>
        <w:rPr>
          <w:bCs/>
        </w:rPr>
      </w:pPr>
    </w:p>
    <w:p w:rsidR="002C5F71" w:rsidRDefault="002C5F71" w:rsidP="002C5F71">
      <w:pPr>
        <w:pStyle w:val="BodyTextIndent"/>
        <w:ind w:left="284" w:hanging="284"/>
        <w:rPr>
          <w:bCs/>
        </w:rPr>
      </w:pPr>
      <w:r>
        <w:rPr>
          <w:bCs/>
        </w:rPr>
        <w:t>3.</w:t>
      </w:r>
      <w:r>
        <w:rPr>
          <w:bCs/>
        </w:rPr>
        <w:tab/>
        <w:t>Kitelepítési évfordulón:</w:t>
      </w:r>
    </w:p>
    <w:p w:rsidR="002C5F71" w:rsidRDefault="002C5F71" w:rsidP="002C5F71">
      <w:pPr>
        <w:numPr>
          <w:ilvl w:val="0"/>
          <w:numId w:val="1"/>
        </w:numPr>
        <w:spacing w:before="120"/>
        <w:ind w:left="1434" w:hanging="357"/>
        <w:rPr>
          <w:bCs/>
        </w:rPr>
      </w:pPr>
      <w:r>
        <w:rPr>
          <w:bCs/>
        </w:rPr>
        <w:t>középső zászlórúdon: a nemzeti zászló félárbocon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jobb oldali zászlórúdon: a községi zászló félárbocon</w:t>
      </w:r>
    </w:p>
    <w:p w:rsidR="002C5F71" w:rsidRDefault="002C5F71" w:rsidP="002C5F71">
      <w:pPr>
        <w:spacing w:before="240" w:after="120"/>
        <w:ind w:left="284" w:hanging="284"/>
        <w:rPr>
          <w:bCs/>
        </w:rPr>
      </w:pPr>
      <w:r>
        <w:rPr>
          <w:bCs/>
        </w:rPr>
        <w:t>4.</w:t>
      </w:r>
      <w:r>
        <w:rPr>
          <w:bCs/>
        </w:rPr>
        <w:tab/>
      </w:r>
      <w:proofErr w:type="spellStart"/>
      <w:r>
        <w:rPr>
          <w:bCs/>
        </w:rPr>
        <w:t>Wiesthali</w:t>
      </w:r>
      <w:proofErr w:type="spellEnd"/>
      <w:r>
        <w:rPr>
          <w:bCs/>
        </w:rPr>
        <w:t xml:space="preserve"> delegáció látogatásakor, partnerkapcsolati évfordulón: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középső zászlórúdon: a nemzeti zászló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jobb oldali zászlórúdon: a városlődi zászló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bal oldali zászlórúdon: a </w:t>
      </w:r>
      <w:proofErr w:type="spellStart"/>
      <w:r>
        <w:rPr>
          <w:bCs/>
        </w:rPr>
        <w:t>wiesthali</w:t>
      </w:r>
      <w:proofErr w:type="spellEnd"/>
      <w:r>
        <w:rPr>
          <w:bCs/>
        </w:rPr>
        <w:t xml:space="preserve"> zászló</w:t>
      </w:r>
    </w:p>
    <w:p w:rsidR="002C5F71" w:rsidRDefault="002C5F71" w:rsidP="002C5F71">
      <w:pPr>
        <w:spacing w:before="240"/>
        <w:ind w:left="357" w:hanging="357"/>
        <w:jc w:val="both"/>
        <w:rPr>
          <w:bCs/>
          <w:i/>
          <w:iCs/>
          <w:sz w:val="20"/>
        </w:rPr>
      </w:pPr>
    </w:p>
    <w:p w:rsidR="002C5F71" w:rsidRDefault="002C5F71" w:rsidP="002C5F71">
      <w:pPr>
        <w:spacing w:before="240"/>
        <w:ind w:left="357" w:hanging="357"/>
        <w:jc w:val="both"/>
        <w:rPr>
          <w:bCs/>
          <w:i/>
          <w:iCs/>
          <w:sz w:val="20"/>
        </w:rPr>
      </w:pPr>
    </w:p>
    <w:p w:rsidR="00BB31D3" w:rsidRDefault="00BB31D3"/>
    <w:sectPr w:rsidR="00BB3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36E61"/>
    <w:multiLevelType w:val="hybridMultilevel"/>
    <w:tmpl w:val="502C0BB2"/>
    <w:lvl w:ilvl="0" w:tplc="21D8A2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18"/>
    <w:rsid w:val="002C5F71"/>
    <w:rsid w:val="00393888"/>
    <w:rsid w:val="00B56518"/>
    <w:rsid w:val="00B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59235"/>
  <w15:chartTrackingRefBased/>
  <w15:docId w15:val="{9B3E6063-1279-4180-995C-581E4DB5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5F71"/>
    <w:rPr>
      <w:rFonts w:eastAsia="Calibri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2C5F71"/>
    <w:pPr>
      <w:keepNext/>
      <w:jc w:val="center"/>
      <w:outlineLvl w:val="3"/>
    </w:pPr>
    <w:rPr>
      <w:b/>
      <w:sz w:val="20"/>
      <w:szCs w:val="20"/>
      <w:lang w:val="x-none"/>
    </w:rPr>
  </w:style>
  <w:style w:type="paragraph" w:styleId="Cmsor6">
    <w:name w:val="heading 6"/>
    <w:basedOn w:val="Norml"/>
    <w:next w:val="Norml"/>
    <w:link w:val="Cmsor6Char"/>
    <w:qFormat/>
    <w:rsid w:val="002C5F71"/>
    <w:pPr>
      <w:keepNext/>
      <w:pageBreakBefore/>
      <w:outlineLvl w:val="5"/>
    </w:pPr>
    <w:rPr>
      <w:b/>
      <w:lang w:val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Cmsor4Char">
    <w:name w:val="Címsor 4 Char"/>
    <w:basedOn w:val="Bekezdsalapbettpusa"/>
    <w:link w:val="Cmsor4"/>
    <w:rsid w:val="002C5F71"/>
    <w:rPr>
      <w:rFonts w:eastAsia="Calibri"/>
      <w:b/>
      <w:lang w:val="x-none" w:eastAsia="hu-HU" w:bidi="ar-SA"/>
    </w:rPr>
  </w:style>
  <w:style w:type="character" w:customStyle="1" w:styleId="Cmsor6Char">
    <w:name w:val="Címsor 6 Char"/>
    <w:basedOn w:val="Bekezdsalapbettpusa"/>
    <w:link w:val="Cmsor6"/>
    <w:rsid w:val="002C5F71"/>
    <w:rPr>
      <w:rFonts w:eastAsia="Calibri"/>
      <w:b/>
      <w:sz w:val="24"/>
      <w:szCs w:val="24"/>
      <w:lang w:val="x-none" w:eastAsia="hu-HU" w:bidi="ar-SA"/>
    </w:rPr>
  </w:style>
  <w:style w:type="paragraph" w:styleId="Szvegtrzs">
    <w:name w:val="Body Text"/>
    <w:basedOn w:val="Norml"/>
    <w:link w:val="SzvegtrzsChar"/>
    <w:semiHidden/>
    <w:rsid w:val="002C5F71"/>
    <w:pPr>
      <w:jc w:val="both"/>
    </w:pPr>
    <w:rPr>
      <w:sz w:val="20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2C5F71"/>
    <w:rPr>
      <w:rFonts w:eastAsia="Calibri"/>
      <w:lang w:val="x-none" w:eastAsia="hu-HU" w:bidi="ar-SA"/>
    </w:rPr>
  </w:style>
  <w:style w:type="paragraph" w:customStyle="1" w:styleId="BodyTextIndent">
    <w:name w:val="Body Text Indent"/>
    <w:basedOn w:val="Norml"/>
    <w:link w:val="BodyTextIndentChar"/>
    <w:semiHidden/>
    <w:rsid w:val="002C5F71"/>
    <w:pPr>
      <w:ind w:left="360" w:hanging="360"/>
      <w:jc w:val="both"/>
    </w:pPr>
    <w:rPr>
      <w:lang w:val="x-none"/>
    </w:rPr>
  </w:style>
  <w:style w:type="character" w:customStyle="1" w:styleId="BodyTextIndentChar">
    <w:name w:val="Body Text Indent Char"/>
    <w:basedOn w:val="Bekezdsalapbettpusa"/>
    <w:link w:val="BodyTextIndent"/>
    <w:semiHidden/>
    <w:rsid w:val="002C5F71"/>
    <w:rPr>
      <w:rFonts w:eastAsia="Calibri"/>
      <w:sz w:val="24"/>
      <w:szCs w:val="24"/>
      <w:lang w:val="x-none" w:eastAsia="hu-HU" w:bidi="ar-SA"/>
    </w:rPr>
  </w:style>
  <w:style w:type="paragraph" w:styleId="llb">
    <w:name w:val="footer"/>
    <w:basedOn w:val="Norml"/>
    <w:link w:val="llbChar"/>
    <w:rsid w:val="002C5F71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2C5F71"/>
    <w:rPr>
      <w:rFonts w:eastAsia="Calibri"/>
      <w:sz w:val="24"/>
      <w:szCs w:val="24"/>
      <w:lang w:val="x-none" w:eastAsia="hu-HU" w:bidi="ar-SA"/>
    </w:rPr>
  </w:style>
  <w:style w:type="paragraph" w:customStyle="1" w:styleId="Feladcme-rvid">
    <w:name w:val="Feladó címe - rövid"/>
    <w:basedOn w:val="Norml"/>
    <w:rsid w:val="002C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Kissebbségi Önkormányzat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Jegyző</dc:creator>
  <cp:keywords/>
  <dc:description/>
  <cp:lastModifiedBy>Felhasználó</cp:lastModifiedBy>
  <cp:revision>2</cp:revision>
  <dcterms:created xsi:type="dcterms:W3CDTF">2019-08-20T19:58:00Z</dcterms:created>
  <dcterms:modified xsi:type="dcterms:W3CDTF">2019-08-20T19:58:00Z</dcterms:modified>
</cp:coreProperties>
</file>