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9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5"/>
        <w:gridCol w:w="620"/>
        <w:gridCol w:w="290"/>
        <w:gridCol w:w="998"/>
        <w:gridCol w:w="999"/>
        <w:gridCol w:w="986"/>
        <w:gridCol w:w="986"/>
        <w:gridCol w:w="986"/>
        <w:gridCol w:w="309"/>
        <w:gridCol w:w="1832"/>
        <w:gridCol w:w="634"/>
        <w:gridCol w:w="1026"/>
        <w:gridCol w:w="741"/>
        <w:gridCol w:w="742"/>
        <w:gridCol w:w="761"/>
        <w:gridCol w:w="747"/>
        <w:gridCol w:w="666"/>
        <w:gridCol w:w="804"/>
        <w:gridCol w:w="709"/>
        <w:gridCol w:w="785"/>
        <w:gridCol w:w="900"/>
        <w:gridCol w:w="938"/>
        <w:gridCol w:w="700"/>
        <w:gridCol w:w="704"/>
        <w:gridCol w:w="723"/>
        <w:gridCol w:w="799"/>
      </w:tblGrid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zöldfelületek kezelése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utak - hidak üzemeltetése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közfoglalkoztatási programok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 igazgatási tevékenysége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köztemető fenntartása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közvilágítási feladatok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önkormányzatok elszámolása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város- és községgazdálkodás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Művelődési intézmények közösségi színterek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falugondnoki szolgálat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szennyvízelvezetés, kezelés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rendszeres szociális ellátások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önkormányzati ellátások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nem lakóingetlan üzemeltetés</w:t>
            </w:r>
          </w:p>
        </w:tc>
      </w:tr>
      <w:tr w:rsidR="00BB53EA" w:rsidRPr="00E01EFC" w:rsidTr="00F526BA">
        <w:trPr>
          <w:trHeight w:val="70"/>
        </w:trPr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3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BB53EA">
            <w:pPr>
              <w:jc w:val="right"/>
              <w:rPr>
                <w:b/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2. melléklet az 1/2015. (II.27.) önkormányzati rendelethez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b/>
                <w:sz w:val="18"/>
                <w:szCs w:val="18"/>
              </w:rPr>
              <w:t>LESENCEFALU KÖZSÉG ÖNKORMÁNYZATA KÖLTSÉGVETÉSI KIADÁSAI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85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EREDETI ELŐIRÁNYZAT</w:t>
            </w:r>
          </w:p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EFt-ban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01 - K1 - K8. Költségvetési kiadások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Megnevezés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G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P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Törvény szerinti illetmények, munkabérek (K1101)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3124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1564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Normatív jutalmak (K1102)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Céljuttatás, projektprémium (K1103)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Készenléti, ügyeleti, helyettesítési díj, túlóra, túlszolgálat (K1104)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Végkielégítés (K1105)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Jubileumi jutalom (K1106)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07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Béren kívüli juttatások (K1107)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Ruházati költségtérítés (K1108)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Közlekedési költségtérítés (K1109)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költségtérítések (K1110)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Lakhatási támogatások (K1111)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Szociális támogatások (K1112)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Foglalkoztatottak egyéb személyi juttatásai (K1113)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Foglalkoztatottak egyéb személyi juttatásai (=01+…+13) (K11)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3316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1356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Választott tisztségviselők juttatásai (K121)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Munkavégzésre irányuló egyéb jogviszonyban nem saját foglalkoztatottaknak fizetett juttatások (K122)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17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külső személyi juttatások (K123)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Külső személyi juttatások (=15+16+17) (K12)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1755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Személyi juttatások (=14+18) (K1)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2391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Munkaadókat terhelő járulékok és szociális hozzájárulási adó (K2)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1344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654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Szakmai anyagok beszerzése (K311)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Üzemeltetési anyagok beszerzése (K312)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1270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Árubeszerzés (K313)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Készletbeszerzés (=21+22+23) (K31)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1270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Informatikai szolgáltatások igénybevétele (K321)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kommunikációs szolgáltatások (K322)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Kommunikációs szolgáltatások (=25+26) (K32)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Közüzemi díjak (K331)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1750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150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Vásárolt élelmezés (K332)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Bérleti és lízing díjak (K333)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Karbantartási, kisjavítási szolgáltatások (K334)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2020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Közvetített szolgáltatások (K335)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Szakmai tevékenységet segítő szolgáltatások (K336)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szolgáltatások (K337)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Szolgáltatási kiadások (=28+…+34) (K33)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5950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320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Kiküldetések kiadásai (K341)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37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Reklám és propagandakiadások (K342)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Kiküldetések, reklám- és propagandakiadások (=36+37) (K34)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előzetesen felszámított általános forgalmi adó (K351)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1920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Fizetendő általános forgalmi adó (K352)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Kamatkiadások (K353)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pénzügyi műveletek kiadásai (K354)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dologi kiadások (K355)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Különféle befizetések és egyéb dologi kiadások (=39+…+43) (K35)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Dologi kiadások (=24+27+35+38+44) (K3)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9800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603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470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Társadalombiztosítási ellátások (K41)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Családi támogatások (K42)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Pénzbeli kárpótlások, kártérítések (K43)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Betegséggel kapcsolatos (nem társadalombiztosítási) ellátások (K44)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Foglalkoztatással, munkanélküliséggel kapcsolatos ellátások (K45)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Lakhatással kapcsolatos ellátások (K46)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Intézményi ellátottak pénzbeli juttatásai (K47)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nem intézményi ellátások (K48)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995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995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Ellátottak pénzbeli juttatásai (=46+…+53) (K4)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995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Nemzetközi kötelezettségek (K501)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Elvonások és befizetések (K502)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57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garancia- és kötelezettségvállalásból származó kifizetés államháztartáson belülre (K503)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visszatérítendő támogatások, kölcsönök nyújtása államháztartáson belülre (K504)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visszatérítendő támogatások, kölcsönök törlesztése államháztartáson belülre (K505)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zöldfelületek kezelése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utak - hidak üzemeltetése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közfoglalkoztatási programok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 igazgatási tevékenysége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köztemető fenntartása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közvilágítási feladatok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önkormányzatok elszámolása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város- és községgazdálkodás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Művelődési intézmények közösségi színterek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falugondnoki szolgálat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szennyvízelvezetés, kezelés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rendszeres szociális ellátások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önkormányzati ellátások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nem lakóingetlan üzemeltetés</w:t>
            </w:r>
          </w:p>
        </w:tc>
      </w:tr>
      <w:tr w:rsidR="00BB53EA" w:rsidRPr="00E01EFC" w:rsidTr="00F526BA">
        <w:trPr>
          <w:trHeight w:val="70"/>
        </w:trPr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3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sz w:val="18"/>
                <w:szCs w:val="18"/>
              </w:rPr>
            </w:pPr>
            <w:r w:rsidRPr="00E01EFC">
              <w:rPr>
                <w:b/>
                <w:sz w:val="18"/>
                <w:szCs w:val="18"/>
              </w:rPr>
              <w:t>LESENCEFALU KÖZSÉG ÖNKORMÁNYZATA KÖLTSÉGVETÉSI KIADÁSAI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EREDETI ELŐIRÁNYZAT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10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01 - K1 - K8. Költségvetési kiadások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Megnevezés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G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P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működési célú támogatások államháztartáson belülre (K506)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2123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2123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garancia- és kezességvállalásból származó kifizetés államháztartáson kívülre (K507)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visszatérítendő támogatások, kölcsönök nyújtása államháztartáson kívülre (K508)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Árkiegészítések, ártámogatások (K509)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Kamattámogatások (K510)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működési célú támogatások államháztartáson kívülre (K511)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Tartalékok (K512)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2300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 xml:space="preserve">67 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Egyéb működési célú kiadások (=55+…+66) (K5)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4853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2123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Immateriális javak beszerzése, létesítése (K61)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Ingatlanok beszerzése, létesítése (K62)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Informatikai eszközök beszerzése, létesítése (K63)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tárgyi eszközök beszerzése, létesítése (K64)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Részesedések beszerzése (K65)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Meglévő részesedések növeléséhez kapcsolódó kiadások (K66)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Beruházási előzetesen felszámított általános forgalmi adó (K67)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Beruházások (=68+…+74) (K6)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Ingatlanok felújítása (K71)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77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Informatikai eszközök felújítása (K72)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tárgyi eszközök felújítása (K73)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Felújításai célú előzetesen felszámított általános forgalmi adó (K74)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Felújítások (=76+…+79) (K7)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81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garancia- és kezességvállalásból származó kifizetés államháztartáson belülre (K81)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82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visszatérítendő támogatások, kölcsönök nyújtása államháztartáson belülre (K82)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83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visszatérítendő támogatások, kölcsönök törlesztése államháztartáson belülre (K83)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84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felhalmozási célú támogatások államháztartáson belülre (K84)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85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garancia- és kezességvállalásból származó kifizetés államháztartáson kívülre (K85)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86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visszatérítendő támogatások, kölcsönök nyújtása államháztartáson kívülre (K86)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87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Lakástámogatás (K87)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88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felhalmozási célú támogatások államháztartáson kívülre (K88)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Egyéb felhalmozási célú kiadások (=81+…+88) (K8)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B53EA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3EA" w:rsidRPr="00E01EFC" w:rsidRDefault="00BB53EA" w:rsidP="00F526BA">
            <w:pPr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8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Költségvetési kiadások (=19+20+45+54+67+75+80+89) (K1-K8)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23030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4145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603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2123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6850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1705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995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B53EA" w:rsidRPr="00E01EFC" w:rsidRDefault="00BB53EA" w:rsidP="00F526BA">
            <w:pPr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470</w:t>
            </w:r>
          </w:p>
        </w:tc>
      </w:tr>
    </w:tbl>
    <w:p w:rsidR="00BB53EA" w:rsidRDefault="00BB53EA"/>
    <w:p w:rsidR="00BB53EA" w:rsidRDefault="00BB53EA">
      <w:pPr>
        <w:spacing w:after="200" w:line="276" w:lineRule="auto"/>
      </w:pPr>
      <w:r>
        <w:br w:type="page"/>
      </w:r>
    </w:p>
    <w:tbl>
      <w:tblPr>
        <w:tblW w:w="21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4"/>
        <w:gridCol w:w="224"/>
        <w:gridCol w:w="1008"/>
        <w:gridCol w:w="1008"/>
        <w:gridCol w:w="996"/>
        <w:gridCol w:w="996"/>
        <w:gridCol w:w="996"/>
        <w:gridCol w:w="311"/>
        <w:gridCol w:w="1847"/>
        <w:gridCol w:w="1660"/>
        <w:gridCol w:w="738"/>
        <w:gridCol w:w="744"/>
        <w:gridCol w:w="763"/>
        <w:gridCol w:w="744"/>
        <w:gridCol w:w="663"/>
        <w:gridCol w:w="801"/>
        <w:gridCol w:w="706"/>
        <w:gridCol w:w="782"/>
        <w:gridCol w:w="889"/>
        <w:gridCol w:w="933"/>
        <w:gridCol w:w="695"/>
        <w:gridCol w:w="706"/>
        <w:gridCol w:w="725"/>
        <w:gridCol w:w="795"/>
        <w:gridCol w:w="846"/>
      </w:tblGrid>
      <w:tr w:rsidR="00BB53EA" w:rsidRPr="00D54F36" w:rsidTr="00F526BA">
        <w:trPr>
          <w:trHeight w:val="255"/>
        </w:trPr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 xml:space="preserve">Készült: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zöldfelületek kezelése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utak - hidak üzemeltetése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közfoglalkoztatási programok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önkormányzat igaz-gatási tevékenysége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köztemető fenntartása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közvilágitási feladatok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önkormányzatok elszámolása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város- és községgazdálkodás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Müvelődési intéz-mények közösségi szinterek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falugondnoki szolgálat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szennyvízelvezetés, kezelés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rendszeres szociális ellátások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önkormányzati ellátások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nem lakóingetnal üzemeltetés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Értéktípus: Ezer Forint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8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LESENCEFALU KÖZSÉG ÖNKORMÁNYZATA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8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2015. ÉVI KÖLTSÉGVETÉSI KIADÁSAI  MÓDOSITOTT ELŐIRÁNYZATA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2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01 - K1 - K8. Költségvetési kiadások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Megnevezés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B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Törvény szerinti illetmények, munkabérek (K1101)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7469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4547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1298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1624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Normatív jutalmak (K1102)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Céljuttatás, projektprémium (K1103)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Készenléti, ügyeleti, helyettesítési díj, túlóra, túlszolgálat (K1104)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Végkielégítés (K1105)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06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Jubileumi jutalom (K1106)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Béren kívüli juttatások (K1107)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208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Ruházati költségtérítés (K1108)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Közlekedési költségtérítés (K1109)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költségtérítések (K1110)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Lakhatási támogatások (K1111)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Szociális támogatások (K1112)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Foglalkoztatottak egyéb személyi juttatásai (K1113)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Foglalkoztatottak egyéb személyi juttatásai (=01+…+13) (K11)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7677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4547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1402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1728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Választott tisztségviselők juttatásai (K121)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1040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Munkavégzésre irányuló egyéb jogviszonyban nem saját foglalkoztatottaknak fizetett juttatások (K122)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715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külső személyi juttatások (K123)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Külső személyi juttatások (=15+16+17) (K12)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1755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715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Személyi jutattások (=14+18) (K1)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9432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4547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2442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715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1728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Munkaadókat terhelő járulékok és szociális hozzájárulási adó (K2)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3682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1227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1788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Szakmai anyagok beszerzése (K311)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Üzemeltetési anyagok beszerzése (K312)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1369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879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Árubeszerzés (K313)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Készletbeszerzés (=21+22+23) (K31)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1369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340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879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Informatikai szolgáltatások igénybevétele (K321)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26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kommunikációs szolgáltatások (K322)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460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Kommunikációs szolgáltatások (=25+26) (K32)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28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Közüzemi díjak (K331)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1750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29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Vásárolt élelmezés (K332)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Bérleti és lízing díjak (K333)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Karbantartási, kisjavítási szolgáltatások (K334)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4231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2261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Közvetített szolgáltatások (K335)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Szakmai tevékenységet segítő szolgáltatások (K336)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szolgáltatások (K337)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2602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2182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Szolgáltatási kiadások (=28+…+34) (K33)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8583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2261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2792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36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Kiküldetések kiadásai (K341)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Reklám és propagandakiadások (K342)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Kiküldetések, reklám- és propagandakiadások (=36+37) (K34)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39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Működési célú előzetesen felszámított általános forgalmi adó (K351)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1811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Fizetendő általános forgalmi adó (K352)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Kamatkiadások (K353)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42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pénzügyi műveletek kiadásai (K354)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43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dologi kiadások (K355)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Kiülönféle befizetések és egyéb dologi kiadások (=39+…+43) (K35)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Dologi kiadások (=24+27+35+38+44) (K3)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12478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2315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3743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2289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BB53EA" w:rsidRDefault="00BB53EA"/>
    <w:p w:rsidR="00BB53EA" w:rsidRDefault="00BB53EA">
      <w:pPr>
        <w:spacing w:after="200" w:line="276" w:lineRule="auto"/>
      </w:pPr>
      <w:r>
        <w:br w:type="page"/>
      </w:r>
    </w:p>
    <w:tbl>
      <w:tblPr>
        <w:tblW w:w="21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4"/>
        <w:gridCol w:w="221"/>
        <w:gridCol w:w="994"/>
        <w:gridCol w:w="994"/>
        <w:gridCol w:w="983"/>
        <w:gridCol w:w="983"/>
        <w:gridCol w:w="983"/>
        <w:gridCol w:w="307"/>
        <w:gridCol w:w="1823"/>
        <w:gridCol w:w="1660"/>
        <w:gridCol w:w="744"/>
        <w:gridCol w:w="564"/>
        <w:gridCol w:w="185"/>
        <w:gridCol w:w="663"/>
        <w:gridCol w:w="105"/>
        <w:gridCol w:w="587"/>
        <w:gridCol w:w="162"/>
        <w:gridCol w:w="518"/>
        <w:gridCol w:w="150"/>
        <w:gridCol w:w="746"/>
        <w:gridCol w:w="708"/>
        <w:gridCol w:w="142"/>
        <w:gridCol w:w="594"/>
        <w:gridCol w:w="113"/>
        <w:gridCol w:w="807"/>
        <w:gridCol w:w="896"/>
        <w:gridCol w:w="144"/>
        <w:gridCol w:w="565"/>
        <w:gridCol w:w="137"/>
        <w:gridCol w:w="710"/>
        <w:gridCol w:w="730"/>
        <w:gridCol w:w="778"/>
        <w:gridCol w:w="24"/>
        <w:gridCol w:w="856"/>
      </w:tblGrid>
      <w:tr w:rsidR="00BB53EA" w:rsidRPr="00D54F36" w:rsidTr="00F526BA">
        <w:trPr>
          <w:trHeight w:val="255"/>
        </w:trPr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zöldfelületek kezelése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utak - hidak üzemeltetése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közfoglalkoztatási programok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önkormányzat igaz-gatási tevékenysége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köztemető fenntartása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közvilágitási feladatok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önkormányzatok elszámolása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város- és községgazdálkodás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Müvelődési intéz-mények közösségi szinterek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falugondnoki szolgálat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szennyvízelvezetés, kezelés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rendszeres szociális ellátások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önkormányzati ellátások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nem lakóingetnal üzemeltetés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  <w:r w:rsidRPr="00D54F36">
              <w:rPr>
                <w:rFonts w:ascii="Arial" w:hAnsi="Arial" w:cs="Arial"/>
                <w:sz w:val="16"/>
                <w:szCs w:val="16"/>
              </w:rPr>
              <w:t>Értéktípus: Ezer Forint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836279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279">
              <w:rPr>
                <w:rFonts w:ascii="Arial" w:hAnsi="Arial" w:cs="Arial"/>
                <w:sz w:val="16"/>
                <w:szCs w:val="16"/>
              </w:rPr>
              <w:t>LESENCEFALU KÖZSÉG ÖNKORMÁNYZATA</w:t>
            </w:r>
          </w:p>
          <w:p w:rsidR="00BB53EA" w:rsidRPr="00836279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836279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2015. </w:t>
            </w:r>
            <w:r w:rsidRPr="00836279">
              <w:rPr>
                <w:rFonts w:ascii="Arial" w:hAnsi="Arial" w:cs="Arial"/>
                <w:sz w:val="16"/>
                <w:szCs w:val="16"/>
              </w:rPr>
              <w:t>KÖLTSÉGVETÉSI KIADÁSOK MÓDOSITOTT ELŐIRÁNYZAT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4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EA" w:rsidRPr="00D54F36" w:rsidTr="00F526BA">
        <w:trPr>
          <w:trHeight w:val="255"/>
        </w:trPr>
        <w:tc>
          <w:tcPr>
            <w:tcW w:w="10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F36">
              <w:rPr>
                <w:rFonts w:ascii="Arial" w:hAnsi="Arial" w:cs="Arial"/>
                <w:b/>
                <w:bCs/>
                <w:sz w:val="20"/>
                <w:szCs w:val="20"/>
              </w:rPr>
              <w:t>01 - K1 - K8. Költségvetési kiadások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F36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F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F3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F3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F3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" w:hAnsi="Arial" w:cs="Arial"/>
                <w:sz w:val="20"/>
                <w:szCs w:val="20"/>
              </w:rPr>
            </w:pPr>
            <w:r w:rsidRPr="00D54F3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Társadalombiztosítási ellátások (K41)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 xml:space="preserve">47 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Családi támogatások (K42)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 xml:space="preserve">48 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Pénzbeli kárpótlások, kártérítések (K43)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Betegséggel kapcsolatos (nem társadalombiztosítási) ellátások (K44)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Foglalkoztatással, munkanélküliséggel kapcsolatos ellátások (K45)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469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Lakhatással kapcsolatos ellátások (K46)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1246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1246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52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Intézményi ellátottak pénzbeli juttatásai (K47)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53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nem intézményi ellátások (K48)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708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708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Ellátottak pénzbeli juttatásai (=46+…+53) (K4)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2923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1715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1208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Nemzetközi kötelezettségek (K501)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56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Elvonások és befizetések (K502)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57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Működési célú garancia- és kötelezettségvállalásból származó kifizetés államháztartáson belülre (K503)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58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Működési célú visszatérítendő támogatások, kölcsönök nyújtása államháztartáson belülre (K504)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Működési célú visszatérítendő támogatások, kölcsönök törlesztése államháztartáson belülre (K505)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működési célú támogatások államháztartáson belülre (K506)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2136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2136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61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Működési célú garancia- és kezességvállalásból származó kifizetés államháztartáson kívülre (K507)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Működési célú visszatérítendő támogatások, kölcsönök nyújtása államháztartáson kívülre (K508)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63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Árkiegészítések, ártámogatások (K509)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64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Kamattámogatások (K510)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működési célú támogatások államháztartáson kívülre (K511)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430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430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Tartalékok (K512)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12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B53EA" w:rsidRPr="00836279" w:rsidRDefault="00BB53EA" w:rsidP="00F526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836279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67 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836279" w:rsidRDefault="00BB53EA" w:rsidP="00F526BA">
            <w:pPr>
              <w:rPr>
                <w:rFonts w:ascii="Arial" w:hAnsi="Arial" w:cs="Arial"/>
                <w:b/>
                <w:bCs/>
                <w:color w:val="FFC000"/>
                <w:sz w:val="16"/>
                <w:szCs w:val="16"/>
                <w:highlight w:val="yellow"/>
              </w:rPr>
            </w:pPr>
            <w:r w:rsidRPr="00836279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Egyéb működési célú kiadások (=55+…+66) (K5)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2566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2136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68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Immateriális javak beszerzése, létesítése (K61)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69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Ingatlanok beszerzése, létesítése (K62)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Informatikai eszközök beszerzése, létesítése (K63)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285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285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tárgyi eszközök beszerzése, létesítése (K64)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8588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72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Részesedések beszerzése (K65)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Meglévő részesedések növeléséhez kapcsolódó kiadások (K66)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Beruházási előzetesen felszámított általános forgalmi adó (K67)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2347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242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2105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Beruházások (=68+…+74) (K6)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11220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1135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10085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76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Ingatlanok felújítása (K71)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Informatikai eszközök felújítása (K72)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tárgyi eszközök felújítása (K73)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79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Felújításai célú előzetesen felsztámított általános forgalmi adó (K74)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Felújítások (=76+…+79) (K7)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Felhalmozási célú garancia- és kezességvállalásból származó kifizetés államháztartáson belülre (K81)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82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Felhalmozási célú visszatérítendő támogatások, kölcsönök nyújtása államháztartáson belülre (K82)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Felhalmozási célú visszatérítendő támogatások, kölcsönök törlesztése államháztartáson belülre (K83)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felhalmozási célú támogatások államháztartáson belülre (K84)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Felhalmozási célú garancia- és kezességvállalásból származó kifizetés államháztartáson kívülre (K85)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Felhalmozási célú visszatérítendő támogatások, kölcsönök nyújtása államháztartáson kívülre (K86)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Lakástámogatás (K87)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Egyéb felhalmozási célú támogatások államháztartáson kívülre (K88)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653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653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Egyéb felhalmozási célú kiadások (=81+…+88) (K8)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653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653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BB53EA" w:rsidRPr="00D54F36" w:rsidTr="00F526BA">
        <w:trPr>
          <w:trHeight w:val="25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3EA" w:rsidRPr="00D54F36" w:rsidRDefault="00BB53EA" w:rsidP="00F52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Költségvetési kiadások (=19+20+45+54+67+75+80+89) (K1-K8)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42954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2315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5774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5290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603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2136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5961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14575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1715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1208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 Narrow" w:hAnsi="Arial Narrow" w:cs="Arial"/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B53EA" w:rsidRPr="00D54F36" w:rsidRDefault="00BB53EA" w:rsidP="00F526B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F36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DF38BA" w:rsidRDefault="00DF38BA"/>
    <w:sectPr w:rsidR="00DF38BA" w:rsidSect="00BB53EA">
      <w:pgSz w:w="23814" w:h="16839" w:orient="landscape" w:code="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BC" w:rsidRDefault="00FD4DBC" w:rsidP="00BB53EA">
      <w:r>
        <w:separator/>
      </w:r>
    </w:p>
  </w:endnote>
  <w:endnote w:type="continuationSeparator" w:id="0">
    <w:p w:rsidR="00FD4DBC" w:rsidRDefault="00FD4DBC" w:rsidP="00BB5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AKIC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BC" w:rsidRDefault="00FD4DBC" w:rsidP="00BB53EA">
      <w:r>
        <w:separator/>
      </w:r>
    </w:p>
  </w:footnote>
  <w:footnote w:type="continuationSeparator" w:id="0">
    <w:p w:rsidR="00FD4DBC" w:rsidRDefault="00FD4DBC" w:rsidP="00BB5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D5E3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1">
    <w:nsid w:val="FFFFFF83"/>
    <w:multiLevelType w:val="singleLevel"/>
    <w:tmpl w:val="D930B4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2">
    <w:nsid w:val="02E36AC1"/>
    <w:multiLevelType w:val="hybridMultilevel"/>
    <w:tmpl w:val="6FEE7212"/>
    <w:name w:val="WW8Num5"/>
    <w:lvl w:ilvl="0" w:tplc="FFFFFFF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F7E0C14"/>
    <w:multiLevelType w:val="hybridMultilevel"/>
    <w:tmpl w:val="3626BA8E"/>
    <w:lvl w:ilvl="0" w:tplc="02BC41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C12CAB"/>
    <w:multiLevelType w:val="hybridMultilevel"/>
    <w:tmpl w:val="91B8EC8A"/>
    <w:lvl w:ilvl="0" w:tplc="E600366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04F87"/>
    <w:multiLevelType w:val="hybridMultilevel"/>
    <w:tmpl w:val="DDFA7D50"/>
    <w:lvl w:ilvl="0" w:tplc="6C32417E">
      <w:start w:val="3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4C4A9E"/>
    <w:multiLevelType w:val="hybridMultilevel"/>
    <w:tmpl w:val="B4523A1A"/>
    <w:lvl w:ilvl="0" w:tplc="09069E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5F2B"/>
    <w:multiLevelType w:val="multilevel"/>
    <w:tmpl w:val="C866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55F5C"/>
    <w:multiLevelType w:val="multilevel"/>
    <w:tmpl w:val="45F2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</w:lvl>
  </w:abstractNum>
  <w:abstractNum w:abstractNumId="9">
    <w:nsid w:val="34BD6FC9"/>
    <w:multiLevelType w:val="hybridMultilevel"/>
    <w:tmpl w:val="CD5A6E3C"/>
    <w:lvl w:ilvl="0" w:tplc="80F6F814">
      <w:start w:val="2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DE19B2"/>
    <w:multiLevelType w:val="hybridMultilevel"/>
    <w:tmpl w:val="20746DF4"/>
    <w:lvl w:ilvl="0" w:tplc="85A2037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6A5C8D"/>
    <w:multiLevelType w:val="hybridMultilevel"/>
    <w:tmpl w:val="DAD25B4C"/>
    <w:lvl w:ilvl="0" w:tplc="09069E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FF0609"/>
    <w:multiLevelType w:val="hybridMultilevel"/>
    <w:tmpl w:val="7A58FD2E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51AE403B"/>
    <w:multiLevelType w:val="hybridMultilevel"/>
    <w:tmpl w:val="101C474A"/>
    <w:lvl w:ilvl="0" w:tplc="EF82F78A">
      <w:start w:val="4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CA7307"/>
    <w:multiLevelType w:val="hybridMultilevel"/>
    <w:tmpl w:val="00BEED82"/>
    <w:lvl w:ilvl="0" w:tplc="040E0001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FE6072"/>
    <w:multiLevelType w:val="hybridMultilevel"/>
    <w:tmpl w:val="B0183E32"/>
    <w:lvl w:ilvl="0" w:tplc="9EA6E11C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6D37C7"/>
    <w:multiLevelType w:val="hybridMultilevel"/>
    <w:tmpl w:val="67C2F002"/>
    <w:lvl w:ilvl="0" w:tplc="356484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6D28F5"/>
    <w:multiLevelType w:val="hybridMultilevel"/>
    <w:tmpl w:val="D7C0780C"/>
    <w:lvl w:ilvl="0" w:tplc="62501292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60B545EF"/>
    <w:multiLevelType w:val="hybridMultilevel"/>
    <w:tmpl w:val="5CCED250"/>
    <w:lvl w:ilvl="0" w:tplc="02000132">
      <w:start w:val="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12304"/>
    <w:multiLevelType w:val="hybridMultilevel"/>
    <w:tmpl w:val="C7DCD790"/>
    <w:lvl w:ilvl="0" w:tplc="4DDECD26">
      <w:numFmt w:val="bullet"/>
      <w:lvlText w:val="-"/>
      <w:lvlJc w:val="left"/>
      <w:pPr>
        <w:ind w:left="88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0">
    <w:nsid w:val="7339205D"/>
    <w:multiLevelType w:val="hybridMultilevel"/>
    <w:tmpl w:val="3A1C93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0D7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EE9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36B9D"/>
    <w:multiLevelType w:val="hybridMultilevel"/>
    <w:tmpl w:val="C97C433C"/>
    <w:lvl w:ilvl="0" w:tplc="DAF0BF4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642A44"/>
    <w:multiLevelType w:val="hybridMultilevel"/>
    <w:tmpl w:val="C48016B0"/>
    <w:lvl w:ilvl="0" w:tplc="4202D9C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0"/>
  </w:num>
  <w:num w:numId="5">
    <w:abstractNumId w:val="16"/>
  </w:num>
  <w:num w:numId="6">
    <w:abstractNumId w:val="16"/>
    <w:lvlOverride w:ilv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0"/>
  </w:num>
  <w:num w:numId="12">
    <w:abstractNumId w:val="13"/>
  </w:num>
  <w:num w:numId="13">
    <w:abstractNumId w:val="5"/>
  </w:num>
  <w:num w:numId="14">
    <w:abstractNumId w:val="21"/>
  </w:num>
  <w:num w:numId="15">
    <w:abstractNumId w:val="18"/>
  </w:num>
  <w:num w:numId="16">
    <w:abstractNumId w:val="4"/>
  </w:num>
  <w:num w:numId="17">
    <w:abstractNumId w:val="22"/>
  </w:num>
  <w:num w:numId="18">
    <w:abstractNumId w:val="15"/>
  </w:num>
  <w:num w:numId="19">
    <w:abstractNumId w:val="20"/>
  </w:num>
  <w:num w:numId="20">
    <w:abstractNumId w:val="3"/>
  </w:num>
  <w:num w:numId="21">
    <w:abstractNumId w:val="11"/>
  </w:num>
  <w:num w:numId="22">
    <w:abstractNumId w:val="6"/>
  </w:num>
  <w:num w:numId="23">
    <w:abstractNumId w:val="1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3EA"/>
    <w:rsid w:val="00BB53EA"/>
    <w:rsid w:val="00DF38BA"/>
    <w:rsid w:val="00FD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B53EA"/>
    <w:pPr>
      <w:keepNext/>
      <w:numPr>
        <w:numId w:val="2"/>
      </w:numPr>
      <w:tabs>
        <w:tab w:val="num" w:pos="643"/>
        <w:tab w:val="num" w:pos="1093"/>
      </w:tabs>
      <w:suppressAutoHyphens/>
      <w:ind w:left="1093"/>
      <w:jc w:val="center"/>
      <w:outlineLvl w:val="0"/>
    </w:pPr>
    <w:rPr>
      <w:b/>
      <w:bCs/>
      <w:lang w:eastAsia="ar-SA"/>
    </w:rPr>
  </w:style>
  <w:style w:type="paragraph" w:styleId="Cmsor2">
    <w:name w:val="heading 2"/>
    <w:basedOn w:val="Norml"/>
    <w:next w:val="Norml"/>
    <w:link w:val="Cmsor2Char"/>
    <w:qFormat/>
    <w:rsid w:val="00BB5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B53E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BB53EA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BB53EA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53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BB53E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B53E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BB53E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BB53E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FejezetCm">
    <w:name w:val="FejezetCím"/>
    <w:basedOn w:val="Norml"/>
    <w:rsid w:val="00BB53EA"/>
    <w:pPr>
      <w:keepNext/>
      <w:keepLines/>
      <w:suppressAutoHyphens/>
      <w:spacing w:before="480" w:after="240"/>
      <w:jc w:val="center"/>
    </w:pPr>
    <w:rPr>
      <w:b/>
      <w:bCs/>
      <w:i/>
      <w:iCs/>
      <w:lang w:eastAsia="ar-SA"/>
    </w:rPr>
  </w:style>
  <w:style w:type="paragraph" w:customStyle="1" w:styleId="Default">
    <w:name w:val="Default"/>
    <w:rsid w:val="00BB53EA"/>
    <w:pPr>
      <w:suppressAutoHyphens/>
      <w:autoSpaceDE w:val="0"/>
      <w:spacing w:after="0" w:line="240" w:lineRule="auto"/>
    </w:pPr>
    <w:rPr>
      <w:rFonts w:ascii="EAKICO+Arial" w:eastAsia="Arial" w:hAnsi="EAKICO+Arial" w:cs="Times New Roman"/>
      <w:color w:val="000000"/>
      <w:sz w:val="24"/>
      <w:szCs w:val="24"/>
      <w:lang w:eastAsia="ar-SA"/>
    </w:rPr>
  </w:style>
  <w:style w:type="paragraph" w:customStyle="1" w:styleId="xl90">
    <w:name w:val="xl90"/>
    <w:basedOn w:val="Norml"/>
    <w:rsid w:val="00BB5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rsid w:val="00BB53E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B53E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B53EA"/>
    <w:rPr>
      <w:vertAlign w:val="superscript"/>
    </w:rPr>
  </w:style>
  <w:style w:type="paragraph" w:styleId="llb">
    <w:name w:val="footer"/>
    <w:basedOn w:val="Norml"/>
    <w:link w:val="llbChar"/>
    <w:rsid w:val="00BB53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B53E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B53EA"/>
  </w:style>
  <w:style w:type="paragraph" w:styleId="Szvegtrzs">
    <w:name w:val="Body Text"/>
    <w:basedOn w:val="Norml"/>
    <w:link w:val="SzvegtrzsChar"/>
    <w:rsid w:val="00BB53EA"/>
    <w:pPr>
      <w:suppressAutoHyphens/>
      <w:jc w:val="both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BB53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BB53EA"/>
    <w:pPr>
      <w:jc w:val="both"/>
    </w:pPr>
    <w:rPr>
      <w:rFonts w:ascii="Arial" w:hAnsi="Arial" w:cs="Arial"/>
      <w:color w:val="FF0000"/>
    </w:rPr>
  </w:style>
  <w:style w:type="character" w:customStyle="1" w:styleId="SzvegtrzsbehzssalChar">
    <w:name w:val="Szövegtörzs behúzással Char"/>
    <w:basedOn w:val="Bekezdsalapbettpusa"/>
    <w:link w:val="Szvegtrzsbehzssal"/>
    <w:rsid w:val="00BB53EA"/>
    <w:rPr>
      <w:rFonts w:ascii="Arial" w:eastAsia="Times New Roman" w:hAnsi="Arial" w:cs="Arial"/>
      <w:color w:val="FF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BB53EA"/>
    <w:rPr>
      <w:rFonts w:cs="Times New Roman"/>
      <w:color w:val="0000FF"/>
      <w:u w:val="single"/>
    </w:rPr>
  </w:style>
  <w:style w:type="character" w:customStyle="1" w:styleId="point">
    <w:name w:val="point"/>
    <w:basedOn w:val="Bekezdsalapbettpusa"/>
    <w:rsid w:val="00BB53EA"/>
  </w:style>
  <w:style w:type="character" w:customStyle="1" w:styleId="apple-converted-space">
    <w:name w:val="apple-converted-space"/>
    <w:basedOn w:val="Bekezdsalapbettpusa"/>
    <w:rsid w:val="00BB53EA"/>
  </w:style>
  <w:style w:type="paragraph" w:customStyle="1" w:styleId="Bekezds">
    <w:name w:val="Bekezdés"/>
    <w:basedOn w:val="Norml"/>
    <w:rsid w:val="00BB53EA"/>
    <w:pPr>
      <w:keepLines/>
      <w:ind w:firstLine="202"/>
      <w:jc w:val="both"/>
    </w:pPr>
    <w:rPr>
      <w:lang w:eastAsia="en-US"/>
    </w:rPr>
  </w:style>
  <w:style w:type="paragraph" w:customStyle="1" w:styleId="Bekezds2">
    <w:name w:val="Bekezdés2"/>
    <w:basedOn w:val="Norml"/>
    <w:rsid w:val="00BB53EA"/>
    <w:pPr>
      <w:keepLines/>
      <w:ind w:left="204" w:firstLine="204"/>
      <w:jc w:val="both"/>
    </w:pPr>
    <w:rPr>
      <w:lang w:eastAsia="en-US"/>
    </w:rPr>
  </w:style>
  <w:style w:type="paragraph" w:customStyle="1" w:styleId="Bekezds3">
    <w:name w:val="Bekezdés3"/>
    <w:basedOn w:val="Norml"/>
    <w:rsid w:val="00BB53EA"/>
    <w:pPr>
      <w:keepLines/>
      <w:ind w:left="408" w:firstLine="204"/>
      <w:jc w:val="both"/>
    </w:pPr>
    <w:rPr>
      <w:lang w:eastAsia="en-US"/>
    </w:rPr>
  </w:style>
  <w:style w:type="paragraph" w:customStyle="1" w:styleId="Bekezds4">
    <w:name w:val="Bekezdés4"/>
    <w:basedOn w:val="Norml"/>
    <w:rsid w:val="00BB53EA"/>
    <w:pPr>
      <w:keepLines/>
      <w:ind w:left="613" w:firstLine="204"/>
      <w:jc w:val="both"/>
    </w:pPr>
    <w:rPr>
      <w:lang w:eastAsia="en-US"/>
    </w:rPr>
  </w:style>
  <w:style w:type="paragraph" w:customStyle="1" w:styleId="DltCm">
    <w:name w:val="DôltCím"/>
    <w:basedOn w:val="Norml"/>
    <w:rsid w:val="00BB53EA"/>
    <w:pPr>
      <w:keepNext/>
      <w:keepLines/>
      <w:spacing w:before="480" w:after="240"/>
      <w:jc w:val="center"/>
    </w:pPr>
    <w:rPr>
      <w:i/>
      <w:iCs/>
      <w:lang w:eastAsia="en-US"/>
    </w:rPr>
  </w:style>
  <w:style w:type="paragraph" w:customStyle="1" w:styleId="FCm">
    <w:name w:val="FôCím"/>
    <w:basedOn w:val="Norml"/>
    <w:rsid w:val="00BB53EA"/>
    <w:pPr>
      <w:keepNext/>
      <w:keepLines/>
      <w:spacing w:before="480" w:after="240"/>
      <w:jc w:val="center"/>
    </w:pPr>
    <w:rPr>
      <w:b/>
      <w:bCs/>
      <w:sz w:val="28"/>
      <w:szCs w:val="28"/>
      <w:lang w:eastAsia="en-US"/>
    </w:rPr>
  </w:style>
  <w:style w:type="paragraph" w:customStyle="1" w:styleId="Kikezds">
    <w:name w:val="Kikezdés"/>
    <w:basedOn w:val="Norml"/>
    <w:rsid w:val="00BB53EA"/>
    <w:pPr>
      <w:keepLines/>
      <w:ind w:left="202" w:hanging="202"/>
      <w:jc w:val="both"/>
    </w:pPr>
    <w:rPr>
      <w:lang w:eastAsia="en-US"/>
    </w:rPr>
  </w:style>
  <w:style w:type="paragraph" w:customStyle="1" w:styleId="Kikezds2">
    <w:name w:val="Kikezdés2"/>
    <w:basedOn w:val="Norml"/>
    <w:rsid w:val="00BB53EA"/>
    <w:pPr>
      <w:keepLines/>
      <w:ind w:left="408" w:hanging="204"/>
      <w:jc w:val="both"/>
    </w:pPr>
    <w:rPr>
      <w:lang w:eastAsia="en-US"/>
    </w:rPr>
  </w:style>
  <w:style w:type="paragraph" w:customStyle="1" w:styleId="Kikezds3">
    <w:name w:val="Kikezdés3"/>
    <w:basedOn w:val="Norml"/>
    <w:rsid w:val="00BB53EA"/>
    <w:pPr>
      <w:keepLines/>
      <w:ind w:left="613" w:hanging="204"/>
      <w:jc w:val="both"/>
    </w:pPr>
    <w:rPr>
      <w:lang w:eastAsia="en-US"/>
    </w:rPr>
  </w:style>
  <w:style w:type="paragraph" w:customStyle="1" w:styleId="Kikezds4">
    <w:name w:val="Kikezdés4"/>
    <w:basedOn w:val="Norml"/>
    <w:rsid w:val="00BB53EA"/>
    <w:pPr>
      <w:keepLines/>
      <w:ind w:left="817" w:hanging="204"/>
      <w:jc w:val="both"/>
    </w:pPr>
    <w:rPr>
      <w:lang w:eastAsia="en-US"/>
    </w:rPr>
  </w:style>
  <w:style w:type="paragraph" w:customStyle="1" w:styleId="kzp">
    <w:name w:val="közép"/>
    <w:basedOn w:val="Norml"/>
    <w:rsid w:val="00BB53EA"/>
    <w:pPr>
      <w:keepLines/>
      <w:spacing w:before="240" w:after="240"/>
      <w:jc w:val="center"/>
    </w:pPr>
    <w:rPr>
      <w:i/>
      <w:iCs/>
      <w:lang w:eastAsia="en-US"/>
    </w:rPr>
  </w:style>
  <w:style w:type="paragraph" w:customStyle="1" w:styleId="MellkletCm">
    <w:name w:val="MellékletCím"/>
    <w:basedOn w:val="Norml"/>
    <w:rsid w:val="00BB53EA"/>
    <w:pPr>
      <w:keepNext/>
      <w:keepLines/>
      <w:spacing w:before="480" w:after="240"/>
    </w:pPr>
    <w:rPr>
      <w:i/>
      <w:iCs/>
      <w:u w:val="single"/>
      <w:lang w:eastAsia="en-US"/>
    </w:rPr>
  </w:style>
  <w:style w:type="paragraph" w:customStyle="1" w:styleId="NormlCm">
    <w:name w:val="NormálCím"/>
    <w:basedOn w:val="Norml"/>
    <w:rsid w:val="00BB53EA"/>
    <w:pPr>
      <w:keepNext/>
      <w:keepLines/>
      <w:spacing w:before="480" w:after="240"/>
      <w:jc w:val="center"/>
    </w:pPr>
    <w:rPr>
      <w:lang w:eastAsia="en-US"/>
    </w:rPr>
  </w:style>
  <w:style w:type="paragraph" w:customStyle="1" w:styleId="VastagCm">
    <w:name w:val="VastagCím"/>
    <w:basedOn w:val="NormlCm"/>
    <w:rsid w:val="00BB53EA"/>
    <w:rPr>
      <w:b/>
      <w:bCs/>
    </w:rPr>
  </w:style>
  <w:style w:type="paragraph" w:customStyle="1" w:styleId="vonal">
    <w:name w:val="vonal"/>
    <w:basedOn w:val="Norml"/>
    <w:rsid w:val="00BB53EA"/>
    <w:pPr>
      <w:keepLines/>
      <w:jc w:val="center"/>
    </w:pPr>
    <w:rPr>
      <w:lang w:eastAsia="en-US"/>
    </w:rPr>
  </w:style>
  <w:style w:type="paragraph" w:styleId="Lista2">
    <w:name w:val="List 2"/>
    <w:basedOn w:val="Norml"/>
    <w:rsid w:val="00BB53EA"/>
    <w:pPr>
      <w:suppressAutoHyphens/>
      <w:ind w:left="566" w:hanging="283"/>
    </w:pPr>
    <w:rPr>
      <w:lang w:eastAsia="ar-SA"/>
    </w:rPr>
  </w:style>
  <w:style w:type="paragraph" w:styleId="Listafolytatsa">
    <w:name w:val="List Continue"/>
    <w:basedOn w:val="Norml"/>
    <w:rsid w:val="00BB53EA"/>
    <w:pPr>
      <w:suppressAutoHyphens/>
      <w:spacing w:after="120"/>
      <w:ind w:left="283"/>
    </w:pPr>
    <w:rPr>
      <w:lang w:eastAsia="ar-SA"/>
    </w:rPr>
  </w:style>
  <w:style w:type="paragraph" w:styleId="Listafolytatsa2">
    <w:name w:val="List Continue 2"/>
    <w:basedOn w:val="Norml"/>
    <w:rsid w:val="00BB53EA"/>
    <w:pPr>
      <w:suppressAutoHyphens/>
      <w:spacing w:after="120"/>
      <w:ind w:left="566"/>
    </w:pPr>
    <w:rPr>
      <w:lang w:eastAsia="ar-SA"/>
    </w:rPr>
  </w:style>
  <w:style w:type="paragraph" w:customStyle="1" w:styleId="szakasz">
    <w:name w:val="szakasz"/>
    <w:basedOn w:val="Default"/>
    <w:next w:val="Default"/>
    <w:rsid w:val="00BB53EA"/>
    <w:pPr>
      <w:suppressAutoHyphens w:val="0"/>
      <w:autoSpaceDN w:val="0"/>
      <w:adjustRightInd w:val="0"/>
      <w:spacing w:before="120" w:after="120"/>
    </w:pPr>
    <w:rPr>
      <w:rFonts w:eastAsia="Times New Roman"/>
      <w:color w:val="auto"/>
      <w:lang w:eastAsia="hu-HU"/>
    </w:rPr>
  </w:style>
  <w:style w:type="paragraph" w:styleId="Lista">
    <w:name w:val="List"/>
    <w:basedOn w:val="Norml"/>
    <w:rsid w:val="00BB53EA"/>
    <w:pPr>
      <w:ind w:left="283" w:hanging="283"/>
    </w:pPr>
  </w:style>
  <w:style w:type="paragraph" w:styleId="Felsorols2">
    <w:name w:val="List Bullet 2"/>
    <w:basedOn w:val="Norml"/>
    <w:autoRedefine/>
    <w:rsid w:val="00BB53EA"/>
    <w:pPr>
      <w:numPr>
        <w:numId w:val="1"/>
      </w:numPr>
      <w:tabs>
        <w:tab w:val="num" w:pos="780"/>
        <w:tab w:val="num" w:pos="993"/>
      </w:tabs>
      <w:suppressAutoHyphens/>
      <w:ind w:left="993" w:hanging="426"/>
    </w:pPr>
    <w:rPr>
      <w:lang w:eastAsia="ar-SA"/>
    </w:rPr>
  </w:style>
  <w:style w:type="paragraph" w:styleId="Felsorols3">
    <w:name w:val="List Bullet 3"/>
    <w:basedOn w:val="Norml"/>
    <w:autoRedefine/>
    <w:rsid w:val="00BB53EA"/>
    <w:pPr>
      <w:numPr>
        <w:numId w:val="8"/>
      </w:numPr>
      <w:suppressAutoHyphens/>
      <w:ind w:left="1080" w:hanging="540"/>
    </w:pPr>
    <w:rPr>
      <w:rFonts w:ascii="Arial" w:hAnsi="Arial" w:cs="Arial"/>
      <w:lang w:eastAsia="ar-SA"/>
    </w:rPr>
  </w:style>
  <w:style w:type="paragraph" w:styleId="Szvegtrzsbehzssal2">
    <w:name w:val="Body Text Indent 2"/>
    <w:basedOn w:val="Norml"/>
    <w:link w:val="Szvegtrzsbehzssal2Char"/>
    <w:rsid w:val="00BB53EA"/>
    <w:pPr>
      <w:widowControl w:val="0"/>
      <w:overflowPunct w:val="0"/>
      <w:autoSpaceDE w:val="0"/>
      <w:autoSpaceDN w:val="0"/>
      <w:adjustRightInd w:val="0"/>
      <w:ind w:left="282" w:hanging="282"/>
      <w:jc w:val="both"/>
    </w:pPr>
    <w:rPr>
      <w:rFonts w:ascii="Arial" w:hAnsi="Arial" w:cs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BB53EA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rsid w:val="00BB53EA"/>
    <w:pPr>
      <w:spacing w:before="100" w:beforeAutospacing="1" w:after="100" w:afterAutospacing="1"/>
    </w:pPr>
    <w:rPr>
      <w:color w:val="000000"/>
    </w:rPr>
  </w:style>
  <w:style w:type="paragraph" w:styleId="Szvegtrzs2">
    <w:name w:val="Body Text 2"/>
    <w:basedOn w:val="Norml"/>
    <w:link w:val="Szvegtrzs2Char"/>
    <w:rsid w:val="00BB53EA"/>
    <w:pPr>
      <w:jc w:val="both"/>
    </w:pPr>
    <w:rPr>
      <w:rFonts w:ascii="Georgia" w:hAnsi="Georgia"/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BB53EA"/>
    <w:rPr>
      <w:rFonts w:ascii="Georgia" w:eastAsia="Times New Roman" w:hAnsi="Georgia" w:cs="Times New Roman"/>
      <w:lang w:eastAsia="hu-HU"/>
    </w:rPr>
  </w:style>
  <w:style w:type="paragraph" w:styleId="Szvegtrzsbehzssal3">
    <w:name w:val="Body Text Indent 3"/>
    <w:basedOn w:val="Norml"/>
    <w:link w:val="Szvegtrzsbehzssal3Char"/>
    <w:rsid w:val="00BB53EA"/>
    <w:pPr>
      <w:ind w:left="1240"/>
      <w:jc w:val="both"/>
    </w:pPr>
    <w:rPr>
      <w:rFonts w:ascii="Garamond" w:hAnsi="Garamond"/>
      <w:sz w:val="28"/>
    </w:rPr>
  </w:style>
  <w:style w:type="character" w:customStyle="1" w:styleId="Szvegtrzsbehzssal3Char">
    <w:name w:val="Szövegtörzs behúzással 3 Char"/>
    <w:basedOn w:val="Bekezdsalapbettpusa"/>
    <w:link w:val="Szvegtrzsbehzssal3"/>
    <w:rsid w:val="00BB53EA"/>
    <w:rPr>
      <w:rFonts w:ascii="Garamond" w:eastAsia="Times New Roman" w:hAnsi="Garamond" w:cs="Times New Roman"/>
      <w:sz w:val="28"/>
      <w:szCs w:val="24"/>
      <w:lang w:eastAsia="hu-HU"/>
    </w:rPr>
  </w:style>
  <w:style w:type="paragraph" w:customStyle="1" w:styleId="Char1">
    <w:name w:val=" Char1"/>
    <w:basedOn w:val="Norml"/>
    <w:rsid w:val="00BB53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rsid w:val="00BB53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B53E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B53EA"/>
    <w:rPr>
      <w:color w:val="800080"/>
      <w:u w:val="single"/>
    </w:rPr>
  </w:style>
  <w:style w:type="paragraph" w:customStyle="1" w:styleId="xl65">
    <w:name w:val="xl65"/>
    <w:basedOn w:val="Norml"/>
    <w:rsid w:val="00BB53EA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"/>
    <w:rsid w:val="00BB53E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68">
    <w:name w:val="xl68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72">
    <w:name w:val="xl72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Norml"/>
    <w:rsid w:val="00BB5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"/>
    <w:rsid w:val="00BB5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"/>
    <w:rsid w:val="00BB5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</w:style>
  <w:style w:type="paragraph" w:customStyle="1" w:styleId="xl82">
    <w:name w:val="xl82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"/>
    <w:rsid w:val="00BB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6">
    <w:name w:val="xl86"/>
    <w:basedOn w:val="Norml"/>
    <w:rsid w:val="00BB53E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"/>
    <w:rsid w:val="00BB53E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88">
    <w:name w:val="xl88"/>
    <w:basedOn w:val="Norml"/>
    <w:rsid w:val="00BB5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"/>
    <w:rsid w:val="00BB53E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BB5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"/>
    <w:rsid w:val="00BB53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E3892-A3A6-4896-A5F8-92D708E6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2394</Words>
  <Characters>16523</Characters>
  <Application>Microsoft Office Word</Application>
  <DocSecurity>0</DocSecurity>
  <Lines>137</Lines>
  <Paragraphs>37</Paragraphs>
  <ScaleCrop>false</ScaleCrop>
  <Company>Hewlett-Packard</Company>
  <LinksUpToDate>false</LinksUpToDate>
  <CharactersWithSpaces>18880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2016-04-18T15:39:00Z</dcterms:created>
  <dcterms:modified xsi:type="dcterms:W3CDTF">2016-04-18T15:45:00Z</dcterms:modified>
</cp:coreProperties>
</file>