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C3147" w14:textId="77777777" w:rsidR="00BD43A0" w:rsidRPr="00367747" w:rsidRDefault="00BD43A0" w:rsidP="00BD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747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14:paraId="767B46F5" w14:textId="77777777" w:rsidR="00BD43A0" w:rsidRPr="00367747" w:rsidRDefault="00BD43A0" w:rsidP="00BD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E20DC" w14:textId="77777777" w:rsidR="00BD43A0" w:rsidRPr="00367747" w:rsidRDefault="00BD43A0" w:rsidP="00BD43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7747">
        <w:rPr>
          <w:rFonts w:ascii="Times New Roman" w:hAnsi="Times New Roman" w:cs="Times New Roman"/>
          <w:bCs/>
          <w:sz w:val="24"/>
          <w:szCs w:val="24"/>
        </w:rPr>
        <w:t xml:space="preserve">Az útépítési érdekeltségi hozzájárulásról szóló 18/2020. (IX. 4.) önkormányzati rendelet </w:t>
      </w:r>
      <w:r w:rsidRPr="00367747">
        <w:rPr>
          <w:rFonts w:ascii="Times New Roman" w:hAnsi="Times New Roman"/>
          <w:bCs/>
          <w:sz w:val="24"/>
          <w:szCs w:val="24"/>
        </w:rPr>
        <w:t xml:space="preserve">7. § (1) bekezdése kimondja továbbá, hogy </w:t>
      </w:r>
      <w:r w:rsidRPr="00367747">
        <w:rPr>
          <w:rFonts w:ascii="Times New Roman" w:hAnsi="Times New Roman" w:cs="Times New Roman"/>
          <w:bCs/>
          <w:i/>
          <w:iCs/>
          <w:sz w:val="24"/>
          <w:szCs w:val="24"/>
        </w:rPr>
        <w:t>Önkormányzat az útépítés kivitelezése tekintetében köteles beszerzési – közbeszerzési értékhatárt meghaladó építési beruházás esetén közbeszerzési – eljárást lefolytatni</w:t>
      </w:r>
      <w:r w:rsidRPr="00367747">
        <w:rPr>
          <w:rFonts w:ascii="Times New Roman" w:hAnsi="Times New Roman"/>
          <w:bCs/>
          <w:sz w:val="24"/>
          <w:szCs w:val="24"/>
        </w:rPr>
        <w:t>. A</w:t>
      </w:r>
      <w:r w:rsidRPr="00367747">
        <w:rPr>
          <w:rFonts w:ascii="Times New Roman" w:hAnsi="Times New Roman" w:cs="Times New Roman"/>
          <w:bCs/>
          <w:sz w:val="24"/>
          <w:szCs w:val="24"/>
        </w:rPr>
        <w:t xml:space="preserve"> rendelkezéssel a</w:t>
      </w:r>
      <w:r w:rsidRPr="00367747">
        <w:rPr>
          <w:rFonts w:ascii="Times New Roman" w:hAnsi="Times New Roman"/>
          <w:bCs/>
          <w:sz w:val="24"/>
          <w:szCs w:val="24"/>
        </w:rPr>
        <w:t xml:space="preserve"> </w:t>
      </w:r>
      <w:r w:rsidRPr="00367747">
        <w:rPr>
          <w:rFonts w:ascii="Times New Roman" w:hAnsi="Times New Roman" w:cs="Times New Roman"/>
          <w:bCs/>
          <w:sz w:val="24"/>
          <w:szCs w:val="24"/>
        </w:rPr>
        <w:t>feladatok és hatáskör a képviselő-testületet illeti</w:t>
      </w:r>
      <w:r w:rsidRPr="00367747">
        <w:rPr>
          <w:rFonts w:ascii="Times New Roman" w:hAnsi="Times New Roman"/>
          <w:bCs/>
          <w:sz w:val="24"/>
          <w:szCs w:val="24"/>
        </w:rPr>
        <w:t>k</w:t>
      </w:r>
      <w:r w:rsidRPr="00367747">
        <w:rPr>
          <w:rFonts w:ascii="Times New Roman" w:hAnsi="Times New Roman" w:cs="Times New Roman"/>
          <w:bCs/>
          <w:sz w:val="24"/>
          <w:szCs w:val="24"/>
        </w:rPr>
        <w:t xml:space="preserve"> meg, azonban </w:t>
      </w:r>
      <w:r w:rsidRPr="00367747">
        <w:rPr>
          <w:rFonts w:ascii="Times New Roman" w:hAnsi="Times New Roman"/>
          <w:bCs/>
          <w:sz w:val="24"/>
          <w:szCs w:val="24"/>
        </w:rPr>
        <w:t xml:space="preserve">ezen </w:t>
      </w:r>
      <w:r w:rsidRPr="00367747">
        <w:rPr>
          <w:rFonts w:ascii="Times New Roman" w:hAnsi="Times New Roman" w:cs="Times New Roman"/>
          <w:bCs/>
          <w:sz w:val="24"/>
          <w:szCs w:val="24"/>
        </w:rPr>
        <w:t xml:space="preserve">feladatellátás természetszerűleg nem jelenti azt, hogy </w:t>
      </w:r>
      <w:r w:rsidRPr="00367747">
        <w:rPr>
          <w:rFonts w:ascii="Times New Roman" w:hAnsi="Times New Roman"/>
          <w:bCs/>
          <w:sz w:val="24"/>
          <w:szCs w:val="24"/>
        </w:rPr>
        <w:t>a</w:t>
      </w:r>
      <w:r w:rsidRPr="00367747">
        <w:rPr>
          <w:rFonts w:ascii="Times New Roman" w:hAnsi="Times New Roman" w:cs="Times New Roman"/>
          <w:bCs/>
          <w:sz w:val="24"/>
          <w:szCs w:val="24"/>
        </w:rPr>
        <w:t xml:space="preserve"> konkrét feladatot magának az önkormányzatnak kell ellátnia. A feladat ellátás módját a képviselő-testület önállóan meghatározta ugyan (a beszerzési eljárás lefolytatásával korábban megbízta a Szada Nova Nonprofit Kft.-t)</w:t>
      </w:r>
      <w:r w:rsidRPr="00367747">
        <w:rPr>
          <w:rFonts w:ascii="Times New Roman" w:hAnsi="Times New Roman"/>
          <w:bCs/>
          <w:sz w:val="24"/>
          <w:szCs w:val="24"/>
        </w:rPr>
        <w:t xml:space="preserve">, azonban – tekintettel arra, hogy a beszerzési eljárás lefolytatására az önkormányzati szabályzat, </w:t>
      </w:r>
      <w:r w:rsidRPr="00367747">
        <w:rPr>
          <w:rFonts w:ascii="Times New Roman" w:hAnsi="Times New Roman" w:cs="Times New Roman"/>
          <w:bCs/>
          <w:sz w:val="24"/>
          <w:szCs w:val="24"/>
        </w:rPr>
        <w:t xml:space="preserve">míg a közbeszerzési eljárás lefolytatására </w:t>
      </w:r>
      <w:r w:rsidRPr="00367747">
        <w:rPr>
          <w:rFonts w:ascii="Times New Roman" w:hAnsi="Times New Roman" w:cs="Times New Roman"/>
          <w:bCs/>
          <w:i/>
          <w:iCs/>
          <w:sz w:val="24"/>
          <w:szCs w:val="24"/>
        </w:rPr>
        <w:t>a közbeszerzésekről szóló 2015. évi CXLIII. törvény</w:t>
      </w:r>
      <w:r w:rsidRPr="00367747">
        <w:rPr>
          <w:rFonts w:ascii="Times New Roman" w:hAnsi="Times New Roman" w:cs="Times New Roman"/>
          <w:bCs/>
          <w:sz w:val="24"/>
          <w:szCs w:val="24"/>
        </w:rPr>
        <w:t xml:space="preserve"> rendelkezéseit kell alkalmazni – ezért javasolt a fenti rendelkezés </w:t>
      </w:r>
      <w:proofErr w:type="spellStart"/>
      <w:proofErr w:type="gramStart"/>
      <w:r w:rsidRPr="00367747">
        <w:rPr>
          <w:rFonts w:ascii="Times New Roman" w:hAnsi="Times New Roman" w:cs="Times New Roman"/>
          <w:bCs/>
          <w:sz w:val="24"/>
          <w:szCs w:val="24"/>
        </w:rPr>
        <w:t>Ör</w:t>
      </w:r>
      <w:proofErr w:type="spellEnd"/>
      <w:r w:rsidRPr="00367747">
        <w:rPr>
          <w:rFonts w:ascii="Times New Roman" w:hAnsi="Times New Roman" w:cs="Times New Roman"/>
          <w:bCs/>
          <w:sz w:val="24"/>
          <w:szCs w:val="24"/>
        </w:rPr>
        <w:t>.-</w:t>
      </w:r>
      <w:proofErr w:type="spellStart"/>
      <w:proofErr w:type="gramEnd"/>
      <w:r w:rsidRPr="00367747">
        <w:rPr>
          <w:rFonts w:ascii="Times New Roman" w:hAnsi="Times New Roman" w:cs="Times New Roman"/>
          <w:bCs/>
          <w:sz w:val="24"/>
          <w:szCs w:val="24"/>
        </w:rPr>
        <w:t>ből</w:t>
      </w:r>
      <w:proofErr w:type="spellEnd"/>
      <w:r w:rsidRPr="00367747">
        <w:rPr>
          <w:rFonts w:ascii="Times New Roman" w:hAnsi="Times New Roman" w:cs="Times New Roman"/>
          <w:bCs/>
          <w:sz w:val="24"/>
          <w:szCs w:val="24"/>
        </w:rPr>
        <w:t xml:space="preserve"> történő hatályon kívül helyezése. </w:t>
      </w:r>
    </w:p>
    <w:p w14:paraId="201F7B81" w14:textId="77777777" w:rsidR="00BD43A0" w:rsidRPr="00367747" w:rsidRDefault="00BD43A0" w:rsidP="00BD43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7747">
        <w:rPr>
          <w:bCs/>
          <w:sz w:val="24"/>
          <w:szCs w:val="24"/>
        </w:rPr>
        <w:t xml:space="preserve"> </w:t>
      </w:r>
      <w:r w:rsidRPr="00367747">
        <w:rPr>
          <w:rFonts w:ascii="Times New Roman" w:hAnsi="Times New Roman"/>
          <w:bCs/>
          <w:sz w:val="24"/>
          <w:szCs w:val="24"/>
        </w:rPr>
        <w:t xml:space="preserve"> </w:t>
      </w:r>
    </w:p>
    <w:p w14:paraId="72D1C6C5" w14:textId="77777777" w:rsidR="00BD43A0" w:rsidRPr="00367747" w:rsidRDefault="00BD43A0" w:rsidP="00BD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47">
        <w:rPr>
          <w:rFonts w:ascii="Times New Roman" w:hAnsi="Times New Roman" w:cs="Times New Roman"/>
          <w:sz w:val="24"/>
          <w:szCs w:val="24"/>
        </w:rPr>
        <w:t>A rendeletet</w:t>
      </w:r>
      <w:r w:rsidRPr="00367747">
        <w:rPr>
          <w:rFonts w:ascii="Times New Roman" w:hAnsi="Times New Roman" w:cs="Times New Roman"/>
          <w:i/>
          <w:iCs/>
          <w:sz w:val="24"/>
          <w:szCs w:val="24"/>
        </w:rPr>
        <w:t xml:space="preserve"> a katasztrófavédelemről és a hozzá kapcsolódó egyes törvények módosításáról szóló 2011. évi CXXVIII. törvény</w:t>
      </w:r>
      <w:r w:rsidRPr="00367747">
        <w:rPr>
          <w:rFonts w:ascii="Times New Roman" w:hAnsi="Times New Roman" w:cs="Times New Roman"/>
          <w:sz w:val="24"/>
          <w:szCs w:val="24"/>
        </w:rPr>
        <w:t xml:space="preserve"> 46. § (4) bekezdésében biztosított jogkörében eljárva hozta meg Szada Nagyközség Polgármestere.  </w:t>
      </w:r>
    </w:p>
    <w:p w14:paraId="48E62CDE" w14:textId="77777777" w:rsidR="00DA0B9C" w:rsidRDefault="00DA0B9C"/>
    <w:sectPr w:rsidR="00DA0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A0"/>
    <w:rsid w:val="00BD43A0"/>
    <w:rsid w:val="00DA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0A76"/>
  <w15:chartTrackingRefBased/>
  <w15:docId w15:val="{C33B4497-DEF2-4266-B75B-76697C18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43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Filó-Szentes Kinga</dc:creator>
  <cp:keywords/>
  <dc:description/>
  <cp:lastModifiedBy>Dr. Filó-Szentes Kinga</cp:lastModifiedBy>
  <cp:revision>1</cp:revision>
  <dcterms:created xsi:type="dcterms:W3CDTF">2021-02-10T12:36:00Z</dcterms:created>
  <dcterms:modified xsi:type="dcterms:W3CDTF">2021-02-10T12:36:00Z</dcterms:modified>
</cp:coreProperties>
</file>