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9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69"/>
        <w:gridCol w:w="219"/>
        <w:gridCol w:w="1455"/>
        <w:gridCol w:w="1508"/>
        <w:gridCol w:w="1348"/>
      </w:tblGrid>
      <w:tr w:rsidR="002C4E1E" w:rsidRPr="002C4E1E" w:rsidTr="002C4E1E">
        <w:trPr>
          <w:trHeight w:val="255"/>
        </w:trPr>
        <w:tc>
          <w:tcPr>
            <w:tcW w:w="9099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C4E1E" w:rsidRPr="002C4E1E" w:rsidRDefault="002C4E1E" w:rsidP="002C4E1E">
            <w:pPr>
              <w:spacing w:after="0" w:line="240" w:lineRule="auto"/>
              <w:rPr>
                <w:rFonts w:ascii="Arial" w:eastAsia="Times New Roman" w:hAnsi="Arial"/>
                <w:sz w:val="14"/>
                <w:szCs w:val="14"/>
                <w:lang w:eastAsia="hu-HU"/>
              </w:rPr>
            </w:pPr>
            <w:r w:rsidRPr="002C4E1E">
              <w:rPr>
                <w:rFonts w:ascii="Arial" w:eastAsia="Times New Roman" w:hAnsi="Arial"/>
                <w:sz w:val="14"/>
                <w:szCs w:val="14"/>
                <w:lang w:eastAsia="hu-HU"/>
              </w:rPr>
              <w:t xml:space="preserve">2/b. melléklet Tardona Községi Önkormányzat 2015. évi költségvetéséről szóló 1/2015. (II. 6.) önkormányzati rendeletéhez </w:t>
            </w:r>
          </w:p>
        </w:tc>
      </w:tr>
      <w:tr w:rsidR="002C4E1E" w:rsidRPr="002C4E1E" w:rsidTr="002C4E1E">
        <w:trPr>
          <w:trHeight w:val="300"/>
        </w:trPr>
        <w:tc>
          <w:tcPr>
            <w:tcW w:w="45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C4E1E" w:rsidRPr="002C4E1E" w:rsidRDefault="002C4E1E" w:rsidP="002C4E1E">
            <w:pPr>
              <w:spacing w:after="0" w:line="240" w:lineRule="auto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2C4E1E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hu-HU"/>
              </w:rPr>
              <w:t>Kimutatás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C4E1E" w:rsidRPr="002C4E1E" w:rsidRDefault="002C4E1E" w:rsidP="002C4E1E">
            <w:pPr>
              <w:spacing w:after="0" w:line="240" w:lineRule="auto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2C4E1E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C4E1E" w:rsidRPr="002C4E1E" w:rsidRDefault="002C4E1E" w:rsidP="002C4E1E">
            <w:pPr>
              <w:spacing w:after="0" w:line="240" w:lineRule="auto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2C4E1E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C4E1E" w:rsidRPr="002C4E1E" w:rsidRDefault="002C4E1E" w:rsidP="002C4E1E">
            <w:pPr>
              <w:spacing w:after="0" w:line="240" w:lineRule="auto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2C4E1E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4E1E" w:rsidRPr="002C4E1E" w:rsidRDefault="002C4E1E" w:rsidP="002C4E1E">
            <w:pPr>
              <w:spacing w:after="0" w:line="240" w:lineRule="auto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2C4E1E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hu-HU"/>
              </w:rPr>
              <w:t> </w:t>
            </w:r>
          </w:p>
        </w:tc>
      </w:tr>
      <w:tr w:rsidR="002C4E1E" w:rsidRPr="002C4E1E" w:rsidTr="002C4E1E">
        <w:trPr>
          <w:trHeight w:val="255"/>
        </w:trPr>
        <w:tc>
          <w:tcPr>
            <w:tcW w:w="90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4E1E" w:rsidRPr="002C4E1E" w:rsidRDefault="002C4E1E" w:rsidP="002C4E1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C4E1E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eastAsia="hu-HU"/>
              </w:rPr>
              <w:t>A 2015.</w:t>
            </w:r>
            <w:r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eastAsia="hu-HU"/>
              </w:rPr>
              <w:t xml:space="preserve"> </w:t>
            </w:r>
            <w:r w:rsidRPr="002C4E1E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eastAsia="hu-HU"/>
              </w:rPr>
              <w:t>évi költségvetés tervezett feladatairól és átadott pénzeszkö</w:t>
            </w:r>
            <w:r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eastAsia="hu-HU"/>
              </w:rPr>
              <w:t>z</w:t>
            </w:r>
            <w:r w:rsidRPr="002C4E1E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eastAsia="hu-HU"/>
              </w:rPr>
              <w:t>eiről (ezer Ft-ban)</w:t>
            </w:r>
          </w:p>
        </w:tc>
      </w:tr>
      <w:tr w:rsidR="002C4E1E" w:rsidRPr="002C4E1E" w:rsidTr="002C4E1E">
        <w:trPr>
          <w:trHeight w:val="300"/>
        </w:trPr>
        <w:tc>
          <w:tcPr>
            <w:tcW w:w="47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4E1E" w:rsidRPr="002C4E1E" w:rsidRDefault="002C4E1E" w:rsidP="002C4E1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2C4E1E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hu-HU"/>
              </w:rPr>
              <w:t>Szakfeladat</w:t>
            </w:r>
          </w:p>
        </w:tc>
        <w:tc>
          <w:tcPr>
            <w:tcW w:w="431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4E1E" w:rsidRPr="002C4E1E" w:rsidRDefault="002C4E1E" w:rsidP="002C4E1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2C4E1E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hu-HU"/>
              </w:rPr>
              <w:t>Kiadás</w:t>
            </w:r>
          </w:p>
        </w:tc>
      </w:tr>
      <w:tr w:rsidR="002C4E1E" w:rsidRPr="002C4E1E" w:rsidTr="002C4E1E">
        <w:trPr>
          <w:trHeight w:val="255"/>
        </w:trPr>
        <w:tc>
          <w:tcPr>
            <w:tcW w:w="47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E1E" w:rsidRPr="002C4E1E" w:rsidRDefault="002C4E1E" w:rsidP="002C4E1E">
            <w:pPr>
              <w:spacing w:after="0" w:line="240" w:lineRule="auto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4E1E" w:rsidRPr="002C4E1E" w:rsidRDefault="002C4E1E" w:rsidP="002C4E1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C4E1E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eastAsia="hu-HU"/>
              </w:rPr>
              <w:t xml:space="preserve">Eredeti </w:t>
            </w:r>
            <w:proofErr w:type="spellStart"/>
            <w:r w:rsidRPr="002C4E1E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eastAsia="hu-HU"/>
              </w:rPr>
              <w:t>eí</w:t>
            </w:r>
            <w:proofErr w:type="spellEnd"/>
            <w:r w:rsidRPr="002C4E1E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eastAsia="hu-HU"/>
              </w:rPr>
              <w:t>.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4E1E" w:rsidRPr="002C4E1E" w:rsidRDefault="002C4E1E" w:rsidP="002C4E1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C4E1E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eastAsia="hu-HU"/>
              </w:rPr>
              <w:t xml:space="preserve">Módos. </w:t>
            </w:r>
            <w:proofErr w:type="spellStart"/>
            <w:r w:rsidRPr="002C4E1E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eastAsia="hu-HU"/>
              </w:rPr>
              <w:t>Eí</w:t>
            </w:r>
            <w:proofErr w:type="spellEnd"/>
            <w:r w:rsidRPr="002C4E1E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eastAsia="hu-HU"/>
              </w:rPr>
              <w:t>.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4E1E" w:rsidRPr="002C4E1E" w:rsidRDefault="002C4E1E" w:rsidP="002C4E1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C4E1E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eastAsia="hu-HU"/>
              </w:rPr>
              <w:t>Teljesítés</w:t>
            </w:r>
          </w:p>
        </w:tc>
      </w:tr>
      <w:tr w:rsidR="002C4E1E" w:rsidRPr="002C4E1E" w:rsidTr="002C4E1E">
        <w:trPr>
          <w:trHeight w:val="300"/>
        </w:trPr>
        <w:tc>
          <w:tcPr>
            <w:tcW w:w="4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:rsidR="002C4E1E" w:rsidRPr="002C4E1E" w:rsidRDefault="002C4E1E" w:rsidP="002C4E1E">
            <w:pPr>
              <w:spacing w:after="0" w:line="240" w:lineRule="auto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2C4E1E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hu-HU"/>
              </w:rPr>
              <w:t>Fejlesztési kiadások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:rsidR="002C4E1E" w:rsidRPr="002C4E1E" w:rsidRDefault="002C4E1E" w:rsidP="002C4E1E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2C4E1E">
              <w:rPr>
                <w:rFonts w:ascii="Arial" w:eastAsia="Times New Roman" w:hAnsi="Arial"/>
                <w:sz w:val="20"/>
                <w:szCs w:val="20"/>
                <w:lang w:eastAsia="hu-HU"/>
              </w:rPr>
              <w:t>103 782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:rsidR="002C4E1E" w:rsidRPr="002C4E1E" w:rsidRDefault="002C4E1E" w:rsidP="002C4E1E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2C4E1E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:rsidR="002C4E1E" w:rsidRPr="002C4E1E" w:rsidRDefault="002C4E1E" w:rsidP="002C4E1E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2C4E1E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</w:tr>
      <w:tr w:rsidR="002C4E1E" w:rsidRPr="002C4E1E" w:rsidTr="002C4E1E">
        <w:trPr>
          <w:trHeight w:val="300"/>
        </w:trPr>
        <w:tc>
          <w:tcPr>
            <w:tcW w:w="45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2C4E1E" w:rsidRPr="002C4E1E" w:rsidRDefault="002C4E1E" w:rsidP="002C4E1E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2C4E1E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VIS MIOR pályázat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C4E1E" w:rsidRPr="002C4E1E" w:rsidRDefault="002C4E1E" w:rsidP="002C4E1E">
            <w:pPr>
              <w:spacing w:after="0" w:line="240" w:lineRule="auto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2C4E1E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C4E1E" w:rsidRPr="002C4E1E" w:rsidRDefault="002C4E1E" w:rsidP="002C4E1E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2C4E1E">
              <w:rPr>
                <w:rFonts w:ascii="Arial" w:eastAsia="Times New Roman" w:hAnsi="Arial"/>
                <w:sz w:val="20"/>
                <w:szCs w:val="20"/>
                <w:lang w:eastAsia="hu-HU"/>
              </w:rPr>
              <w:t>90 000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C4E1E" w:rsidRPr="002C4E1E" w:rsidRDefault="002C4E1E" w:rsidP="002C4E1E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2C4E1E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C4E1E" w:rsidRPr="002C4E1E" w:rsidRDefault="002C4E1E" w:rsidP="002C4E1E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2C4E1E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</w:tr>
      <w:tr w:rsidR="002C4E1E" w:rsidRPr="002C4E1E" w:rsidTr="002C4E1E">
        <w:trPr>
          <w:trHeight w:val="300"/>
        </w:trPr>
        <w:tc>
          <w:tcPr>
            <w:tcW w:w="4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C4E1E" w:rsidRPr="002C4E1E" w:rsidRDefault="002C4E1E" w:rsidP="002C4E1E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2C4E1E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 xml:space="preserve">KEOP5.5.0/K-14-2014-0045 Közvilágítás </w:t>
            </w:r>
            <w:r w:rsidR="00ED6E49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korszerű</w:t>
            </w:r>
            <w:bookmarkStart w:id="0" w:name="_GoBack"/>
            <w:bookmarkEnd w:id="0"/>
            <w:r w:rsidRPr="002C4E1E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sítés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C4E1E" w:rsidRPr="002C4E1E" w:rsidRDefault="002C4E1E" w:rsidP="002C4E1E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2C4E1E">
              <w:rPr>
                <w:rFonts w:ascii="Arial" w:eastAsia="Times New Roman" w:hAnsi="Arial"/>
                <w:sz w:val="20"/>
                <w:szCs w:val="20"/>
                <w:lang w:eastAsia="hu-HU"/>
              </w:rPr>
              <w:t>11 439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C4E1E" w:rsidRPr="002C4E1E" w:rsidRDefault="002C4E1E" w:rsidP="002C4E1E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2C4E1E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C4E1E" w:rsidRPr="002C4E1E" w:rsidRDefault="002C4E1E" w:rsidP="002C4E1E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2C4E1E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</w:tr>
      <w:tr w:rsidR="002C4E1E" w:rsidRPr="002C4E1E" w:rsidTr="002C4E1E">
        <w:trPr>
          <w:trHeight w:val="255"/>
        </w:trPr>
        <w:tc>
          <w:tcPr>
            <w:tcW w:w="4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4E1E" w:rsidRPr="002C4E1E" w:rsidRDefault="002C4E1E" w:rsidP="002C4E1E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2C4E1E">
              <w:rPr>
                <w:rFonts w:ascii="Arial" w:eastAsia="Times New Roman" w:hAnsi="Arial"/>
                <w:sz w:val="20"/>
                <w:szCs w:val="20"/>
                <w:lang w:eastAsia="hu-HU"/>
              </w:rPr>
              <w:t>Földterület vásárlás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4E1E" w:rsidRPr="002C4E1E" w:rsidRDefault="002C4E1E" w:rsidP="002C4E1E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2C4E1E">
              <w:rPr>
                <w:rFonts w:ascii="Arial" w:eastAsia="Times New Roman" w:hAnsi="Arial"/>
                <w:sz w:val="20"/>
                <w:szCs w:val="20"/>
                <w:lang w:eastAsia="hu-HU"/>
              </w:rPr>
              <w:t>2 343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4E1E" w:rsidRPr="002C4E1E" w:rsidRDefault="002C4E1E" w:rsidP="002C4E1E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2C4E1E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4E1E" w:rsidRPr="002C4E1E" w:rsidRDefault="002C4E1E" w:rsidP="002C4E1E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2C4E1E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</w:tr>
      <w:tr w:rsidR="002C4E1E" w:rsidRPr="002C4E1E" w:rsidTr="002C4E1E">
        <w:trPr>
          <w:trHeight w:val="300"/>
        </w:trPr>
        <w:tc>
          <w:tcPr>
            <w:tcW w:w="4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:rsidR="002C4E1E" w:rsidRPr="002C4E1E" w:rsidRDefault="002C4E1E" w:rsidP="002C4E1E">
            <w:pPr>
              <w:spacing w:after="0" w:line="240" w:lineRule="auto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2C4E1E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hu-HU"/>
              </w:rPr>
              <w:t>Átadott pénzeszközök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:rsidR="002C4E1E" w:rsidRPr="002C4E1E" w:rsidRDefault="002C4E1E" w:rsidP="002C4E1E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2C4E1E">
              <w:rPr>
                <w:rFonts w:ascii="Arial" w:eastAsia="Times New Roman" w:hAnsi="Arial"/>
                <w:sz w:val="20"/>
                <w:szCs w:val="20"/>
                <w:lang w:eastAsia="hu-HU"/>
              </w:rPr>
              <w:t>6 355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:rsidR="002C4E1E" w:rsidRPr="002C4E1E" w:rsidRDefault="002C4E1E" w:rsidP="002C4E1E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2C4E1E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:rsidR="002C4E1E" w:rsidRPr="002C4E1E" w:rsidRDefault="002C4E1E" w:rsidP="002C4E1E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2C4E1E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</w:tr>
      <w:tr w:rsidR="002C4E1E" w:rsidRPr="002C4E1E" w:rsidTr="002C4E1E">
        <w:trPr>
          <w:trHeight w:val="255"/>
        </w:trPr>
        <w:tc>
          <w:tcPr>
            <w:tcW w:w="4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4E1E" w:rsidRPr="002C4E1E" w:rsidRDefault="002C4E1E" w:rsidP="002C4E1E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2C4E1E">
              <w:rPr>
                <w:rFonts w:ascii="Arial" w:eastAsia="Times New Roman" w:hAnsi="Arial"/>
                <w:sz w:val="20"/>
                <w:szCs w:val="20"/>
                <w:lang w:eastAsia="hu-HU"/>
              </w:rPr>
              <w:t>Orvosi ügyelet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4E1E" w:rsidRPr="002C4E1E" w:rsidRDefault="002C4E1E" w:rsidP="002C4E1E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2C4E1E">
              <w:rPr>
                <w:rFonts w:ascii="Arial" w:eastAsia="Times New Roman" w:hAnsi="Arial"/>
                <w:sz w:val="20"/>
                <w:szCs w:val="20"/>
                <w:lang w:eastAsia="hu-HU"/>
              </w:rPr>
              <w:t>712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4E1E" w:rsidRPr="002C4E1E" w:rsidRDefault="002C4E1E" w:rsidP="002C4E1E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2C4E1E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4E1E" w:rsidRPr="002C4E1E" w:rsidRDefault="002C4E1E" w:rsidP="002C4E1E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2C4E1E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</w:tr>
      <w:tr w:rsidR="002C4E1E" w:rsidRPr="002C4E1E" w:rsidTr="002C4E1E">
        <w:trPr>
          <w:trHeight w:val="255"/>
        </w:trPr>
        <w:tc>
          <w:tcPr>
            <w:tcW w:w="4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4E1E" w:rsidRPr="002C4E1E" w:rsidRDefault="002C4E1E" w:rsidP="002C4E1E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2C4E1E">
              <w:rPr>
                <w:rFonts w:ascii="Arial" w:eastAsia="Times New Roman" w:hAnsi="Arial"/>
                <w:sz w:val="20"/>
                <w:szCs w:val="20"/>
                <w:lang w:eastAsia="hu-HU"/>
              </w:rPr>
              <w:t>Tardona SE támogatása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4E1E" w:rsidRPr="002C4E1E" w:rsidRDefault="002C4E1E" w:rsidP="002C4E1E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2C4E1E">
              <w:rPr>
                <w:rFonts w:ascii="Arial" w:eastAsia="Times New Roman" w:hAnsi="Arial"/>
                <w:sz w:val="20"/>
                <w:szCs w:val="20"/>
                <w:lang w:eastAsia="hu-HU"/>
              </w:rPr>
              <w:t>60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4E1E" w:rsidRPr="002C4E1E" w:rsidRDefault="002C4E1E" w:rsidP="002C4E1E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2C4E1E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4E1E" w:rsidRPr="002C4E1E" w:rsidRDefault="002C4E1E" w:rsidP="002C4E1E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2C4E1E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</w:tr>
      <w:tr w:rsidR="002C4E1E" w:rsidRPr="002C4E1E" w:rsidTr="002C4E1E">
        <w:trPr>
          <w:trHeight w:val="255"/>
        </w:trPr>
        <w:tc>
          <w:tcPr>
            <w:tcW w:w="4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4E1E" w:rsidRPr="002C4E1E" w:rsidRDefault="002C4E1E" w:rsidP="002C4E1E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2C4E1E">
              <w:rPr>
                <w:rFonts w:ascii="Arial" w:eastAsia="Times New Roman" w:hAnsi="Arial"/>
                <w:sz w:val="20"/>
                <w:szCs w:val="20"/>
                <w:lang w:eastAsia="hu-HU"/>
              </w:rPr>
              <w:t xml:space="preserve">Martinsalakos lakás </w:t>
            </w:r>
            <w:proofErr w:type="spellStart"/>
            <w:r w:rsidRPr="002C4E1E">
              <w:rPr>
                <w:rFonts w:ascii="Arial" w:eastAsia="Times New Roman" w:hAnsi="Arial"/>
                <w:sz w:val="20"/>
                <w:szCs w:val="20"/>
                <w:lang w:eastAsia="hu-HU"/>
              </w:rPr>
              <w:t>támog</w:t>
            </w:r>
            <w:proofErr w:type="spellEnd"/>
            <w:r w:rsidRPr="002C4E1E">
              <w:rPr>
                <w:rFonts w:ascii="Arial" w:eastAsia="Times New Roman" w:hAnsi="Arial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4E1E" w:rsidRPr="002C4E1E" w:rsidRDefault="002C4E1E" w:rsidP="002C4E1E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2C4E1E">
              <w:rPr>
                <w:rFonts w:ascii="Arial" w:eastAsia="Times New Roman" w:hAnsi="Arial"/>
                <w:sz w:val="20"/>
                <w:szCs w:val="20"/>
                <w:lang w:eastAsia="hu-HU"/>
              </w:rPr>
              <w:t>3 382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4E1E" w:rsidRPr="002C4E1E" w:rsidRDefault="002C4E1E" w:rsidP="002C4E1E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2C4E1E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4E1E" w:rsidRPr="002C4E1E" w:rsidRDefault="002C4E1E" w:rsidP="002C4E1E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2C4E1E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</w:tr>
      <w:tr w:rsidR="002C4E1E" w:rsidRPr="002C4E1E" w:rsidTr="002C4E1E">
        <w:trPr>
          <w:trHeight w:val="255"/>
        </w:trPr>
        <w:tc>
          <w:tcPr>
            <w:tcW w:w="4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4E1E" w:rsidRPr="002C4E1E" w:rsidRDefault="002C4E1E" w:rsidP="002C4E1E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2C4E1E">
              <w:rPr>
                <w:rFonts w:ascii="Arial" w:eastAsia="Times New Roman" w:hAnsi="Arial"/>
                <w:sz w:val="20"/>
                <w:szCs w:val="20"/>
                <w:lang w:eastAsia="hu-HU"/>
              </w:rPr>
              <w:t>Kazincbarcika Önk.(családsegítés</w:t>
            </w:r>
            <w:proofErr w:type="gramStart"/>
            <w:r w:rsidRPr="002C4E1E">
              <w:rPr>
                <w:rFonts w:ascii="Arial" w:eastAsia="Times New Roman" w:hAnsi="Arial"/>
                <w:sz w:val="20"/>
                <w:szCs w:val="20"/>
                <w:lang w:eastAsia="hu-HU"/>
              </w:rPr>
              <w:t>,</w:t>
            </w:r>
            <w:proofErr w:type="spellStart"/>
            <w:r w:rsidRPr="002C4E1E">
              <w:rPr>
                <w:rFonts w:ascii="Arial" w:eastAsia="Times New Roman" w:hAnsi="Arial"/>
                <w:sz w:val="20"/>
                <w:szCs w:val="20"/>
                <w:lang w:eastAsia="hu-HU"/>
              </w:rPr>
              <w:t>gyermekj.szolg</w:t>
            </w:r>
            <w:proofErr w:type="spellEnd"/>
            <w:proofErr w:type="gramEnd"/>
            <w:r w:rsidRPr="002C4E1E">
              <w:rPr>
                <w:rFonts w:ascii="Arial" w:eastAsia="Times New Roman" w:hAnsi="Arial"/>
                <w:sz w:val="20"/>
                <w:szCs w:val="20"/>
                <w:lang w:eastAsia="hu-HU"/>
              </w:rPr>
              <w:t>.)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4E1E" w:rsidRPr="002C4E1E" w:rsidRDefault="002C4E1E" w:rsidP="002C4E1E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2C4E1E">
              <w:rPr>
                <w:rFonts w:ascii="Arial" w:eastAsia="Times New Roman" w:hAnsi="Arial"/>
                <w:sz w:val="20"/>
                <w:szCs w:val="20"/>
                <w:lang w:eastAsia="hu-HU"/>
              </w:rPr>
              <w:t>1 701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4E1E" w:rsidRPr="002C4E1E" w:rsidRDefault="002C4E1E" w:rsidP="002C4E1E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2C4E1E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4E1E" w:rsidRPr="002C4E1E" w:rsidRDefault="002C4E1E" w:rsidP="002C4E1E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2C4E1E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</w:tr>
      <w:tr w:rsidR="002C4E1E" w:rsidRPr="002C4E1E" w:rsidTr="002C4E1E">
        <w:trPr>
          <w:trHeight w:val="255"/>
        </w:trPr>
        <w:tc>
          <w:tcPr>
            <w:tcW w:w="4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4E1E" w:rsidRPr="002C4E1E" w:rsidRDefault="002C4E1E" w:rsidP="002C4E1E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2C4E1E">
              <w:rPr>
                <w:rFonts w:ascii="Arial" w:eastAsia="Times New Roman" w:hAnsi="Arial"/>
                <w:sz w:val="20"/>
                <w:szCs w:val="20"/>
                <w:lang w:eastAsia="hu-HU"/>
              </w:rPr>
              <w:t xml:space="preserve">Tardonai Fiatalok </w:t>
            </w:r>
            <w:proofErr w:type="spellStart"/>
            <w:r w:rsidRPr="002C4E1E">
              <w:rPr>
                <w:rFonts w:ascii="Arial" w:eastAsia="Times New Roman" w:hAnsi="Arial"/>
                <w:sz w:val="20"/>
                <w:szCs w:val="20"/>
                <w:lang w:eastAsia="hu-HU"/>
              </w:rPr>
              <w:t>Hagyományőrző</w:t>
            </w:r>
            <w:proofErr w:type="gramStart"/>
            <w:r w:rsidRPr="002C4E1E">
              <w:rPr>
                <w:rFonts w:ascii="Arial" w:eastAsia="Times New Roman" w:hAnsi="Arial"/>
                <w:sz w:val="20"/>
                <w:szCs w:val="20"/>
                <w:lang w:eastAsia="hu-HU"/>
              </w:rPr>
              <w:t>.Egy</w:t>
            </w:r>
            <w:proofErr w:type="spellEnd"/>
            <w:proofErr w:type="gramEnd"/>
            <w:r w:rsidRPr="002C4E1E">
              <w:rPr>
                <w:rFonts w:ascii="Arial" w:eastAsia="Times New Roman" w:hAnsi="Arial"/>
                <w:sz w:val="20"/>
                <w:szCs w:val="20"/>
                <w:lang w:eastAsia="hu-HU"/>
              </w:rPr>
              <w:t>,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4E1E" w:rsidRPr="002C4E1E" w:rsidRDefault="002C4E1E" w:rsidP="002C4E1E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2C4E1E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4E1E" w:rsidRPr="002C4E1E" w:rsidRDefault="002C4E1E" w:rsidP="002C4E1E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2C4E1E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4E1E" w:rsidRPr="002C4E1E" w:rsidRDefault="002C4E1E" w:rsidP="002C4E1E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2C4E1E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</w:tr>
      <w:tr w:rsidR="002C4E1E" w:rsidRPr="002C4E1E" w:rsidTr="002C4E1E">
        <w:trPr>
          <w:trHeight w:val="255"/>
        </w:trPr>
        <w:tc>
          <w:tcPr>
            <w:tcW w:w="45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C4E1E" w:rsidRPr="002C4E1E" w:rsidRDefault="002C4E1E" w:rsidP="002C4E1E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2C4E1E">
              <w:rPr>
                <w:rFonts w:ascii="Arial" w:eastAsia="Times New Roman" w:hAnsi="Arial"/>
                <w:sz w:val="20"/>
                <w:szCs w:val="20"/>
                <w:lang w:eastAsia="hu-HU"/>
              </w:rPr>
              <w:t>Kulturális Egyesület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4E1E" w:rsidRPr="002C4E1E" w:rsidRDefault="002C4E1E" w:rsidP="002C4E1E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2C4E1E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4E1E" w:rsidRPr="002C4E1E" w:rsidRDefault="002C4E1E" w:rsidP="002C4E1E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2C4E1E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4E1E" w:rsidRPr="002C4E1E" w:rsidRDefault="002C4E1E" w:rsidP="002C4E1E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2C4E1E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4E1E" w:rsidRPr="002C4E1E" w:rsidRDefault="002C4E1E" w:rsidP="002C4E1E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2C4E1E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</w:tr>
      <w:tr w:rsidR="002C4E1E" w:rsidRPr="002C4E1E" w:rsidTr="002C4E1E">
        <w:trPr>
          <w:trHeight w:val="255"/>
        </w:trPr>
        <w:tc>
          <w:tcPr>
            <w:tcW w:w="4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4E1E" w:rsidRPr="002C4E1E" w:rsidRDefault="002C4E1E" w:rsidP="002C4E1E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2C4E1E">
              <w:rPr>
                <w:rFonts w:ascii="Arial" w:eastAsia="Times New Roman" w:hAnsi="Arial"/>
                <w:sz w:val="20"/>
                <w:szCs w:val="20"/>
                <w:lang w:eastAsia="hu-HU"/>
              </w:rPr>
              <w:t xml:space="preserve">Kistérségi Társulás Belső ellenőrzés </w:t>
            </w:r>
            <w:proofErr w:type="spellStart"/>
            <w:r w:rsidRPr="002C4E1E">
              <w:rPr>
                <w:rFonts w:ascii="Arial" w:eastAsia="Times New Roman" w:hAnsi="Arial"/>
                <w:sz w:val="20"/>
                <w:szCs w:val="20"/>
                <w:lang w:eastAsia="hu-HU"/>
              </w:rPr>
              <w:t>tagdij</w:t>
            </w:r>
            <w:proofErr w:type="spellEnd"/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4E1E" w:rsidRPr="002C4E1E" w:rsidRDefault="002C4E1E" w:rsidP="002C4E1E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2C4E1E">
              <w:rPr>
                <w:rFonts w:ascii="Arial" w:eastAsia="Times New Roman" w:hAnsi="Arial"/>
                <w:sz w:val="20"/>
                <w:szCs w:val="20"/>
                <w:lang w:eastAsia="hu-HU"/>
              </w:rPr>
              <w:t>183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4E1E" w:rsidRPr="002C4E1E" w:rsidRDefault="002C4E1E" w:rsidP="002C4E1E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2C4E1E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4E1E" w:rsidRPr="002C4E1E" w:rsidRDefault="002C4E1E" w:rsidP="002C4E1E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2C4E1E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</w:tr>
      <w:tr w:rsidR="002C4E1E" w:rsidRPr="002C4E1E" w:rsidTr="002C4E1E">
        <w:trPr>
          <w:trHeight w:val="255"/>
        </w:trPr>
        <w:tc>
          <w:tcPr>
            <w:tcW w:w="4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4E1E" w:rsidRPr="002C4E1E" w:rsidRDefault="002C4E1E" w:rsidP="002C4E1E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2C4E1E">
              <w:rPr>
                <w:rFonts w:ascii="Arial" w:eastAsia="Times New Roman" w:hAnsi="Arial"/>
                <w:sz w:val="20"/>
                <w:szCs w:val="20"/>
                <w:lang w:eastAsia="hu-HU"/>
              </w:rPr>
              <w:t>Hulladékkezelési Önk. Társulás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4E1E" w:rsidRPr="002C4E1E" w:rsidRDefault="002C4E1E" w:rsidP="002C4E1E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2C4E1E">
              <w:rPr>
                <w:rFonts w:ascii="Arial" w:eastAsia="Times New Roman" w:hAnsi="Arial"/>
                <w:sz w:val="20"/>
                <w:szCs w:val="20"/>
                <w:lang w:eastAsia="hu-HU"/>
              </w:rPr>
              <w:t>317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4E1E" w:rsidRPr="002C4E1E" w:rsidRDefault="002C4E1E" w:rsidP="002C4E1E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2C4E1E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4E1E" w:rsidRPr="002C4E1E" w:rsidRDefault="002C4E1E" w:rsidP="002C4E1E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2C4E1E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</w:tr>
      <w:tr w:rsidR="002C4E1E" w:rsidRPr="002C4E1E" w:rsidTr="002C4E1E">
        <w:trPr>
          <w:trHeight w:val="300"/>
        </w:trPr>
        <w:tc>
          <w:tcPr>
            <w:tcW w:w="478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:rsidR="002C4E1E" w:rsidRPr="002C4E1E" w:rsidRDefault="002C4E1E" w:rsidP="002C4E1E">
            <w:pPr>
              <w:spacing w:after="0" w:line="240" w:lineRule="auto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2C4E1E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hu-HU"/>
              </w:rPr>
              <w:t>Hitelkiadás, átadott pénzeszközök összesen</w:t>
            </w:r>
          </w:p>
        </w:tc>
        <w:tc>
          <w:tcPr>
            <w:tcW w:w="145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:rsidR="002C4E1E" w:rsidRPr="002C4E1E" w:rsidRDefault="002C4E1E" w:rsidP="002C4E1E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2C4E1E">
              <w:rPr>
                <w:rFonts w:ascii="Arial" w:eastAsia="Times New Roman" w:hAnsi="Arial"/>
                <w:sz w:val="20"/>
                <w:szCs w:val="20"/>
                <w:lang w:eastAsia="hu-HU"/>
              </w:rPr>
              <w:t>110 137</w:t>
            </w:r>
          </w:p>
        </w:tc>
        <w:tc>
          <w:tcPr>
            <w:tcW w:w="150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:rsidR="002C4E1E" w:rsidRPr="002C4E1E" w:rsidRDefault="002C4E1E" w:rsidP="002C4E1E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2C4E1E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CCCCFF" w:fill="C0C0C0"/>
            <w:noWrap/>
            <w:vAlign w:val="bottom"/>
            <w:hideMark/>
          </w:tcPr>
          <w:p w:rsidR="002C4E1E" w:rsidRPr="002C4E1E" w:rsidRDefault="002C4E1E" w:rsidP="002C4E1E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2C4E1E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</w:tr>
    </w:tbl>
    <w:p w:rsidR="00A65DAF" w:rsidRDefault="00ED6E49"/>
    <w:sectPr w:rsidR="00A65D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E1E"/>
    <w:rsid w:val="00043595"/>
    <w:rsid w:val="002C4E1E"/>
    <w:rsid w:val="003457C0"/>
    <w:rsid w:val="00ED6E49"/>
    <w:rsid w:val="00F05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2E875B-FDEB-4A5E-AFC1-FC5F2A1D1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Arial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12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751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Banhorvati hivatal</dc:creator>
  <cp:keywords/>
  <dc:description/>
  <cp:lastModifiedBy>Banhorvati hivatal</cp:lastModifiedBy>
  <cp:revision>2</cp:revision>
  <dcterms:created xsi:type="dcterms:W3CDTF">2015-02-06T09:27:00Z</dcterms:created>
  <dcterms:modified xsi:type="dcterms:W3CDTF">2015-02-06T09:28:00Z</dcterms:modified>
</cp:coreProperties>
</file>