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48B28" w14:textId="77777777" w:rsidR="00EB2809" w:rsidRDefault="00EB2809" w:rsidP="00230D6E">
      <w:pPr>
        <w:jc w:val="center"/>
        <w:rPr>
          <w:rFonts w:cs="Arial"/>
          <w:b/>
        </w:rPr>
      </w:pPr>
    </w:p>
    <w:p w14:paraId="27FB5A85" w14:textId="25E65C21" w:rsidR="00230D6E" w:rsidRPr="0017600B" w:rsidRDefault="00EB2809" w:rsidP="00230D6E">
      <w:pPr>
        <w:jc w:val="center"/>
        <w:rPr>
          <w:rFonts w:cs="Arial"/>
          <w:b/>
        </w:rPr>
      </w:pPr>
      <w:r>
        <w:rPr>
          <w:rFonts w:cs="Arial"/>
          <w:b/>
        </w:rPr>
        <w:t>INDOKOLÁS</w:t>
      </w:r>
      <w:r w:rsidR="002507AD">
        <w:rPr>
          <w:rFonts w:cs="Arial"/>
          <w:b/>
        </w:rPr>
        <w:t xml:space="preserve"> a 1</w:t>
      </w:r>
      <w:r w:rsidR="007525E9">
        <w:rPr>
          <w:rFonts w:cs="Arial"/>
          <w:b/>
        </w:rPr>
        <w:t>9</w:t>
      </w:r>
      <w:r w:rsidR="002507AD">
        <w:rPr>
          <w:rFonts w:cs="Arial"/>
          <w:b/>
        </w:rPr>
        <w:t xml:space="preserve">/2020 rendelethez </w:t>
      </w:r>
    </w:p>
    <w:p w14:paraId="70CC63C0" w14:textId="77777777" w:rsidR="00230D6E" w:rsidRDefault="00230D6E" w:rsidP="00230D6E">
      <w:pPr>
        <w:jc w:val="center"/>
        <w:rPr>
          <w:rFonts w:cs="Arial"/>
          <w:b/>
          <w:bCs/>
          <w:sz w:val="28"/>
          <w:szCs w:val="28"/>
        </w:rPr>
      </w:pPr>
    </w:p>
    <w:p w14:paraId="6C1BA8DF" w14:textId="77777777" w:rsidR="00EB2809" w:rsidRPr="00034EB5" w:rsidRDefault="00EB2809" w:rsidP="00034EB5">
      <w:pPr>
        <w:jc w:val="both"/>
        <w:rPr>
          <w:rFonts w:cs="Arial"/>
          <w:b/>
          <w:bCs/>
        </w:rPr>
      </w:pPr>
    </w:p>
    <w:p w14:paraId="6FF651E7" w14:textId="4623EB19" w:rsidR="00230D6E" w:rsidRDefault="00230D6E" w:rsidP="00230D6E">
      <w:pPr>
        <w:jc w:val="both"/>
        <w:rPr>
          <w:rFonts w:cs="Arial"/>
          <w:bCs/>
        </w:rPr>
      </w:pPr>
    </w:p>
    <w:p w14:paraId="6F2EE247" w14:textId="113EAB3E" w:rsidR="002507AD" w:rsidRPr="001B17B1" w:rsidRDefault="007525E9" w:rsidP="00230D6E">
      <w:pPr>
        <w:jc w:val="both"/>
        <w:rPr>
          <w:rFonts w:cs="Arial"/>
          <w:bCs/>
        </w:rPr>
      </w:pPr>
      <w:r>
        <w:rPr>
          <w:rFonts w:cs="Arial"/>
          <w:bCs/>
        </w:rPr>
        <w:t>Jogszabálysértés miatti törvényességi jelzésre a rendeletben a polgármesteri hatáskör helyett ismét a jegyző hatásköre lesz a fakivágás engedélyezése. Illetve a magasabb szintű jogszabály általi szabályozás miatt a 7.§ hatályon kívül helyezése indokolt.</w:t>
      </w:r>
    </w:p>
    <w:p w14:paraId="57B0FDDC" w14:textId="77777777" w:rsidR="00230D6E" w:rsidRDefault="00230D6E" w:rsidP="00230D6E">
      <w:pPr>
        <w:jc w:val="both"/>
        <w:rPr>
          <w:rFonts w:cs="Arial"/>
        </w:rPr>
      </w:pPr>
    </w:p>
    <w:p w14:paraId="3C07C3E7" w14:textId="77777777" w:rsidR="00230D6E" w:rsidRDefault="00230D6E" w:rsidP="00230D6E">
      <w:pPr>
        <w:jc w:val="both"/>
        <w:rPr>
          <w:rFonts w:cs="Arial"/>
        </w:rPr>
      </w:pPr>
    </w:p>
    <w:p w14:paraId="10F34CBD" w14:textId="76D0DBC0" w:rsidR="00230D6E" w:rsidRPr="001B17B1" w:rsidRDefault="00EB2809" w:rsidP="00230D6E">
      <w:pPr>
        <w:jc w:val="both"/>
        <w:rPr>
          <w:rFonts w:cs="Arial"/>
        </w:rPr>
      </w:pPr>
      <w:r>
        <w:rPr>
          <w:rFonts w:cs="Arial"/>
        </w:rPr>
        <w:t>Hidegkút</w:t>
      </w:r>
      <w:r w:rsidR="00230D6E" w:rsidRPr="001B17B1">
        <w:rPr>
          <w:rFonts w:cs="Arial"/>
        </w:rPr>
        <w:t xml:space="preserve">, </w:t>
      </w:r>
      <w:r w:rsidR="007525E9">
        <w:rPr>
          <w:rFonts w:cs="Arial"/>
        </w:rPr>
        <w:t>2020. 11. 24.</w:t>
      </w:r>
    </w:p>
    <w:p w14:paraId="60D39DA3" w14:textId="77777777" w:rsidR="00230D6E" w:rsidRDefault="00230D6E" w:rsidP="00230D6E">
      <w:pPr>
        <w:jc w:val="both"/>
        <w:rPr>
          <w:rFonts w:cs="Arial"/>
        </w:rPr>
      </w:pPr>
    </w:p>
    <w:p w14:paraId="31537226" w14:textId="77777777" w:rsidR="00230D6E" w:rsidRDefault="00230D6E" w:rsidP="00230D6E">
      <w:pPr>
        <w:jc w:val="both"/>
        <w:rPr>
          <w:rFonts w:cs="Arial"/>
        </w:rPr>
      </w:pPr>
    </w:p>
    <w:p w14:paraId="694EDFEA" w14:textId="150FEDE2" w:rsidR="00230D6E" w:rsidRDefault="00230D6E" w:rsidP="00230D6E">
      <w:pPr>
        <w:jc w:val="both"/>
        <w:rPr>
          <w:rFonts w:cs="Arial"/>
        </w:rPr>
      </w:pPr>
    </w:p>
    <w:p w14:paraId="1F25B478" w14:textId="77777777" w:rsidR="002507AD" w:rsidRDefault="002507AD" w:rsidP="00230D6E">
      <w:pPr>
        <w:jc w:val="both"/>
        <w:rPr>
          <w:rFonts w:cs="Arial"/>
        </w:rPr>
      </w:pPr>
    </w:p>
    <w:p w14:paraId="11F0F21F" w14:textId="77777777" w:rsidR="00230D6E" w:rsidRPr="001B17B1" w:rsidRDefault="00230D6E" w:rsidP="00230D6E">
      <w:pPr>
        <w:jc w:val="both"/>
        <w:rPr>
          <w:rFonts w:cs="Arial"/>
        </w:rPr>
      </w:pPr>
    </w:p>
    <w:p w14:paraId="63854821" w14:textId="77777777" w:rsidR="00430955" w:rsidRDefault="00230D6E" w:rsidP="00915066">
      <w:pPr>
        <w:tabs>
          <w:tab w:val="center" w:pos="6804"/>
        </w:tabs>
        <w:jc w:val="both"/>
      </w:pPr>
      <w:r>
        <w:rPr>
          <w:rFonts w:cs="Arial"/>
        </w:rPr>
        <w:tab/>
      </w:r>
      <w:r w:rsidR="00EB2809">
        <w:rPr>
          <w:rFonts w:cs="Arial"/>
        </w:rPr>
        <w:t xml:space="preserve">Dr. Kriszt András polgármester </w:t>
      </w:r>
      <w:r w:rsidR="00915066">
        <w:rPr>
          <w:rFonts w:cs="Arial"/>
        </w:rPr>
        <w:t xml:space="preserve"> </w:t>
      </w:r>
    </w:p>
    <w:sectPr w:rsidR="00430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6E"/>
    <w:rsid w:val="00011100"/>
    <w:rsid w:val="00034EB5"/>
    <w:rsid w:val="00077062"/>
    <w:rsid w:val="00086D21"/>
    <w:rsid w:val="00214EC8"/>
    <w:rsid w:val="00230D6E"/>
    <w:rsid w:val="00245EA2"/>
    <w:rsid w:val="002507AD"/>
    <w:rsid w:val="00251E61"/>
    <w:rsid w:val="002C5FF2"/>
    <w:rsid w:val="00303A16"/>
    <w:rsid w:val="00374946"/>
    <w:rsid w:val="00430955"/>
    <w:rsid w:val="004D1C6B"/>
    <w:rsid w:val="005B1D56"/>
    <w:rsid w:val="006E18AE"/>
    <w:rsid w:val="00750163"/>
    <w:rsid w:val="007525E9"/>
    <w:rsid w:val="008A2524"/>
    <w:rsid w:val="00915066"/>
    <w:rsid w:val="00BF010B"/>
    <w:rsid w:val="00CD142B"/>
    <w:rsid w:val="00EB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4465"/>
  <w15:chartTrackingRefBased/>
  <w15:docId w15:val="{12F8A6FC-9E65-47BB-B761-C19C17B3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0D6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paragraph" w:styleId="Cmsor1">
    <w:name w:val="heading 1"/>
    <w:next w:val="Norml"/>
    <w:link w:val="Cmsor1Char"/>
    <w:uiPriority w:val="9"/>
    <w:qFormat/>
    <w:rsid w:val="00034EB5"/>
    <w:pPr>
      <w:keepNext/>
      <w:keepLines/>
      <w:spacing w:after="228" w:line="252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lusGeorgia16ptFlkvrRitktott1pt">
    <w:name w:val="Stílus Georgia 16 pt Félkövér Ritkított:  1 pt"/>
    <w:basedOn w:val="Bekezdsalapbettpusa"/>
    <w:rsid w:val="00CD142B"/>
    <w:rPr>
      <w:rFonts w:ascii="Arial" w:hAnsi="Arial"/>
      <w:b/>
      <w:bCs/>
      <w:spacing w:val="20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034EB5"/>
    <w:rPr>
      <w:rFonts w:ascii="Times New Roman" w:eastAsia="Times New Roman" w:hAnsi="Times New Roman" w:cs="Times New Roman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User</cp:lastModifiedBy>
  <cp:revision>2</cp:revision>
  <dcterms:created xsi:type="dcterms:W3CDTF">2020-11-26T10:59:00Z</dcterms:created>
  <dcterms:modified xsi:type="dcterms:W3CDTF">2020-11-26T10:59:00Z</dcterms:modified>
</cp:coreProperties>
</file>