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AF" w:rsidRPr="002708CF" w:rsidRDefault="00C57EAF" w:rsidP="00C57EAF">
      <w:pPr>
        <w:pStyle w:val="Listaszerbekezds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</w:rPr>
      </w:pPr>
      <w:r w:rsidRPr="002708CF">
        <w:rPr>
          <w:rFonts w:ascii="Times New Roman" w:hAnsi="Times New Roman" w:cs="Times New Roman"/>
        </w:rPr>
        <w:t>melléklet a</w:t>
      </w:r>
      <w:r>
        <w:rPr>
          <w:rFonts w:ascii="Times New Roman" w:hAnsi="Times New Roman" w:cs="Times New Roman"/>
        </w:rPr>
        <w:t xml:space="preserve"> 9</w:t>
      </w:r>
      <w:r w:rsidRPr="002708CF">
        <w:rPr>
          <w:rFonts w:ascii="Times New Roman" w:hAnsi="Times New Roman" w:cs="Times New Roman"/>
        </w:rPr>
        <w:t>/2017. (</w:t>
      </w:r>
      <w:r>
        <w:rPr>
          <w:rFonts w:ascii="Times New Roman" w:hAnsi="Times New Roman" w:cs="Times New Roman"/>
        </w:rPr>
        <w:t>XII.20.</w:t>
      </w:r>
      <w:r w:rsidRPr="002708CF">
        <w:rPr>
          <w:rFonts w:ascii="Times New Roman" w:hAnsi="Times New Roman" w:cs="Times New Roman"/>
        </w:rPr>
        <w:t>) önkormányzati rendelet</w:t>
      </w:r>
      <w:r>
        <w:rPr>
          <w:rFonts w:ascii="Times New Roman" w:hAnsi="Times New Roman" w:cs="Times New Roman"/>
        </w:rPr>
        <w:t>hez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</w:rPr>
      </w:pPr>
    </w:p>
    <w:p w:rsidR="00C57EAF" w:rsidRPr="002708CF" w:rsidRDefault="00C57EAF" w:rsidP="00C57EAF">
      <w:pPr>
        <w:spacing w:after="0"/>
        <w:jc w:val="center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center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A település helyi védelem alatt álló építészeti örökségeinek jegyzéke</w:t>
      </w:r>
    </w:p>
    <w:p w:rsidR="00C57EAF" w:rsidRPr="002708CF" w:rsidRDefault="00C57EAF" w:rsidP="00C57EAF">
      <w:pPr>
        <w:spacing w:after="0"/>
        <w:jc w:val="center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center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1. fejezet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Helyi területi védelem alatt álló területek a Szabályozási terven szereplő helyi védelemre javasolt épületek ingatlanjainak teljes területei, és a műemlékek telkei.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2. fejezet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A helyi területi védelem alatt álló területek térképi lehatárolása megegyezik a védett, hagyományt őrző terület lehatárolását bemutató 2. melléklet 2. fejezetében szereplő térképi lehatárolással.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3. fejezet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A helyi egyedi védelem alatt álló értékek: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népi lakóház (80 hrsz)</w:t>
      </w:r>
      <w:r w:rsidRPr="002708CF">
        <w:rPr>
          <w:rFonts w:ascii="Times New Roman" w:hAnsi="Times New Roman" w:cs="Times New Roman"/>
          <w:b/>
        </w:rPr>
        <w:tab/>
        <w:t>teljes épület</w:t>
      </w:r>
    </w:p>
    <w:p w:rsidR="00C57EAF" w:rsidRPr="002708CF" w:rsidRDefault="00C57EAF" w:rsidP="00C57EAF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2708CF">
        <w:rPr>
          <w:rFonts w:ascii="Times New Roman" w:hAnsi="Times New Roman" w:cs="Times New Roman"/>
          <w:b/>
        </w:rPr>
        <w:t>egyedi helyi építészeti örökség</w:t>
      </w: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b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161D17" w:rsidRPr="002708CF" w:rsidRDefault="00161D17" w:rsidP="00C57EAF">
      <w:pPr>
        <w:spacing w:after="0"/>
        <w:jc w:val="both"/>
        <w:rPr>
          <w:rFonts w:ascii="Times New Roman" w:hAnsi="Times New Roman" w:cs="Times New Roman"/>
          <w:i/>
        </w:rPr>
      </w:pPr>
    </w:p>
    <w:p w:rsidR="00C57EAF" w:rsidRPr="002708CF" w:rsidRDefault="00C57EAF" w:rsidP="00C57EAF">
      <w:pPr>
        <w:spacing w:after="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C57EAF" w:rsidRPr="002708CF" w:rsidSect="001D6398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75E9">
      <w:pPr>
        <w:spacing w:after="0" w:line="240" w:lineRule="auto"/>
      </w:pPr>
      <w:r>
        <w:separator/>
      </w:r>
    </w:p>
  </w:endnote>
  <w:endnote w:type="continuationSeparator" w:id="0">
    <w:p w:rsidR="00000000" w:rsidRDefault="00CD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068094"/>
      <w:docPartObj>
        <w:docPartGallery w:val="Page Numbers (Bottom of Page)"/>
        <w:docPartUnique/>
      </w:docPartObj>
    </w:sdtPr>
    <w:sdtEndPr/>
    <w:sdtContent>
      <w:p w:rsidR="002708CF" w:rsidRDefault="00C57EAF">
        <w:pPr>
          <w:pStyle w:val="llb"/>
          <w:jc w:val="center"/>
        </w:pPr>
        <w:r w:rsidRPr="0039205C">
          <w:rPr>
            <w:rFonts w:ascii="Times New Roman" w:hAnsi="Times New Roman" w:cs="Times New Roman"/>
          </w:rPr>
          <w:fldChar w:fldCharType="begin"/>
        </w:r>
        <w:r w:rsidRPr="0039205C">
          <w:rPr>
            <w:rFonts w:ascii="Times New Roman" w:hAnsi="Times New Roman" w:cs="Times New Roman"/>
          </w:rPr>
          <w:instrText xml:space="preserve"> PAGE   \* MERGEFORMAT </w:instrText>
        </w:r>
        <w:r w:rsidRPr="0039205C">
          <w:rPr>
            <w:rFonts w:ascii="Times New Roman" w:hAnsi="Times New Roman" w:cs="Times New Roman"/>
          </w:rPr>
          <w:fldChar w:fldCharType="separate"/>
        </w:r>
        <w:r w:rsidR="00161D17">
          <w:rPr>
            <w:rFonts w:ascii="Times New Roman" w:hAnsi="Times New Roman" w:cs="Times New Roman"/>
            <w:noProof/>
          </w:rPr>
          <w:t>1</w:t>
        </w:r>
        <w:r w:rsidRPr="0039205C">
          <w:rPr>
            <w:rFonts w:ascii="Times New Roman" w:hAnsi="Times New Roman" w:cs="Times New Roman"/>
          </w:rPr>
          <w:fldChar w:fldCharType="end"/>
        </w:r>
      </w:p>
    </w:sdtContent>
  </w:sdt>
  <w:p w:rsidR="002708CF" w:rsidRDefault="00CD75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D75E9">
      <w:pPr>
        <w:spacing w:after="0" w:line="240" w:lineRule="auto"/>
      </w:pPr>
      <w:r>
        <w:separator/>
      </w:r>
    </w:p>
  </w:footnote>
  <w:footnote w:type="continuationSeparator" w:id="0">
    <w:p w:rsidR="00000000" w:rsidRDefault="00CD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E197A"/>
    <w:multiLevelType w:val="hybridMultilevel"/>
    <w:tmpl w:val="BA20CF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AF"/>
    <w:rsid w:val="00161D17"/>
    <w:rsid w:val="002A7E9C"/>
    <w:rsid w:val="00C57EAF"/>
    <w:rsid w:val="00C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B5CD"/>
  <w15:chartTrackingRefBased/>
  <w15:docId w15:val="{3F1D4E69-BED0-4732-9707-1455B91D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7EAF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57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7EA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C57EA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C5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7EAF"/>
    <w:rPr>
      <w:rFonts w:eastAsiaTheme="minorEastAsia"/>
      <w:lang w:eastAsia="hu-HU"/>
    </w:rPr>
  </w:style>
  <w:style w:type="character" w:customStyle="1" w:styleId="apple-converted-space">
    <w:name w:val="apple-converted-space"/>
    <w:basedOn w:val="Bekezdsalapbettpusa"/>
    <w:rsid w:val="00C57EAF"/>
  </w:style>
  <w:style w:type="character" w:styleId="Hiperhivatkozs">
    <w:name w:val="Hyperlink"/>
    <w:basedOn w:val="Bekezdsalapbettpusa"/>
    <w:uiPriority w:val="99"/>
    <w:unhideWhenUsed/>
    <w:rsid w:val="00C57EAF"/>
    <w:rPr>
      <w:color w:val="0000FF"/>
      <w:u w:val="single"/>
    </w:rPr>
  </w:style>
  <w:style w:type="paragraph" w:customStyle="1" w:styleId="cf0">
    <w:name w:val="cf0"/>
    <w:basedOn w:val="Norml"/>
    <w:rsid w:val="00C5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C57EAF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2018-02-14T11:40:00Z</dcterms:created>
  <dcterms:modified xsi:type="dcterms:W3CDTF">2018-02-14T11:55:00Z</dcterms:modified>
</cp:coreProperties>
</file>