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page" w:horzAnchor="margin" w:tblpY="7359"/>
        <w:tblW w:w="0" w:type="auto"/>
        <w:tblLook w:val="01E0"/>
      </w:tblPr>
      <w:tblGrid>
        <w:gridCol w:w="1728"/>
        <w:gridCol w:w="3420"/>
        <w:gridCol w:w="5220"/>
        <w:gridCol w:w="1620"/>
        <w:gridCol w:w="1996"/>
      </w:tblGrid>
      <w:tr w:rsidR="00510C39">
        <w:trPr>
          <w:trHeight w:val="28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510C39" w:rsidP="00A77603">
            <w:pPr>
              <w:jc w:val="center"/>
              <w:rPr>
                <w:b/>
              </w:rPr>
            </w:pPr>
            <w:r>
              <w:rPr>
                <w:b/>
              </w:rPr>
              <w:t>Szak</w:t>
            </w:r>
            <w:r w:rsidR="00A77603">
              <w:rPr>
                <w:b/>
              </w:rPr>
              <w:t>ágazat funkciókód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A77603" w:rsidP="006A2F45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510C39">
              <w:rPr>
                <w:b/>
              </w:rPr>
              <w:t>egnevezése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510C39" w:rsidP="006A2F45">
            <w:pPr>
              <w:jc w:val="center"/>
              <w:rPr>
                <w:b/>
              </w:rPr>
            </w:pPr>
            <w:r>
              <w:rPr>
                <w:b/>
              </w:rPr>
              <w:t>Cél megnevezése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10C39" w:rsidRPr="00510C39" w:rsidRDefault="00057553" w:rsidP="006A2F45">
            <w:pPr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="00510C39">
              <w:rPr>
                <w:b/>
              </w:rPr>
              <w:t>sszeg</w:t>
            </w:r>
          </w:p>
        </w:tc>
      </w:tr>
      <w:tr w:rsidR="00A05601">
        <w:trPr>
          <w:trHeight w:val="289"/>
        </w:trPr>
        <w:tc>
          <w:tcPr>
            <w:tcW w:w="1728" w:type="dxa"/>
            <w:tcBorders>
              <w:top w:val="single" w:sz="12" w:space="0" w:color="auto"/>
            </w:tcBorders>
          </w:tcPr>
          <w:p w:rsidR="00A05601" w:rsidRDefault="006700B0" w:rsidP="006A2F45">
            <w:pPr>
              <w:jc w:val="center"/>
            </w:pPr>
            <w:r>
              <w:t>013350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A05601" w:rsidRDefault="006700B0" w:rsidP="006A2F45">
            <w:r>
              <w:t>Önk. vagyonnal való gazdálkodás</w:t>
            </w:r>
          </w:p>
        </w:tc>
        <w:tc>
          <w:tcPr>
            <w:tcW w:w="5220" w:type="dxa"/>
            <w:tcBorders>
              <w:top w:val="single" w:sz="12" w:space="0" w:color="auto"/>
            </w:tcBorders>
          </w:tcPr>
          <w:p w:rsidR="00C64725" w:rsidRDefault="00C64725" w:rsidP="006A2F45"/>
        </w:tc>
        <w:tc>
          <w:tcPr>
            <w:tcW w:w="1620" w:type="dxa"/>
            <w:tcBorders>
              <w:top w:val="single" w:sz="12" w:space="0" w:color="auto"/>
            </w:tcBorders>
          </w:tcPr>
          <w:p w:rsidR="0022301A" w:rsidRDefault="008302F5" w:rsidP="00AC322E">
            <w:pPr>
              <w:jc w:val="right"/>
            </w:pPr>
            <w:r>
              <w:t>0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:rsidR="00A05601" w:rsidRDefault="008302F5" w:rsidP="006A2F45">
            <w:pPr>
              <w:jc w:val="right"/>
            </w:pPr>
            <w:r>
              <w:t>0</w:t>
            </w:r>
          </w:p>
        </w:tc>
      </w:tr>
      <w:tr w:rsidR="004C5656">
        <w:trPr>
          <w:trHeight w:val="289"/>
        </w:trPr>
        <w:tc>
          <w:tcPr>
            <w:tcW w:w="1728" w:type="dxa"/>
          </w:tcPr>
          <w:p w:rsidR="004C5656" w:rsidRDefault="004C5656" w:rsidP="006A2F45">
            <w:pPr>
              <w:jc w:val="center"/>
            </w:pPr>
          </w:p>
        </w:tc>
        <w:tc>
          <w:tcPr>
            <w:tcW w:w="3420" w:type="dxa"/>
          </w:tcPr>
          <w:p w:rsidR="004C5656" w:rsidRDefault="004C5656" w:rsidP="006A2F45"/>
        </w:tc>
        <w:tc>
          <w:tcPr>
            <w:tcW w:w="5220" w:type="dxa"/>
          </w:tcPr>
          <w:p w:rsidR="004C5656" w:rsidRDefault="004C5656" w:rsidP="006A2F45"/>
        </w:tc>
        <w:tc>
          <w:tcPr>
            <w:tcW w:w="1620" w:type="dxa"/>
          </w:tcPr>
          <w:p w:rsidR="004C5656" w:rsidRDefault="004C5656" w:rsidP="006A2F45">
            <w:pPr>
              <w:jc w:val="right"/>
            </w:pPr>
          </w:p>
        </w:tc>
        <w:tc>
          <w:tcPr>
            <w:tcW w:w="1996" w:type="dxa"/>
          </w:tcPr>
          <w:p w:rsidR="004C5656" w:rsidRDefault="004C5656" w:rsidP="006A2F45">
            <w:pPr>
              <w:jc w:val="right"/>
            </w:pPr>
          </w:p>
        </w:tc>
      </w:tr>
      <w:tr w:rsidR="00C940F8" w:rsidTr="003211ED">
        <w:trPr>
          <w:trHeight w:val="289"/>
        </w:trPr>
        <w:tc>
          <w:tcPr>
            <w:tcW w:w="11988" w:type="dxa"/>
            <w:gridSpan w:val="4"/>
            <w:shd w:val="clear" w:color="auto" w:fill="C2D69B" w:themeFill="accent3" w:themeFillTint="99"/>
          </w:tcPr>
          <w:p w:rsidR="00C940F8" w:rsidRPr="008D793B" w:rsidRDefault="00C940F8" w:rsidP="006A2F45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C940F8" w:rsidRPr="008D793B" w:rsidRDefault="008302F5" w:rsidP="006A2F4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E21AD" w:rsidRDefault="00BE21AD" w:rsidP="00BE21AD">
      <w:pPr>
        <w:jc w:val="center"/>
        <w:rPr>
          <w:b/>
        </w:rPr>
      </w:pPr>
    </w:p>
    <w:p w:rsidR="00012E0C" w:rsidRDefault="001E0A4F" w:rsidP="00BE21AD">
      <w:pPr>
        <w:jc w:val="right"/>
        <w:rPr>
          <w:i/>
        </w:rPr>
      </w:pPr>
      <w:r>
        <w:rPr>
          <w:i/>
        </w:rPr>
        <w:t>4</w:t>
      </w:r>
      <w:r w:rsidR="00BE21AD">
        <w:rPr>
          <w:i/>
        </w:rPr>
        <w:t>. számú melléklet Pellérd Önkormányzat</w:t>
      </w:r>
      <w:r w:rsidR="00012E0C">
        <w:rPr>
          <w:i/>
        </w:rPr>
        <w:t xml:space="preserve"> Képviselő-testületének </w:t>
      </w:r>
    </w:p>
    <w:p w:rsidR="00BE21AD" w:rsidRPr="00BE21AD" w:rsidRDefault="006A2F45" w:rsidP="00BE21AD">
      <w:pPr>
        <w:jc w:val="right"/>
        <w:rPr>
          <w:i/>
        </w:rPr>
      </w:pPr>
      <w:r>
        <w:rPr>
          <w:i/>
        </w:rPr>
        <w:t xml:space="preserve"> </w:t>
      </w:r>
      <w:r w:rsidR="001E28FF">
        <w:rPr>
          <w:i/>
        </w:rPr>
        <w:t>3</w:t>
      </w:r>
      <w:r>
        <w:rPr>
          <w:i/>
        </w:rPr>
        <w:t>/201</w:t>
      </w:r>
      <w:r w:rsidR="001E28FF">
        <w:rPr>
          <w:i/>
        </w:rPr>
        <w:t>7</w:t>
      </w:r>
      <w:r>
        <w:rPr>
          <w:i/>
        </w:rPr>
        <w:t>. (II.2</w:t>
      </w:r>
      <w:r w:rsidR="001E28FF">
        <w:rPr>
          <w:i/>
        </w:rPr>
        <w:t>8</w:t>
      </w:r>
      <w:r w:rsidR="00BE21AD">
        <w:rPr>
          <w:i/>
        </w:rPr>
        <w:t>.) rendeletéhez</w:t>
      </w:r>
    </w:p>
    <w:p w:rsidR="00BE21AD" w:rsidRDefault="00BE21AD" w:rsidP="00BE21AD">
      <w:pPr>
        <w:jc w:val="center"/>
        <w:rPr>
          <w:b/>
        </w:rPr>
      </w:pPr>
    </w:p>
    <w:p w:rsidR="00510C39" w:rsidRPr="00E45B49" w:rsidRDefault="00BE21AD" w:rsidP="00BE21AD">
      <w:pPr>
        <w:jc w:val="center"/>
        <w:rPr>
          <w:b/>
        </w:rPr>
      </w:pPr>
      <w:r w:rsidRPr="00E45B49">
        <w:rPr>
          <w:b/>
        </w:rPr>
        <w:t>Az ö</w:t>
      </w:r>
      <w:r w:rsidR="002F2A22" w:rsidRPr="00E45B49">
        <w:rPr>
          <w:b/>
        </w:rPr>
        <w:t>nkormán</w:t>
      </w:r>
      <w:r w:rsidR="001E0A4F" w:rsidRPr="00E45B49">
        <w:rPr>
          <w:b/>
        </w:rPr>
        <w:t xml:space="preserve">yzat tervezett felhalmozási </w:t>
      </w:r>
      <w:proofErr w:type="gramStart"/>
      <w:r w:rsidR="001E0A4F" w:rsidRPr="00E45B49">
        <w:rPr>
          <w:b/>
        </w:rPr>
        <w:t>célú</w:t>
      </w:r>
      <w:r w:rsidR="002F2A22" w:rsidRPr="00E45B49">
        <w:rPr>
          <w:b/>
        </w:rPr>
        <w:t xml:space="preserve"> </w:t>
      </w:r>
      <w:r w:rsidR="001E0A4F" w:rsidRPr="00E45B49">
        <w:rPr>
          <w:b/>
        </w:rPr>
        <w:t xml:space="preserve"> bevételi</w:t>
      </w:r>
      <w:proofErr w:type="gramEnd"/>
      <w:r w:rsidR="001E0A4F" w:rsidRPr="00E45B49">
        <w:rPr>
          <w:b/>
        </w:rPr>
        <w:t xml:space="preserve"> és kiadási előirányzatai  </w:t>
      </w:r>
      <w:r w:rsidRPr="00E45B49">
        <w:rPr>
          <w:b/>
        </w:rPr>
        <w:t>szak</w:t>
      </w:r>
      <w:r w:rsidR="009F7559" w:rsidRPr="00E45B49">
        <w:rPr>
          <w:b/>
        </w:rPr>
        <w:t>ága</w:t>
      </w:r>
      <w:r w:rsidR="00A77603" w:rsidRPr="00E45B49">
        <w:rPr>
          <w:b/>
        </w:rPr>
        <w:t>zatonként</w:t>
      </w:r>
      <w:r w:rsidR="001E0A4F" w:rsidRPr="00E45B49">
        <w:rPr>
          <w:b/>
        </w:rPr>
        <w:t xml:space="preserve"> </w:t>
      </w:r>
      <w:r w:rsidR="009D7501" w:rsidRPr="00E45B49">
        <w:rPr>
          <w:b/>
        </w:rPr>
        <w:t>–</w:t>
      </w:r>
      <w:r w:rsidR="001E0A4F" w:rsidRPr="00E45B49">
        <w:rPr>
          <w:b/>
        </w:rPr>
        <w:t xml:space="preserve"> célonként</w:t>
      </w:r>
    </w:p>
    <w:p w:rsidR="00E45B49" w:rsidRDefault="00E45B49" w:rsidP="00E45B49">
      <w:pPr>
        <w:jc w:val="right"/>
      </w:pPr>
    </w:p>
    <w:tbl>
      <w:tblPr>
        <w:tblStyle w:val="Rcsostblzat"/>
        <w:tblW w:w="0" w:type="auto"/>
        <w:tblLook w:val="01E0"/>
      </w:tblPr>
      <w:tblGrid>
        <w:gridCol w:w="1641"/>
        <w:gridCol w:w="3486"/>
        <w:gridCol w:w="1563"/>
        <w:gridCol w:w="1796"/>
        <w:gridCol w:w="1610"/>
        <w:gridCol w:w="2151"/>
        <w:gridCol w:w="1971"/>
      </w:tblGrid>
      <w:tr w:rsidR="006700B0" w:rsidTr="00A7739C">
        <w:trPr>
          <w:trHeight w:val="524"/>
        </w:trPr>
        <w:tc>
          <w:tcPr>
            <w:tcW w:w="5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A77603">
            <w:pPr>
              <w:jc w:val="center"/>
              <w:rPr>
                <w:b/>
              </w:rPr>
            </w:pPr>
            <w:r>
              <w:rPr>
                <w:b/>
              </w:rPr>
              <w:t>Szakágazat funkciókód/</w:t>
            </w:r>
          </w:p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Felhalmozási bevétel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Maradvány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Hitel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Támogatás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700B0" w:rsidRDefault="006700B0" w:rsidP="00BE21AD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4E6658" w:rsidTr="006754D4">
        <w:trPr>
          <w:trHeight w:val="276"/>
        </w:trPr>
        <w:tc>
          <w:tcPr>
            <w:tcW w:w="5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E6658" w:rsidRPr="006700B0" w:rsidRDefault="004E6658" w:rsidP="00D913F5">
            <w:pPr>
              <w:rPr>
                <w:b/>
                <w:i/>
              </w:rPr>
            </w:pPr>
            <w:r w:rsidRPr="006700B0">
              <w:rPr>
                <w:b/>
                <w:i/>
              </w:rPr>
              <w:t>013350   Önk. vagyonnal való gazdálkodás</w:t>
            </w:r>
          </w:p>
          <w:p w:rsidR="004E6658" w:rsidRDefault="005015D0" w:rsidP="004E6658">
            <w:r>
              <w:t>- Iparterület ingatlan értékesítés</w:t>
            </w:r>
            <w:r w:rsidR="001E28FF">
              <w:t xml:space="preserve">, lakóterület ingatlan értékesítés </w:t>
            </w:r>
          </w:p>
          <w:p w:rsidR="004E6658" w:rsidRPr="00D913F5" w:rsidRDefault="001E28FF" w:rsidP="0022301A">
            <w:r>
              <w:t>Konyha/étkező felújítás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5015D0" w:rsidP="00D913F5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5015D0" w:rsidP="00D913F5">
            <w:pPr>
              <w:jc w:val="right"/>
            </w:pPr>
            <w:r>
              <w:t>-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6658" w:rsidRPr="00A85809" w:rsidRDefault="005015D0" w:rsidP="00D913F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Pr="00D913F5" w:rsidRDefault="004E6658" w:rsidP="00D913F5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1E28FF" w:rsidP="00D913F5">
            <w:pPr>
              <w:jc w:val="right"/>
            </w:pPr>
            <w:r>
              <w:t>4</w:t>
            </w:r>
            <w:r w:rsidR="00B40EB7">
              <w:t>5 657 931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D913F5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5015D0" w:rsidP="00D913F5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5015D0" w:rsidP="00D913F5">
            <w:pPr>
              <w:jc w:val="right"/>
            </w:pPr>
            <w:r>
              <w:t>-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Pr="00A85809" w:rsidRDefault="00B40EB7" w:rsidP="00D913F5">
            <w:pPr>
              <w:jc w:val="right"/>
              <w:rPr>
                <w:b/>
              </w:rPr>
            </w:pPr>
            <w:r>
              <w:rPr>
                <w:b/>
              </w:rPr>
              <w:t>45 657 931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Pr="00D913F5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22301A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4E6658" w:rsidP="00B72A30">
            <w:pPr>
              <w:jc w:val="right"/>
            </w:pPr>
            <w:r>
              <w:t>-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5015D0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Pr="00D913F5" w:rsidRDefault="000B289F" w:rsidP="000B289F">
            <w:pPr>
              <w:tabs>
                <w:tab w:val="center" w:pos="967"/>
                <w:tab w:val="right" w:pos="1935"/>
              </w:tabs>
            </w:pPr>
            <w:r>
              <w:tab/>
            </w:r>
            <w:r>
              <w:tab/>
            </w:r>
            <w:r w:rsidR="0022301A">
              <w:t>-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Pr="00A85809" w:rsidRDefault="0022301A" w:rsidP="00B72A3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6658" w:rsidTr="006754D4">
        <w:trPr>
          <w:trHeight w:val="262"/>
        </w:trPr>
        <w:tc>
          <w:tcPr>
            <w:tcW w:w="5127" w:type="dxa"/>
            <w:gridSpan w:val="2"/>
            <w:vMerge/>
            <w:tcBorders>
              <w:right w:val="single" w:sz="12" w:space="0" w:color="auto"/>
            </w:tcBorders>
          </w:tcPr>
          <w:p w:rsidR="004E6658" w:rsidRDefault="004E6658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22301A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8302F5" w:rsidP="00B72A30">
            <w:pPr>
              <w:jc w:val="right"/>
            </w:pPr>
            <w:r>
              <w:t>39 763 674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5015D0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E6658" w:rsidRDefault="008302F5" w:rsidP="00B72A30">
            <w:pPr>
              <w:jc w:val="right"/>
            </w:pPr>
            <w:r>
              <w:t>-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4E6658" w:rsidRDefault="001E28FF" w:rsidP="00B72A30">
            <w:pPr>
              <w:jc w:val="right"/>
              <w:rPr>
                <w:b/>
              </w:rPr>
            </w:pPr>
            <w:r>
              <w:rPr>
                <w:b/>
              </w:rPr>
              <w:t>39 763 674</w:t>
            </w:r>
          </w:p>
        </w:tc>
      </w:tr>
      <w:tr w:rsidR="0088376C" w:rsidTr="006754D4">
        <w:trPr>
          <w:trHeight w:val="262"/>
        </w:trPr>
        <w:tc>
          <w:tcPr>
            <w:tcW w:w="5127" w:type="dxa"/>
            <w:gridSpan w:val="2"/>
            <w:tcBorders>
              <w:right w:val="single" w:sz="12" w:space="0" w:color="auto"/>
            </w:tcBorders>
          </w:tcPr>
          <w:p w:rsidR="0088376C" w:rsidRDefault="008302F5" w:rsidP="00B72A30">
            <w:r>
              <w:t xml:space="preserve">Finanszírozási egyéb bevétel </w:t>
            </w:r>
          </w:p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376C" w:rsidRDefault="001E28FF" w:rsidP="00B72A30">
            <w:pPr>
              <w:jc w:val="right"/>
            </w:pPr>
            <w:r>
              <w:t>-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376C" w:rsidRDefault="001E28FF" w:rsidP="00B72A30">
            <w:pPr>
              <w:jc w:val="right"/>
            </w:pPr>
            <w:r>
              <w:t>76 214 797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376C" w:rsidRDefault="001E28FF" w:rsidP="00B72A30">
            <w:pPr>
              <w:jc w:val="right"/>
            </w:pPr>
            <w: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376C" w:rsidRDefault="0088376C" w:rsidP="00B72A30">
            <w:pPr>
              <w:jc w:val="right"/>
            </w:pPr>
            <w:r>
              <w:t>-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</w:tcPr>
          <w:p w:rsidR="0088376C" w:rsidRDefault="001E28FF" w:rsidP="00B72A30">
            <w:pPr>
              <w:jc w:val="right"/>
              <w:rPr>
                <w:b/>
              </w:rPr>
            </w:pPr>
            <w:r>
              <w:rPr>
                <w:b/>
              </w:rPr>
              <w:t>76 214 797</w:t>
            </w:r>
          </w:p>
        </w:tc>
      </w:tr>
      <w:tr w:rsidR="006A2F45" w:rsidTr="003211ED">
        <w:trPr>
          <w:trHeight w:val="262"/>
        </w:trPr>
        <w:tc>
          <w:tcPr>
            <w:tcW w:w="1641" w:type="dxa"/>
            <w:shd w:val="clear" w:color="auto" w:fill="E36C0A" w:themeFill="accent6" w:themeFillShade="BF"/>
          </w:tcPr>
          <w:p w:rsidR="006A2F45" w:rsidRPr="00B66971" w:rsidRDefault="001B1AA5" w:rsidP="00B72A30">
            <w:pPr>
              <w:jc w:val="center"/>
              <w:rPr>
                <w:b/>
              </w:rPr>
            </w:pPr>
            <w:r>
              <w:rPr>
                <w:b/>
              </w:rPr>
              <w:t>Ö</w:t>
            </w:r>
            <w:r w:rsidR="00B66971" w:rsidRPr="00B66971">
              <w:rPr>
                <w:b/>
              </w:rPr>
              <w:t>sszesen</w:t>
            </w:r>
          </w:p>
        </w:tc>
        <w:tc>
          <w:tcPr>
            <w:tcW w:w="3486" w:type="dxa"/>
            <w:tcBorders>
              <w:right w:val="single" w:sz="12" w:space="0" w:color="auto"/>
            </w:tcBorders>
            <w:shd w:val="clear" w:color="auto" w:fill="E36C0A" w:themeFill="accent6" w:themeFillShade="BF"/>
          </w:tcPr>
          <w:p w:rsidR="006A2F45" w:rsidRDefault="006A2F45" w:rsidP="00B72A30"/>
        </w:tc>
        <w:tc>
          <w:tcPr>
            <w:tcW w:w="1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B40EB7" w:rsidP="00B72A30">
            <w:pPr>
              <w:jc w:val="right"/>
              <w:rPr>
                <w:b/>
              </w:rPr>
            </w:pPr>
            <w:r>
              <w:rPr>
                <w:b/>
              </w:rPr>
              <w:t>45 657 931</w:t>
            </w:r>
          </w:p>
        </w:tc>
        <w:tc>
          <w:tcPr>
            <w:tcW w:w="1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8302F5" w:rsidP="004E6658">
            <w:pPr>
              <w:jc w:val="right"/>
              <w:rPr>
                <w:b/>
              </w:rPr>
            </w:pPr>
            <w:r>
              <w:rPr>
                <w:b/>
              </w:rPr>
              <w:t>115 978 471</w:t>
            </w:r>
          </w:p>
        </w:tc>
        <w:tc>
          <w:tcPr>
            <w:tcW w:w="1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6700B0" w:rsidRDefault="0088376C" w:rsidP="00B72A3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Pr="00B66971" w:rsidRDefault="008302F5" w:rsidP="00B72A3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6A2F45" w:rsidRDefault="00B40EB7" w:rsidP="00B72A30">
            <w:pPr>
              <w:jc w:val="right"/>
              <w:rPr>
                <w:b/>
              </w:rPr>
            </w:pPr>
            <w:r>
              <w:rPr>
                <w:b/>
              </w:rPr>
              <w:t>161 636 402</w:t>
            </w:r>
          </w:p>
        </w:tc>
      </w:tr>
    </w:tbl>
    <w:p w:rsidR="00A85809" w:rsidRDefault="00A85809" w:rsidP="009D7501">
      <w:pPr>
        <w:jc w:val="center"/>
        <w:rPr>
          <w:b/>
        </w:rPr>
      </w:pPr>
    </w:p>
    <w:p w:rsidR="005C60A7" w:rsidRDefault="005C60A7" w:rsidP="009D7501">
      <w:pPr>
        <w:jc w:val="center"/>
        <w:rPr>
          <w:b/>
        </w:rPr>
      </w:pPr>
    </w:p>
    <w:p w:rsidR="005C60A7" w:rsidRDefault="005C60A7" w:rsidP="009D7501">
      <w:pPr>
        <w:jc w:val="center"/>
        <w:rPr>
          <w:b/>
        </w:rPr>
      </w:pPr>
    </w:p>
    <w:p w:rsidR="006A2F45" w:rsidRDefault="006A2F45" w:rsidP="006A2F45">
      <w:pPr>
        <w:jc w:val="center"/>
        <w:rPr>
          <w:b/>
        </w:rPr>
      </w:pPr>
      <w:r>
        <w:rPr>
          <w:b/>
        </w:rPr>
        <w:t xml:space="preserve">A tervezett beruházási </w:t>
      </w:r>
      <w:proofErr w:type="gramStart"/>
      <w:r>
        <w:rPr>
          <w:b/>
        </w:rPr>
        <w:t>célú  kiadási</w:t>
      </w:r>
      <w:proofErr w:type="gramEnd"/>
      <w:r>
        <w:rPr>
          <w:b/>
        </w:rPr>
        <w:t xml:space="preserve"> előirányzatok  szak</w:t>
      </w:r>
      <w:r w:rsidR="00A77603">
        <w:rPr>
          <w:b/>
        </w:rPr>
        <w:t>ágazatonként</w:t>
      </w:r>
      <w:r>
        <w:rPr>
          <w:b/>
        </w:rPr>
        <w:t xml:space="preserve"> – célonként</w:t>
      </w:r>
    </w:p>
    <w:p w:rsidR="006A2F45" w:rsidRDefault="006A2F45" w:rsidP="009D7501">
      <w:pPr>
        <w:jc w:val="center"/>
        <w:rPr>
          <w:b/>
        </w:rPr>
      </w:pPr>
    </w:p>
    <w:p w:rsidR="00AF2FBA" w:rsidRDefault="00AF2FBA" w:rsidP="005A4EBD">
      <w:pPr>
        <w:jc w:val="right"/>
        <w:rPr>
          <w:i/>
          <w:sz w:val="22"/>
          <w:szCs w:val="22"/>
        </w:rPr>
      </w:pPr>
    </w:p>
    <w:p w:rsidR="005C60A7" w:rsidRDefault="005C60A7" w:rsidP="005A4EBD">
      <w:pPr>
        <w:jc w:val="right"/>
        <w:rPr>
          <w:i/>
          <w:sz w:val="22"/>
          <w:szCs w:val="22"/>
        </w:rPr>
      </w:pPr>
    </w:p>
    <w:p w:rsidR="005C60A7" w:rsidRDefault="005C60A7" w:rsidP="005A4EBD">
      <w:pPr>
        <w:jc w:val="right"/>
        <w:rPr>
          <w:i/>
          <w:sz w:val="22"/>
          <w:szCs w:val="22"/>
        </w:rPr>
      </w:pPr>
    </w:p>
    <w:p w:rsidR="008302F5" w:rsidRDefault="008302F5" w:rsidP="005A4EBD">
      <w:pPr>
        <w:jc w:val="right"/>
        <w:rPr>
          <w:i/>
          <w:sz w:val="22"/>
          <w:szCs w:val="22"/>
        </w:rPr>
      </w:pPr>
    </w:p>
    <w:p w:rsidR="008302F5" w:rsidRDefault="008302F5" w:rsidP="005A4EBD">
      <w:pPr>
        <w:jc w:val="right"/>
        <w:rPr>
          <w:i/>
          <w:sz w:val="22"/>
          <w:szCs w:val="22"/>
        </w:rPr>
      </w:pPr>
    </w:p>
    <w:p w:rsidR="005015D0" w:rsidRDefault="005015D0" w:rsidP="005A4EBD">
      <w:pPr>
        <w:jc w:val="right"/>
        <w:rPr>
          <w:i/>
          <w:sz w:val="22"/>
          <w:szCs w:val="22"/>
        </w:rPr>
      </w:pPr>
    </w:p>
    <w:p w:rsidR="005015D0" w:rsidRDefault="005015D0" w:rsidP="005A4EBD">
      <w:pPr>
        <w:jc w:val="right"/>
        <w:rPr>
          <w:i/>
          <w:sz w:val="22"/>
          <w:szCs w:val="22"/>
        </w:rPr>
      </w:pPr>
    </w:p>
    <w:p w:rsidR="005A4EBD" w:rsidRPr="005A4EBD" w:rsidRDefault="005A4EBD" w:rsidP="005A4EBD">
      <w:pPr>
        <w:jc w:val="right"/>
        <w:rPr>
          <w:i/>
          <w:sz w:val="22"/>
          <w:szCs w:val="22"/>
        </w:rPr>
      </w:pPr>
      <w:r w:rsidRPr="005A4EBD">
        <w:rPr>
          <w:i/>
          <w:sz w:val="22"/>
          <w:szCs w:val="22"/>
        </w:rPr>
        <w:lastRenderedPageBreak/>
        <w:t>4/</w:t>
      </w:r>
      <w:proofErr w:type="gramStart"/>
      <w:r w:rsidRPr="005A4EBD">
        <w:rPr>
          <w:i/>
          <w:sz w:val="22"/>
          <w:szCs w:val="22"/>
        </w:rPr>
        <w:t>a.</w:t>
      </w:r>
      <w:proofErr w:type="gramEnd"/>
      <w:r w:rsidRPr="005A4EBD">
        <w:rPr>
          <w:i/>
          <w:sz w:val="22"/>
          <w:szCs w:val="22"/>
        </w:rPr>
        <w:t xml:space="preserve"> számú melléklet </w:t>
      </w:r>
    </w:p>
    <w:p w:rsidR="009D7501" w:rsidRPr="005A4EBD" w:rsidRDefault="005A4EBD" w:rsidP="005A4EBD">
      <w:pPr>
        <w:jc w:val="right"/>
        <w:rPr>
          <w:i/>
          <w:sz w:val="22"/>
          <w:szCs w:val="22"/>
        </w:rPr>
      </w:pPr>
      <w:r w:rsidRPr="005A4EBD">
        <w:rPr>
          <w:i/>
          <w:sz w:val="22"/>
          <w:szCs w:val="22"/>
        </w:rPr>
        <w:t>Pellérd Önkormányz</w:t>
      </w:r>
      <w:r w:rsidR="006D7F3F">
        <w:rPr>
          <w:i/>
          <w:sz w:val="22"/>
          <w:szCs w:val="22"/>
        </w:rPr>
        <w:t xml:space="preserve">at Képviselő-testületének </w:t>
      </w:r>
      <w:r w:rsidR="001E28FF">
        <w:rPr>
          <w:i/>
          <w:sz w:val="22"/>
          <w:szCs w:val="22"/>
        </w:rPr>
        <w:t>3</w:t>
      </w:r>
      <w:r w:rsidR="006D7F3F">
        <w:rPr>
          <w:i/>
          <w:sz w:val="22"/>
          <w:szCs w:val="22"/>
        </w:rPr>
        <w:t>/201</w:t>
      </w:r>
      <w:r w:rsidR="001E28FF">
        <w:rPr>
          <w:i/>
          <w:sz w:val="22"/>
          <w:szCs w:val="22"/>
        </w:rPr>
        <w:t>7</w:t>
      </w:r>
      <w:r w:rsidR="006D7F3F">
        <w:rPr>
          <w:i/>
          <w:sz w:val="22"/>
          <w:szCs w:val="22"/>
        </w:rPr>
        <w:t>. (II.2</w:t>
      </w:r>
      <w:r w:rsidR="001E28FF">
        <w:rPr>
          <w:i/>
          <w:sz w:val="22"/>
          <w:szCs w:val="22"/>
        </w:rPr>
        <w:t>8</w:t>
      </w:r>
      <w:r w:rsidRPr="005A4EBD">
        <w:rPr>
          <w:i/>
          <w:sz w:val="22"/>
          <w:szCs w:val="22"/>
        </w:rPr>
        <w:t>.) rendeletéhez</w:t>
      </w:r>
    </w:p>
    <w:p w:rsidR="009D7501" w:rsidRDefault="009D7501" w:rsidP="009D7501">
      <w:pPr>
        <w:jc w:val="center"/>
        <w:rPr>
          <w:b/>
        </w:rPr>
      </w:pPr>
    </w:p>
    <w:p w:rsidR="0084553B" w:rsidRPr="00AF2FBA" w:rsidRDefault="009D7501" w:rsidP="00AF2FBA">
      <w:pPr>
        <w:jc w:val="center"/>
        <w:rPr>
          <w:b/>
        </w:rPr>
      </w:pPr>
      <w:r>
        <w:rPr>
          <w:b/>
        </w:rPr>
        <w:t xml:space="preserve"> A tervezett felújítási k</w:t>
      </w:r>
      <w:r w:rsidR="00A77603">
        <w:rPr>
          <w:b/>
        </w:rPr>
        <w:t>iadási előirányzatok</w:t>
      </w:r>
      <w:proofErr w:type="gramStart"/>
      <w:r w:rsidR="00A77603">
        <w:rPr>
          <w:b/>
        </w:rPr>
        <w:t>,  szakágaz</w:t>
      </w:r>
      <w:r>
        <w:rPr>
          <w:b/>
        </w:rPr>
        <w:t>atonként</w:t>
      </w:r>
      <w:proofErr w:type="gramEnd"/>
      <w:r>
        <w:rPr>
          <w:b/>
        </w:rPr>
        <w:t xml:space="preserve"> - célonként</w:t>
      </w:r>
    </w:p>
    <w:tbl>
      <w:tblPr>
        <w:tblStyle w:val="Rcsostblzat"/>
        <w:tblpPr w:leftFromText="141" w:rightFromText="141" w:vertAnchor="page" w:horzAnchor="margin" w:tblpY="3939"/>
        <w:tblW w:w="0" w:type="auto"/>
        <w:tblLook w:val="01E0"/>
      </w:tblPr>
      <w:tblGrid>
        <w:gridCol w:w="5148"/>
        <w:gridCol w:w="6840"/>
        <w:gridCol w:w="1996"/>
      </w:tblGrid>
      <w:tr w:rsidR="00E45B49" w:rsidTr="00AC451B">
        <w:trPr>
          <w:trHeight w:val="289"/>
        </w:trPr>
        <w:tc>
          <w:tcPr>
            <w:tcW w:w="5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Szakágazat/</w:t>
            </w:r>
          </w:p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megnevezése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Cél megnevezése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45B49" w:rsidRPr="00510C39" w:rsidRDefault="00E45B49" w:rsidP="00AF2FBA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</w:tc>
      </w:tr>
      <w:tr w:rsidR="0022301A" w:rsidTr="009C256F">
        <w:trPr>
          <w:trHeight w:val="1206"/>
        </w:trPr>
        <w:tc>
          <w:tcPr>
            <w:tcW w:w="5148" w:type="dxa"/>
            <w:tcBorders>
              <w:top w:val="single" w:sz="12" w:space="0" w:color="auto"/>
            </w:tcBorders>
          </w:tcPr>
          <w:p w:rsidR="0022301A" w:rsidRDefault="0022301A" w:rsidP="00E45B49">
            <w:pPr>
              <w:rPr>
                <w:b/>
                <w:i/>
              </w:rPr>
            </w:pPr>
            <w:r w:rsidRPr="00E45B49">
              <w:rPr>
                <w:b/>
                <w:i/>
              </w:rPr>
              <w:t>013350    Önk. vagyonnal való gazdálkodás</w:t>
            </w:r>
          </w:p>
          <w:p w:rsidR="00F80936" w:rsidRDefault="00F80936" w:rsidP="00E45B49">
            <w:pPr>
              <w:rPr>
                <w:b/>
                <w:i/>
              </w:rPr>
            </w:pPr>
          </w:p>
          <w:p w:rsidR="00F80936" w:rsidRDefault="00F80936" w:rsidP="00E45B49">
            <w:pPr>
              <w:rPr>
                <w:b/>
                <w:i/>
              </w:rPr>
            </w:pPr>
          </w:p>
          <w:p w:rsidR="00F80936" w:rsidRDefault="00F80936" w:rsidP="00E45B49">
            <w:pPr>
              <w:rPr>
                <w:b/>
                <w:i/>
              </w:rPr>
            </w:pPr>
          </w:p>
          <w:p w:rsidR="00F80936" w:rsidRDefault="00F80936" w:rsidP="00E45B49">
            <w:pPr>
              <w:rPr>
                <w:b/>
                <w:i/>
              </w:rPr>
            </w:pPr>
          </w:p>
          <w:p w:rsidR="00F80936" w:rsidRDefault="00F80936" w:rsidP="00E45B49">
            <w:pPr>
              <w:rPr>
                <w:b/>
                <w:i/>
              </w:rPr>
            </w:pPr>
          </w:p>
          <w:p w:rsidR="00F80936" w:rsidRDefault="00F80936" w:rsidP="00E45B49">
            <w:pPr>
              <w:rPr>
                <w:b/>
                <w:i/>
              </w:rPr>
            </w:pPr>
          </w:p>
          <w:p w:rsidR="0022301A" w:rsidRPr="00F80936" w:rsidRDefault="00F80936" w:rsidP="00F80936">
            <w:pPr>
              <w:rPr>
                <w:b/>
                <w:i/>
              </w:rPr>
            </w:pPr>
            <w:r>
              <w:rPr>
                <w:b/>
                <w:i/>
              </w:rPr>
              <w:t>064010   Közvilágítás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22301A" w:rsidRDefault="001E28FF" w:rsidP="001E28FF">
            <w:r>
              <w:t xml:space="preserve">Konyha, étkező felújítás </w:t>
            </w:r>
          </w:p>
          <w:p w:rsidR="008302F5" w:rsidRDefault="008302F5" w:rsidP="001E28FF">
            <w:r>
              <w:t xml:space="preserve">Keleti iparterület pályázati saját forrás, rendezési </w:t>
            </w:r>
            <w:proofErr w:type="gramStart"/>
            <w:r>
              <w:t>terv módosítás</w:t>
            </w:r>
            <w:proofErr w:type="gramEnd"/>
            <w:r>
              <w:t>, Aranyosgadányi út járda tervek, konyha felújítás saját forrás, teherautó, parkolók kialakítása, útkereszteződések szélesítse, régi óvoda épület karbantartás, buszvárók felújítása, ingatlanvásárlásokhoz kapcsolódó kiadások, lakóterület kialakítás</w:t>
            </w:r>
          </w:p>
          <w:p w:rsidR="008302F5" w:rsidRDefault="008302F5" w:rsidP="001E28FF">
            <w:r>
              <w:t xml:space="preserve"> </w:t>
            </w:r>
          </w:p>
          <w:p w:rsidR="001E28FF" w:rsidRDefault="00F80936" w:rsidP="001E28FF">
            <w:r>
              <w:t>Pellérd belterület közvilágítás korszerűsítés</w:t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:rsidR="0022301A" w:rsidRDefault="001E28FF" w:rsidP="00D60137">
            <w:pPr>
              <w:jc w:val="right"/>
            </w:pPr>
            <w:r>
              <w:t>39 763</w:t>
            </w:r>
            <w:r w:rsidR="008302F5">
              <w:t> </w:t>
            </w:r>
            <w:r>
              <w:t>674</w:t>
            </w:r>
          </w:p>
          <w:p w:rsidR="008302F5" w:rsidRDefault="008302F5" w:rsidP="00D60137">
            <w:pPr>
              <w:jc w:val="right"/>
            </w:pPr>
            <w:r>
              <w:t>93 442</w:t>
            </w:r>
            <w:r w:rsidR="00F80936">
              <w:t> </w:t>
            </w:r>
            <w:r>
              <w:t>000</w:t>
            </w:r>
          </w:p>
          <w:p w:rsidR="00F80936" w:rsidRDefault="00F80936" w:rsidP="00D60137">
            <w:pPr>
              <w:jc w:val="right"/>
            </w:pPr>
          </w:p>
          <w:p w:rsidR="00F80936" w:rsidRDefault="00F80936" w:rsidP="00D60137">
            <w:pPr>
              <w:jc w:val="right"/>
            </w:pPr>
          </w:p>
          <w:p w:rsidR="00F80936" w:rsidRDefault="00F80936" w:rsidP="00D60137">
            <w:pPr>
              <w:jc w:val="right"/>
            </w:pPr>
          </w:p>
          <w:p w:rsidR="00F80936" w:rsidRDefault="00F80936" w:rsidP="00D60137">
            <w:pPr>
              <w:jc w:val="right"/>
            </w:pPr>
          </w:p>
          <w:p w:rsidR="00F80936" w:rsidRDefault="00F80936" w:rsidP="00D60137">
            <w:pPr>
              <w:jc w:val="right"/>
            </w:pPr>
          </w:p>
          <w:p w:rsidR="00F80936" w:rsidRPr="003D65C9" w:rsidRDefault="00F80936" w:rsidP="00D60137">
            <w:pPr>
              <w:jc w:val="right"/>
            </w:pPr>
            <w:r>
              <w:t>6 731 000</w:t>
            </w:r>
          </w:p>
        </w:tc>
      </w:tr>
      <w:tr w:rsidR="00E45B49" w:rsidTr="003211ED">
        <w:trPr>
          <w:trHeight w:val="289"/>
        </w:trPr>
        <w:tc>
          <w:tcPr>
            <w:tcW w:w="11988" w:type="dxa"/>
            <w:gridSpan w:val="2"/>
            <w:shd w:val="clear" w:color="auto" w:fill="B2A1C7" w:themeFill="accent4" w:themeFillTint="99"/>
          </w:tcPr>
          <w:p w:rsidR="00E45B49" w:rsidRPr="008D793B" w:rsidRDefault="00E45B49" w:rsidP="00E45B49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996" w:type="dxa"/>
            <w:shd w:val="clear" w:color="auto" w:fill="B2A1C7" w:themeFill="accent4" w:themeFillTint="99"/>
          </w:tcPr>
          <w:p w:rsidR="00E45B49" w:rsidRPr="008D793B" w:rsidRDefault="00F80936" w:rsidP="00E45B49">
            <w:pPr>
              <w:jc w:val="right"/>
              <w:rPr>
                <w:b/>
              </w:rPr>
            </w:pPr>
            <w:r>
              <w:rPr>
                <w:b/>
              </w:rPr>
              <w:t>139 936 674</w:t>
            </w:r>
          </w:p>
        </w:tc>
      </w:tr>
    </w:tbl>
    <w:p w:rsidR="0084553B" w:rsidRDefault="0084553B" w:rsidP="008302F5"/>
    <w:p w:rsidR="00C50E26" w:rsidRDefault="00C50E26" w:rsidP="009D7501">
      <w:pPr>
        <w:jc w:val="right"/>
      </w:pPr>
    </w:p>
    <w:p w:rsidR="00C50E26" w:rsidRDefault="00C50E26" w:rsidP="009D7501">
      <w:pPr>
        <w:jc w:val="right"/>
      </w:pPr>
    </w:p>
    <w:p w:rsidR="00C50E26" w:rsidRDefault="00C50E26" w:rsidP="009D7501">
      <w:pPr>
        <w:jc w:val="right"/>
      </w:pPr>
    </w:p>
    <w:p w:rsidR="00C50E26" w:rsidRPr="00C50E26" w:rsidRDefault="00C50E26" w:rsidP="00C50E26">
      <w:pPr>
        <w:jc w:val="center"/>
      </w:pPr>
    </w:p>
    <w:sectPr w:rsidR="00C50E26" w:rsidRPr="00C50E26" w:rsidSect="00510C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8B3"/>
    <w:multiLevelType w:val="hybridMultilevel"/>
    <w:tmpl w:val="91640D60"/>
    <w:lvl w:ilvl="0" w:tplc="AD1479F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0C39"/>
    <w:rsid w:val="00012E0C"/>
    <w:rsid w:val="00057553"/>
    <w:rsid w:val="000A2F5C"/>
    <w:rsid w:val="000B289F"/>
    <w:rsid w:val="001B1AA5"/>
    <w:rsid w:val="001E0A4F"/>
    <w:rsid w:val="001E28FF"/>
    <w:rsid w:val="001F346E"/>
    <w:rsid w:val="0022301A"/>
    <w:rsid w:val="002F2A22"/>
    <w:rsid w:val="002F7BE8"/>
    <w:rsid w:val="003211ED"/>
    <w:rsid w:val="003C69BD"/>
    <w:rsid w:val="003D65C9"/>
    <w:rsid w:val="00421111"/>
    <w:rsid w:val="004458CB"/>
    <w:rsid w:val="004C5656"/>
    <w:rsid w:val="004E6658"/>
    <w:rsid w:val="005015D0"/>
    <w:rsid w:val="00510C39"/>
    <w:rsid w:val="00517BB0"/>
    <w:rsid w:val="0055096B"/>
    <w:rsid w:val="005629A2"/>
    <w:rsid w:val="00571A6A"/>
    <w:rsid w:val="00585295"/>
    <w:rsid w:val="005A4EBD"/>
    <w:rsid w:val="005C60A7"/>
    <w:rsid w:val="005F6259"/>
    <w:rsid w:val="006433DE"/>
    <w:rsid w:val="006700B0"/>
    <w:rsid w:val="0069110A"/>
    <w:rsid w:val="006A2F45"/>
    <w:rsid w:val="006D7F3F"/>
    <w:rsid w:val="00797436"/>
    <w:rsid w:val="00797C98"/>
    <w:rsid w:val="008302F5"/>
    <w:rsid w:val="0084295F"/>
    <w:rsid w:val="0084553B"/>
    <w:rsid w:val="0088376C"/>
    <w:rsid w:val="00884239"/>
    <w:rsid w:val="008D793B"/>
    <w:rsid w:val="009350EE"/>
    <w:rsid w:val="009B2AB1"/>
    <w:rsid w:val="009D7501"/>
    <w:rsid w:val="009F7559"/>
    <w:rsid w:val="00A05601"/>
    <w:rsid w:val="00A079A4"/>
    <w:rsid w:val="00A549F6"/>
    <w:rsid w:val="00A74500"/>
    <w:rsid w:val="00A774FD"/>
    <w:rsid w:val="00A77603"/>
    <w:rsid w:val="00A85809"/>
    <w:rsid w:val="00AC322E"/>
    <w:rsid w:val="00AF2FBA"/>
    <w:rsid w:val="00B40EB7"/>
    <w:rsid w:val="00B46088"/>
    <w:rsid w:val="00B66971"/>
    <w:rsid w:val="00B72A30"/>
    <w:rsid w:val="00B93D9F"/>
    <w:rsid w:val="00BB1ED5"/>
    <w:rsid w:val="00BD73EA"/>
    <w:rsid w:val="00BE21AD"/>
    <w:rsid w:val="00C50E26"/>
    <w:rsid w:val="00C64725"/>
    <w:rsid w:val="00C7442C"/>
    <w:rsid w:val="00C940F8"/>
    <w:rsid w:val="00D006A3"/>
    <w:rsid w:val="00D60137"/>
    <w:rsid w:val="00D913F5"/>
    <w:rsid w:val="00DC2490"/>
    <w:rsid w:val="00E45B49"/>
    <w:rsid w:val="00E953A7"/>
    <w:rsid w:val="00EA05BC"/>
    <w:rsid w:val="00EE79AA"/>
    <w:rsid w:val="00F80936"/>
    <w:rsid w:val="00FC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D9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E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Szakfeladat száma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Szakfeladat száma</dc:title>
  <dc:creator>Pellérd</dc:creator>
  <cp:lastModifiedBy>ildiko</cp:lastModifiedBy>
  <cp:revision>18</cp:revision>
  <cp:lastPrinted>2010-04-23T17:31:00Z</cp:lastPrinted>
  <dcterms:created xsi:type="dcterms:W3CDTF">2014-05-11T14:18:00Z</dcterms:created>
  <dcterms:modified xsi:type="dcterms:W3CDTF">2017-03-18T11:01:00Z</dcterms:modified>
</cp:coreProperties>
</file>