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86D" w:rsidRPr="004E386D" w:rsidRDefault="004E386D" w:rsidP="004E386D">
      <w:pPr>
        <w:tabs>
          <w:tab w:val="left" w:pos="6120"/>
          <w:tab w:val="left" w:pos="6840"/>
          <w:tab w:val="left" w:pos="7020"/>
        </w:tabs>
        <w:jc w:val="both"/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               1. számú melléklet</w:t>
      </w:r>
    </w:p>
    <w:p w:rsidR="004E386D" w:rsidRPr="004E386D" w:rsidRDefault="004E386D" w:rsidP="004E386D">
      <w:pPr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tabs>
          <w:tab w:val="left" w:pos="-2694"/>
        </w:tabs>
        <w:jc w:val="center"/>
        <w:rPr>
          <w:rFonts w:eastAsia="Times New Roman" w:cs="Times New Roman"/>
          <w:b/>
          <w:sz w:val="26"/>
          <w:szCs w:val="24"/>
          <w:lang w:eastAsia="hu-HU"/>
        </w:rPr>
      </w:pPr>
      <w:r w:rsidRPr="004E386D">
        <w:rPr>
          <w:rFonts w:eastAsia="Times New Roman" w:cs="Times New Roman"/>
          <w:b/>
          <w:sz w:val="26"/>
          <w:szCs w:val="24"/>
          <w:lang w:eastAsia="hu-HU"/>
        </w:rPr>
        <w:t>Növénytelepítési távolságokra vonatkozó előírások</w:t>
      </w:r>
    </w:p>
    <w:p w:rsidR="004E386D" w:rsidRPr="004E386D" w:rsidRDefault="004E386D" w:rsidP="004E386D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>1.</w:t>
      </w:r>
      <w:proofErr w:type="gramStart"/>
      <w:r w:rsidRPr="004E386D">
        <w:rPr>
          <w:rFonts w:eastAsia="Times New Roman" w:cs="Times New Roman"/>
          <w:sz w:val="26"/>
          <w:szCs w:val="24"/>
          <w:lang w:eastAsia="hu-HU"/>
        </w:rPr>
        <w:t>/  A</w:t>
      </w:r>
      <w:proofErr w:type="gram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legkisebb ültetési (telepítési) távolság az ingatlan határától:</w:t>
      </w:r>
    </w:p>
    <w:p w:rsidR="004E386D" w:rsidRPr="004E386D" w:rsidRDefault="004E386D" w:rsidP="004E386D">
      <w:pPr>
        <w:tabs>
          <w:tab w:val="left" w:pos="-2694"/>
          <w:tab w:val="left" w:pos="426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 xml:space="preserve">       a./ belterületen és külterületen a kert, szőlő, gyümölcsös művelési ágú területen: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- szőlő, valamint 3 méternél magasabbra nem </w:t>
      </w:r>
      <w:proofErr w:type="spellStart"/>
      <w:r w:rsidRPr="004E386D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gyümölcs- és egyéb bokor 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ind w:left="993" w:hanging="993"/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 xml:space="preserve">                (élősövény) esetében 0,50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- 3 méternél magasabbra nem </w:t>
      </w:r>
      <w:proofErr w:type="spellStart"/>
      <w:r w:rsidRPr="004E386D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gyümölcs és egyéb fa esetében 1,00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- 3 méternél magasabbra </w:t>
      </w:r>
      <w:proofErr w:type="spellStart"/>
      <w:r w:rsidRPr="004E386D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gyümölcs és egyéb fa, valamint gyümölcs- és   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 xml:space="preserve">                egyéb bokor (élősövény) esetében 2,00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numPr>
          <w:ilvl w:val="0"/>
          <w:numId w:val="1"/>
        </w:num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proofErr w:type="spellStart"/>
      <w:r w:rsidRPr="004E386D">
        <w:rPr>
          <w:rFonts w:eastAsia="Times New Roman" w:cs="Times New Roman"/>
          <w:sz w:val="26"/>
          <w:szCs w:val="24"/>
          <w:lang w:eastAsia="hu-HU"/>
        </w:rPr>
        <w:t>b.</w:t>
      </w:r>
      <w:proofErr w:type="spellEnd"/>
      <w:r w:rsidRPr="004E386D">
        <w:rPr>
          <w:rFonts w:eastAsia="Times New Roman" w:cs="Times New Roman"/>
          <w:sz w:val="26"/>
          <w:szCs w:val="24"/>
          <w:lang w:eastAsia="hu-HU"/>
        </w:rPr>
        <w:t>/ külterületnek a kert, szőlő, gyümölcsös művelési ágú területen kívül eső részén: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ind w:left="993" w:hanging="993"/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>- gyümölcsfaiskolai nevelés alatt álló növény, továbbá szőlő, köszméte, ribizke- és málnabokor esetében 0,80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>- minden egyéb gyümölcsbokor (</w:t>
      </w:r>
      <w:proofErr w:type="gramStart"/>
      <w:r w:rsidRPr="004E386D">
        <w:rPr>
          <w:rFonts w:eastAsia="Times New Roman" w:cs="Times New Roman"/>
          <w:sz w:val="26"/>
          <w:szCs w:val="24"/>
          <w:lang w:eastAsia="hu-HU"/>
        </w:rPr>
        <w:t>mogyoró,</w:t>
      </w:r>
      <w:proofErr w:type="gram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stb.) esetében 2,00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>- birs, naspolya, birsalanyra oltott körtefa esetében 2,50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- törpealanyra oltott almafa, továbbá meggy-, szilva- és mandulafa estében 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 xml:space="preserve">                3,50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>- vadalanyra oltott alma- és körtefa, továbbá kajszifa esetében 4,00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>- cseresznyefa estében 5,00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- dió- és gesztenyefa, továbbá minden fel nem sorolt gyümölcsfa esetében 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  8,00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c./ külterületnek a kert, szőlő, gyümölcsös művelési ágú területen kívül eső részén, 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 xml:space="preserve">           amennyiben a szomszédos földterület szőlő, gyümölcsös vagy kert, szőlőt és 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 xml:space="preserve">           </w:t>
      </w:r>
      <w:proofErr w:type="gramStart"/>
      <w:r w:rsidRPr="004E386D">
        <w:rPr>
          <w:rFonts w:eastAsia="Times New Roman" w:cs="Times New Roman"/>
          <w:sz w:val="26"/>
          <w:szCs w:val="24"/>
          <w:lang w:eastAsia="hu-HU"/>
        </w:rPr>
        <w:t>gyümölcsfát  a</w:t>
      </w:r>
      <w:proofErr w:type="gram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</w:t>
      </w:r>
      <w:proofErr w:type="spellStart"/>
      <w:r w:rsidRPr="004E386D">
        <w:rPr>
          <w:rFonts w:eastAsia="Times New Roman" w:cs="Times New Roman"/>
          <w:sz w:val="26"/>
          <w:szCs w:val="24"/>
          <w:lang w:eastAsia="hu-HU"/>
        </w:rPr>
        <w:t>b.</w:t>
      </w:r>
      <w:proofErr w:type="spell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/ pontban foglalt ültetési távolságok megtartásával, egyéb 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 xml:space="preserve">           bokrot, vagy fát az alábbi ültetési távolságok megtartásával lehet ültetni: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- 1 méternél magasabbra nem </w:t>
      </w:r>
      <w:proofErr w:type="spellStart"/>
      <w:r w:rsidRPr="004E386D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bokor (élősövény) esetében 0,80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- 2 méternél magasabbra nem </w:t>
      </w:r>
      <w:proofErr w:type="spellStart"/>
      <w:r w:rsidRPr="004E386D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bokor (élősövény) esetében1,20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 xml:space="preserve">- 2 méternél magasabbra </w:t>
      </w:r>
      <w:proofErr w:type="spellStart"/>
      <w:r w:rsidRPr="004E386D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bokor (élősövény) esetében 2,00 méter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ab/>
      </w:r>
      <w:r w:rsidRPr="004E386D">
        <w:rPr>
          <w:rFonts w:eastAsia="Times New Roman" w:cs="Times New Roman"/>
          <w:sz w:val="26"/>
          <w:szCs w:val="24"/>
          <w:lang w:eastAsia="hu-HU"/>
        </w:rPr>
        <w:tab/>
        <w:t>- fa esetében 8,00 méter</w:t>
      </w:r>
    </w:p>
    <w:p w:rsidR="004E386D" w:rsidRPr="004E386D" w:rsidRDefault="004E386D" w:rsidP="004E386D">
      <w:pPr>
        <w:tabs>
          <w:tab w:val="left" w:pos="-2694"/>
          <w:tab w:val="left" w:pos="28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>2.</w:t>
      </w:r>
      <w:proofErr w:type="gramStart"/>
      <w:r w:rsidRPr="004E386D">
        <w:rPr>
          <w:rFonts w:eastAsia="Times New Roman" w:cs="Times New Roman"/>
          <w:sz w:val="26"/>
          <w:szCs w:val="24"/>
          <w:lang w:eastAsia="hu-HU"/>
        </w:rPr>
        <w:t>/  Közút</w:t>
      </w:r>
      <w:proofErr w:type="gram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területén - szőlőtől, gyümölcsöstől és kerttől - minden gyümölcs- és egyéb 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 xml:space="preserve">      fát, valamint bokrot, legalább 1,5 méter, 3 méternél magasabbra </w:t>
      </w:r>
      <w:proofErr w:type="spellStart"/>
      <w:r w:rsidRPr="004E386D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4E386D">
        <w:rPr>
          <w:rFonts w:eastAsia="Times New Roman" w:cs="Times New Roman"/>
          <w:sz w:val="26"/>
          <w:szCs w:val="24"/>
          <w:lang w:eastAsia="hu-HU"/>
        </w:rPr>
        <w:t xml:space="preserve"> gyümölcsfát </w:t>
      </w:r>
    </w:p>
    <w:p w:rsidR="004E386D" w:rsidRPr="004E386D" w:rsidRDefault="004E386D" w:rsidP="004E386D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4E386D">
        <w:rPr>
          <w:rFonts w:eastAsia="Times New Roman" w:cs="Times New Roman"/>
          <w:sz w:val="26"/>
          <w:szCs w:val="24"/>
          <w:lang w:eastAsia="hu-HU"/>
        </w:rPr>
        <w:t xml:space="preserve">      legalább 2,5 méter távolságra szabad ültetni (telepíteni).</w:t>
      </w:r>
    </w:p>
    <w:p w:rsidR="004E386D" w:rsidRPr="004E386D" w:rsidRDefault="004E386D" w:rsidP="004E386D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rPr>
          <w:rFonts w:eastAsia="Times New Roman" w:cs="Times New Roman"/>
          <w:sz w:val="26"/>
          <w:szCs w:val="24"/>
          <w:lang w:eastAsia="hu-HU"/>
        </w:rPr>
      </w:pPr>
    </w:p>
    <w:p w:rsidR="004E386D" w:rsidRPr="004E386D" w:rsidRDefault="004E386D" w:rsidP="004E386D">
      <w:pPr>
        <w:rPr>
          <w:rFonts w:eastAsia="Times New Roman" w:cs="Times New Roman"/>
          <w:sz w:val="26"/>
          <w:szCs w:val="24"/>
          <w:lang w:eastAsia="hu-HU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D03CD"/>
    <w:multiLevelType w:val="singleLevel"/>
    <w:tmpl w:val="0178DB5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6D"/>
    <w:rsid w:val="00214AC2"/>
    <w:rsid w:val="004E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9CB2C-37A1-42CF-A821-5A507ECB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Mesztegnyő Község Önkormányzata</dc:creator>
  <cp:keywords/>
  <dc:description/>
  <cp:lastModifiedBy>Mesztegnyő Község Önkormányzata</cp:lastModifiedBy>
  <cp:revision>1</cp:revision>
  <dcterms:created xsi:type="dcterms:W3CDTF">2017-07-21T06:53:00Z</dcterms:created>
  <dcterms:modified xsi:type="dcterms:W3CDTF">2017-07-21T06:53:00Z</dcterms:modified>
</cp:coreProperties>
</file>