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B" w:rsidRPr="002C148C" w:rsidRDefault="000810CB" w:rsidP="000810CB">
      <w:pPr>
        <w:ind w:left="57" w:right="57"/>
        <w:rPr>
          <w:szCs w:val="24"/>
        </w:rPr>
      </w:pPr>
      <w:r>
        <w:rPr>
          <w:szCs w:val="24"/>
        </w:rPr>
        <w:t xml:space="preserve">1. függelék a </w:t>
      </w:r>
      <w:r w:rsidRPr="002C148C">
        <w:rPr>
          <w:szCs w:val="24"/>
        </w:rPr>
        <w:t>14/2014. (X.27.) önkormányzati rendelethez</w:t>
      </w:r>
    </w:p>
    <w:p w:rsidR="000810CB" w:rsidRPr="002C148C" w:rsidRDefault="000810CB" w:rsidP="000810CB">
      <w:pPr>
        <w:ind w:left="57" w:right="57"/>
        <w:jc w:val="center"/>
        <w:rPr>
          <w:szCs w:val="24"/>
        </w:rPr>
      </w:pPr>
    </w:p>
    <w:p w:rsidR="000810CB" w:rsidRPr="002C148C" w:rsidRDefault="000810CB" w:rsidP="000810CB">
      <w:pPr>
        <w:ind w:left="57" w:right="57"/>
        <w:jc w:val="center"/>
        <w:rPr>
          <w:szCs w:val="24"/>
        </w:rPr>
      </w:pPr>
      <w:r w:rsidRPr="002C148C">
        <w:rPr>
          <w:szCs w:val="24"/>
        </w:rPr>
        <w:t>A Képviselő- testület bizottságainak tagjai</w:t>
      </w:r>
    </w:p>
    <w:p w:rsidR="000810CB" w:rsidRPr="002C148C" w:rsidRDefault="000810CB" w:rsidP="000810CB">
      <w:pPr>
        <w:ind w:left="57" w:right="57"/>
        <w:jc w:val="both"/>
        <w:rPr>
          <w:szCs w:val="24"/>
        </w:rPr>
      </w:pPr>
    </w:p>
    <w:p w:rsidR="000810CB" w:rsidRPr="00F06FCB" w:rsidRDefault="000810CB" w:rsidP="000810CB">
      <w:pPr>
        <w:ind w:left="57" w:right="57"/>
        <w:jc w:val="both"/>
        <w:rPr>
          <w:szCs w:val="24"/>
        </w:rPr>
      </w:pPr>
      <w:r w:rsidRPr="00F06FCB">
        <w:rPr>
          <w:szCs w:val="24"/>
        </w:rPr>
        <w:t xml:space="preserve">Intézmény-felügyeleti, Szociális, Közművelőségi és </w:t>
      </w:r>
      <w:proofErr w:type="gramStart"/>
      <w:r w:rsidRPr="00F06FCB">
        <w:rPr>
          <w:szCs w:val="24"/>
        </w:rPr>
        <w:t>Sport  Bizottság</w:t>
      </w:r>
      <w:proofErr w:type="gramEnd"/>
      <w:r w:rsidRPr="00F06FCB">
        <w:rPr>
          <w:szCs w:val="24"/>
        </w:rPr>
        <w:t xml:space="preserve"> </w:t>
      </w:r>
      <w:r w:rsidRPr="00F06FCB">
        <w:rPr>
          <w:szCs w:val="24"/>
        </w:rPr>
        <w:tab/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Dr. Esze Tamás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 xml:space="preserve">Kalydi </w:t>
      </w:r>
      <w:proofErr w:type="gramStart"/>
      <w:r>
        <w:rPr>
          <w:szCs w:val="24"/>
        </w:rPr>
        <w:t>Tamásné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Dr.</w:t>
      </w:r>
      <w:proofErr w:type="gramEnd"/>
      <w:r>
        <w:rPr>
          <w:szCs w:val="24"/>
        </w:rPr>
        <w:t xml:space="preserve"> Tarapai Zsuzsanna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Dr. Illés Ildikó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Bauer Anett Piroska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Gacsályi Lászlóné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Falcsik József</w:t>
      </w:r>
    </w:p>
    <w:p w:rsidR="000810CB" w:rsidRPr="002C148C" w:rsidRDefault="000810CB" w:rsidP="000810CB">
      <w:pPr>
        <w:ind w:left="57" w:right="57"/>
        <w:jc w:val="both"/>
        <w:rPr>
          <w:szCs w:val="24"/>
        </w:rPr>
      </w:pP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</w:p>
    <w:p w:rsidR="000810CB" w:rsidRPr="00F06FCB" w:rsidRDefault="000810CB" w:rsidP="000810CB">
      <w:pPr>
        <w:ind w:left="57" w:right="57"/>
        <w:rPr>
          <w:szCs w:val="24"/>
        </w:rPr>
      </w:pPr>
      <w:r w:rsidRPr="00F06FCB">
        <w:rPr>
          <w:szCs w:val="24"/>
        </w:rPr>
        <w:t>Pénzügyi Bizottság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Macsi Gyula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 xml:space="preserve">Bereczki Zoltán 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Aranyosi László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Fekete Tibor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Dr. Szabó Tímea</w:t>
      </w:r>
    </w:p>
    <w:p w:rsidR="000810CB" w:rsidRDefault="000810CB" w:rsidP="000810CB">
      <w:pPr>
        <w:ind w:left="57" w:right="57"/>
        <w:rPr>
          <w:szCs w:val="24"/>
        </w:rPr>
      </w:pPr>
      <w:r w:rsidRPr="002C148C">
        <w:rPr>
          <w:szCs w:val="24"/>
        </w:rPr>
        <w:t xml:space="preserve"> </w:t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</w:p>
    <w:p w:rsidR="000810CB" w:rsidRPr="002C148C" w:rsidRDefault="000810CB" w:rsidP="000810CB">
      <w:pPr>
        <w:ind w:left="57" w:right="57"/>
        <w:rPr>
          <w:szCs w:val="24"/>
        </w:rPr>
      </w:pP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  <w:t xml:space="preserve"> </w:t>
      </w:r>
    </w:p>
    <w:p w:rsidR="000810CB" w:rsidRPr="00F06FCB" w:rsidRDefault="000810CB" w:rsidP="000810CB">
      <w:pPr>
        <w:ind w:left="57" w:right="57"/>
        <w:rPr>
          <w:szCs w:val="24"/>
        </w:rPr>
      </w:pPr>
      <w:r w:rsidRPr="00F06FCB">
        <w:rPr>
          <w:szCs w:val="24"/>
        </w:rPr>
        <w:t>Ügyrendi Bizottság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 xml:space="preserve">Kalydi Tamásné 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Dr. Tarpai Zsuzsanna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Macsi Gyula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Porkoláb Pál</w:t>
      </w:r>
    </w:p>
    <w:p w:rsidR="000810CB" w:rsidRDefault="000810CB" w:rsidP="000810CB">
      <w:pPr>
        <w:ind w:left="57" w:right="57"/>
        <w:rPr>
          <w:szCs w:val="24"/>
        </w:rPr>
      </w:pPr>
      <w:r>
        <w:rPr>
          <w:szCs w:val="24"/>
        </w:rPr>
        <w:t>Bíró Zoltán</w:t>
      </w:r>
    </w:p>
    <w:p w:rsidR="000810CB" w:rsidRPr="002C148C" w:rsidRDefault="000810CB" w:rsidP="000810CB">
      <w:pPr>
        <w:ind w:left="57" w:right="57"/>
        <w:rPr>
          <w:szCs w:val="24"/>
        </w:rPr>
      </w:pP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</w:r>
      <w:r w:rsidRPr="002C148C">
        <w:rPr>
          <w:szCs w:val="24"/>
        </w:rPr>
        <w:tab/>
        <w:t xml:space="preserve"> </w:t>
      </w:r>
    </w:p>
    <w:p w:rsidR="000810CB" w:rsidRPr="00F06FCB" w:rsidRDefault="000810CB" w:rsidP="000810CB">
      <w:pPr>
        <w:ind w:left="57" w:right="57"/>
        <w:rPr>
          <w:szCs w:val="24"/>
        </w:rPr>
      </w:pPr>
      <w:r w:rsidRPr="00F06FCB">
        <w:rPr>
          <w:szCs w:val="24"/>
        </w:rPr>
        <w:t>Városfejlesztési, Környezetvédelmi és Műszaki Bizottság</w:t>
      </w:r>
      <w:r w:rsidRPr="00F06FCB">
        <w:rPr>
          <w:szCs w:val="24"/>
        </w:rPr>
        <w:tab/>
      </w:r>
    </w:p>
    <w:p w:rsidR="000810CB" w:rsidRDefault="000810CB" w:rsidP="000810CB">
      <w:pPr>
        <w:ind w:left="57" w:right="57"/>
        <w:jc w:val="both"/>
        <w:rPr>
          <w:szCs w:val="24"/>
        </w:rPr>
      </w:pPr>
      <w:r w:rsidRPr="008C3B4B">
        <w:rPr>
          <w:szCs w:val="24"/>
        </w:rPr>
        <w:t>Bereczki Zoltán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Aranyosi László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Dr. Esze Tamás</w:t>
      </w:r>
    </w:p>
    <w:p w:rsidR="000810C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Gacsályi Ferenc</w:t>
      </w:r>
    </w:p>
    <w:p w:rsidR="000810CB" w:rsidRPr="008C3B4B" w:rsidRDefault="000810CB" w:rsidP="000810CB">
      <w:pPr>
        <w:ind w:left="57" w:right="57"/>
        <w:jc w:val="both"/>
        <w:rPr>
          <w:szCs w:val="24"/>
        </w:rPr>
      </w:pPr>
      <w:r>
        <w:rPr>
          <w:szCs w:val="24"/>
        </w:rPr>
        <w:t>Szabó András</w:t>
      </w:r>
    </w:p>
    <w:p w:rsidR="00E039A6" w:rsidRDefault="00E039A6">
      <w:bookmarkStart w:id="0" w:name="_GoBack"/>
      <w:bookmarkEnd w:id="0"/>
    </w:p>
    <w:sectPr w:rsidR="00E0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CB"/>
    <w:rsid w:val="000810CB"/>
    <w:rsid w:val="00E0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0CB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0CB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2014-12-02T12:29:00Z</dcterms:created>
  <dcterms:modified xsi:type="dcterms:W3CDTF">2014-12-02T12:30:00Z</dcterms:modified>
</cp:coreProperties>
</file>