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F3" w:rsidRDefault="00760D9C" w:rsidP="0076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Általános i</w:t>
      </w:r>
      <w:r w:rsidR="00BD0F99">
        <w:rPr>
          <w:rFonts w:ascii="Times New Roman" w:hAnsi="Times New Roman" w:cs="Times New Roman"/>
          <w:sz w:val="24"/>
          <w:szCs w:val="24"/>
        </w:rPr>
        <w:t>ndokolás</w:t>
      </w:r>
    </w:p>
    <w:p w:rsidR="00D2746A" w:rsidRDefault="00D2746A" w:rsidP="0076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D9C" w:rsidRDefault="00BD0F99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Szervezeti és Működési Szabályzatát Alacska Község Önkormányzat Képviselő-testületének a 12/2019. (X.28.) önkormányzati rendelete tartalmazza. </w:t>
      </w:r>
    </w:p>
    <w:p w:rsidR="00760D9C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D9C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Módosításának indoka:</w:t>
      </w:r>
    </w:p>
    <w:p w:rsidR="00BD0F99" w:rsidRPr="00D2746A" w:rsidRDefault="00BD0F99" w:rsidP="00D2746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6A">
        <w:rPr>
          <w:rFonts w:ascii="Times New Roman" w:hAnsi="Times New Roman" w:cs="Times New Roman"/>
          <w:sz w:val="24"/>
          <w:szCs w:val="24"/>
        </w:rPr>
        <w:t>Az Önkormányzat időszakosan megjelenő lapjának címe „Alacskai Hírmondó” megnevezés</w:t>
      </w:r>
      <w:r w:rsidR="00414C61" w:rsidRPr="00D2746A">
        <w:rPr>
          <w:rFonts w:ascii="Times New Roman" w:hAnsi="Times New Roman" w:cs="Times New Roman"/>
          <w:sz w:val="24"/>
          <w:szCs w:val="24"/>
        </w:rPr>
        <w:t>r</w:t>
      </w:r>
      <w:r w:rsidRPr="00D2746A">
        <w:rPr>
          <w:rFonts w:ascii="Times New Roman" w:hAnsi="Times New Roman" w:cs="Times New Roman"/>
          <w:sz w:val="24"/>
          <w:szCs w:val="24"/>
        </w:rPr>
        <w:t>e módosult.</w:t>
      </w:r>
    </w:p>
    <w:p w:rsidR="00BD0F99" w:rsidRPr="00D2746A" w:rsidRDefault="00BD0F99" w:rsidP="00D2746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6A">
        <w:rPr>
          <w:rFonts w:ascii="Times New Roman" w:hAnsi="Times New Roman" w:cs="Times New Roman"/>
          <w:sz w:val="24"/>
          <w:szCs w:val="24"/>
        </w:rPr>
        <w:t xml:space="preserve">A rendelet 1. melléklete az Önkormányzat működésére vonatkozó főbb feladatokat tartalmazza. Változás: a családsegítés és gyermekjóléti szolgáltatás 2020. július 1-től a Rudabányai Szociális </w:t>
      </w:r>
      <w:r w:rsidR="00760D9C" w:rsidRPr="00D2746A">
        <w:rPr>
          <w:rFonts w:ascii="Times New Roman" w:hAnsi="Times New Roman" w:cs="Times New Roman"/>
          <w:sz w:val="24"/>
          <w:szCs w:val="24"/>
        </w:rPr>
        <w:t>Szolgáltató Intézmény útján kerül ellátásra.</w:t>
      </w:r>
    </w:p>
    <w:p w:rsidR="00760D9C" w:rsidRPr="00D2746A" w:rsidRDefault="00760D9C" w:rsidP="00D2746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6A">
        <w:rPr>
          <w:rFonts w:ascii="Times New Roman" w:hAnsi="Times New Roman" w:cs="Times New Roman"/>
          <w:sz w:val="24"/>
          <w:szCs w:val="24"/>
        </w:rPr>
        <w:t>A szociális ellátások helyi szabályairól szóló 2/2019.(II.14.) önkormányzati rendelet módosítása alapján, a Képviselő-</w:t>
      </w:r>
      <w:r w:rsidR="00DF725F" w:rsidRPr="00D2746A">
        <w:rPr>
          <w:rFonts w:ascii="Times New Roman" w:hAnsi="Times New Roman" w:cs="Times New Roman"/>
          <w:sz w:val="24"/>
          <w:szCs w:val="24"/>
        </w:rPr>
        <w:t>testület p</w:t>
      </w:r>
      <w:r w:rsidRPr="00D2746A">
        <w:rPr>
          <w:rFonts w:ascii="Times New Roman" w:hAnsi="Times New Roman" w:cs="Times New Roman"/>
          <w:sz w:val="24"/>
          <w:szCs w:val="24"/>
        </w:rPr>
        <w:t>olgármester</w:t>
      </w:r>
      <w:r w:rsidR="00414C61" w:rsidRPr="00D2746A">
        <w:rPr>
          <w:rFonts w:ascii="Times New Roman" w:hAnsi="Times New Roman" w:cs="Times New Roman"/>
          <w:sz w:val="24"/>
          <w:szCs w:val="24"/>
        </w:rPr>
        <w:t>re ruházott hatásköre kiegészül</w:t>
      </w:r>
      <w:r w:rsidRPr="00D2746A">
        <w:rPr>
          <w:rFonts w:ascii="Times New Roman" w:hAnsi="Times New Roman" w:cs="Times New Roman"/>
          <w:sz w:val="24"/>
          <w:szCs w:val="24"/>
        </w:rPr>
        <w:t>.</w:t>
      </w:r>
    </w:p>
    <w:p w:rsidR="00760D9C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D9C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46A" w:rsidRDefault="00D2746A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0D9C" w:rsidRDefault="00760D9C" w:rsidP="0076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indokolás</w:t>
      </w:r>
    </w:p>
    <w:p w:rsidR="00760D9C" w:rsidRDefault="00760D9C" w:rsidP="00760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D9C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 Az Önkormányzat lapjának új címét határozza meg, amely Alacskai Hírmondó.</w:t>
      </w:r>
    </w:p>
    <w:p w:rsidR="00760D9C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D9C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 A rendelet 1. mellékletét módosítja: a családsegítés és gyermekjóléti szolgáltatást a Rudabányai Szociális Szolgáltató Intézmény biztosítja.</w:t>
      </w:r>
    </w:p>
    <w:p w:rsidR="00760D9C" w:rsidRPr="00760D9C" w:rsidRDefault="00760D9C" w:rsidP="0076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mellékletben pontosításra kerül </w:t>
      </w:r>
      <w:r w:rsidRPr="00760D9C">
        <w:rPr>
          <w:rFonts w:ascii="Times New Roman" w:hAnsi="Times New Roman" w:cs="Times New Roman"/>
          <w:sz w:val="24"/>
          <w:szCs w:val="24"/>
        </w:rPr>
        <w:t>a Sajószentpéter Környéki Önkormányzati Társulás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D9C" w:rsidRDefault="00760D9C" w:rsidP="0076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D9C">
        <w:rPr>
          <w:rFonts w:ascii="Times New Roman" w:hAnsi="Times New Roman" w:cs="Times New Roman"/>
          <w:sz w:val="24"/>
          <w:szCs w:val="24"/>
        </w:rPr>
        <w:t xml:space="preserve">Kazincbarcika és Vonzáskörzete Többcélú Önkormányzati Kistérségi Társulás </w:t>
      </w:r>
      <w:r>
        <w:rPr>
          <w:rFonts w:ascii="Times New Roman" w:hAnsi="Times New Roman" w:cs="Times New Roman"/>
          <w:sz w:val="24"/>
          <w:szCs w:val="24"/>
        </w:rPr>
        <w:t>székhelyének címe.</w:t>
      </w:r>
    </w:p>
    <w:p w:rsidR="00760D9C" w:rsidRDefault="00760D9C" w:rsidP="0076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D9C" w:rsidRDefault="00760D9C" w:rsidP="0076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 A re</w:t>
      </w:r>
      <w:r w:rsidR="00DF725F">
        <w:rPr>
          <w:rFonts w:ascii="Times New Roman" w:hAnsi="Times New Roman" w:cs="Times New Roman"/>
          <w:sz w:val="24"/>
          <w:szCs w:val="24"/>
        </w:rPr>
        <w:t>ndelet 2. mellékletét módosítja.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25F" w:rsidRDefault="00DF725F" w:rsidP="00D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</w:t>
      </w:r>
      <w:r w:rsidR="00760D9C">
        <w:rPr>
          <w:rFonts w:ascii="Times New Roman" w:hAnsi="Times New Roman" w:cs="Times New Roman"/>
          <w:sz w:val="24"/>
          <w:szCs w:val="24"/>
        </w:rPr>
        <w:t xml:space="preserve"> polgármesterre átruházott határkörében kerül </w:t>
      </w:r>
      <w:r>
        <w:rPr>
          <w:rFonts w:ascii="Times New Roman" w:hAnsi="Times New Roman" w:cs="Times New Roman"/>
          <w:sz w:val="24"/>
          <w:szCs w:val="24"/>
        </w:rPr>
        <w:t>szabályozásra:</w:t>
      </w:r>
    </w:p>
    <w:p w:rsidR="00760D9C" w:rsidRDefault="00DF725F" w:rsidP="00D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természetben nyújtott szociális ellátások vonatkozásában, a köztemetés</w:t>
      </w:r>
    </w:p>
    <w:p w:rsidR="00DF725F" w:rsidRDefault="00DF725F" w:rsidP="00D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szociális szolgáltatások vonatkozásában: étkeztetésre való jogosultság megállapítása.</w:t>
      </w:r>
    </w:p>
    <w:p w:rsidR="00DF725F" w:rsidRDefault="00DF725F" w:rsidP="00D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25F" w:rsidRPr="00DF725F" w:rsidRDefault="00DF725F" w:rsidP="00D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 Hatályba léptető rendelkezést tartalmaz.</w:t>
      </w:r>
    </w:p>
    <w:p w:rsidR="00760D9C" w:rsidRPr="00760D9C" w:rsidRDefault="00760D9C" w:rsidP="0076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D9C" w:rsidRPr="00BD0F99" w:rsidRDefault="00760D9C" w:rsidP="00760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0D9C" w:rsidRPr="00BD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42111"/>
    <w:multiLevelType w:val="hybridMultilevel"/>
    <w:tmpl w:val="26E69E4E"/>
    <w:lvl w:ilvl="0" w:tplc="9F96B9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76B91"/>
    <w:multiLevelType w:val="hybridMultilevel"/>
    <w:tmpl w:val="73447372"/>
    <w:lvl w:ilvl="0" w:tplc="12884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1C"/>
    <w:rsid w:val="00414C61"/>
    <w:rsid w:val="004E521C"/>
    <w:rsid w:val="00660A06"/>
    <w:rsid w:val="00760D9C"/>
    <w:rsid w:val="00BD0F99"/>
    <w:rsid w:val="00C226BB"/>
    <w:rsid w:val="00D2746A"/>
    <w:rsid w:val="00DB1E07"/>
    <w:rsid w:val="00D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8D2E5-CEA8-4A7C-80C5-75B46A56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0D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1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4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alacska alacsk</dc:creator>
  <cp:keywords/>
  <dc:description/>
  <cp:lastModifiedBy>alacska alacsk</cp:lastModifiedBy>
  <cp:revision>4</cp:revision>
  <cp:lastPrinted>2020-07-02T08:04:00Z</cp:lastPrinted>
  <dcterms:created xsi:type="dcterms:W3CDTF">2020-07-02T06:54:00Z</dcterms:created>
  <dcterms:modified xsi:type="dcterms:W3CDTF">2020-07-02T08:04:00Z</dcterms:modified>
</cp:coreProperties>
</file>