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DE" w:rsidRPr="00405B6D" w:rsidRDefault="008440DE" w:rsidP="008440DE">
      <w:pPr>
        <w:suppressAutoHyphens/>
        <w:rPr>
          <w:rFonts w:eastAsia="Times New Roman"/>
          <w:lang w:eastAsia="ar-SA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0"/>
        <w:gridCol w:w="2380"/>
        <w:gridCol w:w="960"/>
        <w:gridCol w:w="960"/>
        <w:gridCol w:w="2380"/>
        <w:gridCol w:w="960"/>
      </w:tblGrid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right"/>
              <w:rPr>
                <w:rFonts w:eastAsia="Times New Roman"/>
                <w:i/>
                <w:color w:val="0000FF"/>
                <w:sz w:val="22"/>
                <w:szCs w:val="22"/>
                <w:u w:val="single"/>
                <w:lang w:eastAsia="hu-HU"/>
              </w:rPr>
            </w:pPr>
            <w:r w:rsidRPr="00405B6D">
              <w:rPr>
                <w:rFonts w:eastAsia="Times New Roman"/>
                <w:i/>
                <w:sz w:val="22"/>
                <w:szCs w:val="22"/>
                <w:u w:val="single"/>
                <w:lang w:eastAsia="hu-HU"/>
              </w:rPr>
              <w:t>10</w:t>
            </w:r>
            <w:hyperlink r:id="rId4" w:anchor="lbj29idb43c" w:history="1">
              <w:r w:rsidRPr="00405B6D">
                <w:rPr>
                  <w:rFonts w:eastAsia="Times New Roman"/>
                  <w:i/>
                  <w:sz w:val="22"/>
                  <w:szCs w:val="22"/>
                  <w:u w:val="single"/>
                  <w:lang w:eastAsia="hu-HU"/>
                </w:rPr>
                <w:t>. melléklet a 45/2017. (XII. 14.) önkormányzati rendelethez 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DE" w:rsidRPr="00405B6D" w:rsidRDefault="008440DE" w:rsidP="00FC2849">
            <w:pPr>
              <w:jc w:val="right"/>
              <w:rPr>
                <w:rFonts w:eastAsia="Times New Roman"/>
                <w:color w:val="0000FF"/>
                <w:sz w:val="22"/>
                <w:szCs w:val="22"/>
                <w:u w:val="single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KÉRELEM</w:t>
            </w:r>
          </w:p>
        </w:tc>
        <w:tc>
          <w:tcPr>
            <w:tcW w:w="2380" w:type="dxa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t>Papír alapú kérelem esetén az illetékbélyeg helye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435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Településképi bejelentési eljáráshoz</w:t>
            </w:r>
          </w:p>
        </w:tc>
        <w:tc>
          <w:tcPr>
            <w:tcW w:w="2380" w:type="dxa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rendeltetésmódosítás esetén</w:t>
            </w:r>
          </w:p>
        </w:tc>
        <w:tc>
          <w:tcPr>
            <w:tcW w:w="2380" w:type="dxa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6360" w:type="dxa"/>
            <w:gridSpan w:val="5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555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Kérelmező (építtető) adatai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Tervező adatai (szükség szerint)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Név: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Név: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Székhely: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Tervezői jogosultság száma: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Levelezési cím: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Levelezési cím: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Tervező szervezet: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Tel/fax.: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Tel/fax.: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e-mail: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e-mail: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444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Az ingatlan adatai: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8740" w:type="dxa"/>
            <w:gridSpan w:val="6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585"/>
        </w:trPr>
        <w:tc>
          <w:tcPr>
            <w:tcW w:w="206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nil"/>
            </w:tcBorders>
            <w:shd w:val="clear" w:color="auto" w:fill="auto"/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Az ingatlan címe:</w:t>
            </w:r>
          </w:p>
        </w:tc>
        <w:tc>
          <w:tcPr>
            <w:tcW w:w="6680" w:type="dxa"/>
            <w:gridSpan w:val="4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915"/>
        </w:trPr>
        <w:tc>
          <w:tcPr>
            <w:tcW w:w="206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Az ingatlan területe: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m2</w:t>
            </w:r>
          </w:p>
        </w:tc>
        <w:tc>
          <w:tcPr>
            <w:tcW w:w="430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Az ingatlan helyrajzi száma (társasház esetén amennyiben ismert, úgy az ügyben érintett rendeltetési egység albetétszáma):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570"/>
        </w:trPr>
        <w:tc>
          <w:tcPr>
            <w:tcW w:w="206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Az ingatlan építési (övezeti) kódja: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300" w:type="dxa"/>
            <w:gridSpan w:val="3"/>
            <w:vMerge w:val="restart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240"/>
        </w:trPr>
        <w:tc>
          <w:tcPr>
            <w:tcW w:w="206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4300" w:type="dxa"/>
            <w:gridSpan w:val="3"/>
            <w:vMerge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600"/>
        </w:trPr>
        <w:tc>
          <w:tcPr>
            <w:tcW w:w="8740" w:type="dxa"/>
            <w:gridSpan w:val="6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Kérelem tárgya (folytatni kívánt tevékenység megjelölése):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Az épülettel kapcsolatos adatok: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45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lastRenderedPageBreak/>
              <w:t>Az épületben (pl: társasházban) meglévő rendeltetési egységek száma rendeltetésmódosítás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9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 kérelemmel érintett rendeltetési egység száma a rendeltetésmódosítás: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Rendeltetés megnevezése a rendeltetésmódosítás: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6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Gépkocsi elhelyezés biztosításának módja (pl.: telken belül, épületben, közterületen, stb.) a rendeltetésmódosítás: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4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Szükséges személygépkocsi parkoló száma a rendeltetésmódosítás: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előtt ............. db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után ................... 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465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Szükséges-e parkolóhely megváltása: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igen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  <w:t>Melléklet: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57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Tervdokumentáció (2 példány), mely a kérelem jellegére is figyelemmel szükség szerint az alábbiakat tartalmazza: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1909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1. műszaki leírást a helyiségek listájával a módosítással érintett helyiségek vonatkozásában; ingatlan adatait; ingatlan, vagy épület védettségi minősítését; meglévő és tervezett rendeltetés feltüntetését; annak feltűntetését, hogy a tervezett rendeltetésmódosítás jár-e nagyobb környezetterheléssel (pl.: zaj- és légszennyezési terheléssel); amennyiben igen a tárgyi, illetve a szomszédos ingatlanok rendeltetésszerű használatának biztosítása milyen módon valósítható meg; a lég- és zajszennyezési határértékek feltüntetését; nyilatkozatot a jogszabályoknak - különös tekintettel a helyi építési szabályzatban foglalt követelményeknek - való megfelelősségről,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1284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2. helyszínrajzot - szomszédos ingatlanok fő rendeltetéseinek meghatározását; a rendeltetésmódosításból adódóan várható környezetterheléssel (pl. zaj- és légszennyezési terhelés) érintett terület határainak jelölését az érintett és környező ingatlanok tekintetében; a biztosítandó parkolóigény kielégítésének ábrázolását - a meglévő és a többlettigény ábrázolását -; égtáj feltüntetését; rakodás helyét,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1119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3. alaprajzo(ka)t - meglévő állapot felméréssel történő feltüntetését illetve a tervezett állapot feltüntetését egyezményes és olvasható jelöléssel olvashatósághoz és a megértéshez szükséges léptékben; amennyiben a környezetterhelés csökkentés szükséges akkor a tervezett csökkentés megoldási lehetőségének ábrázolását,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45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4. parkolómérleg számítását - rendeltetésmódosítás előtt és után,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5. zöldfelületi lefedettség számítását,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112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lastRenderedPageBreak/>
              <w:t>6. meglévő állapot jogszerűségének igazolását (ingatlanra vonatkozóan kiadott jogerős építési-, fennmaradási-, és használatbavételi engedélyt a hozzá tartozó záradékolt dokumentációval együtt, vagy építési és használatbavételi bejelentés tudomásul vételéről szóló döntést a hozzá tartozó dokumentációval együtt másolati példányban csatolni szükséges),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6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t>7. a településkép védelméről szóló 45/2017. (XII.14.) önkormányzati rendelet 25. § (2) bekezdése szerinti tulajdonosi nyilatkozatot,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72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8. az illeték elektronikus úton történő megfizetése esetén (számlaszám: 11738008-15461009-03470000), annak igazolását.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8740" w:type="dxa"/>
            <w:gridSpan w:val="6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600"/>
        </w:trPr>
        <w:tc>
          <w:tcPr>
            <w:tcW w:w="8740" w:type="dxa"/>
            <w:gridSpan w:val="6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Egyéb - tervvel kapcsolatos - lényeges adat, információ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30"/>
        </w:trPr>
        <w:tc>
          <w:tcPr>
            <w:tcW w:w="8740" w:type="dxa"/>
            <w:gridSpan w:val="6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Kelt: ……………………………..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1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........................................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8440DE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8440DE" w:rsidRPr="00405B6D" w:rsidTr="00FC2849">
        <w:trPr>
          <w:trHeight w:val="30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DE" w:rsidRPr="00405B6D" w:rsidRDefault="001B7037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Kérelmező (építtető) aláírása</w:t>
            </w:r>
            <w:bookmarkStart w:id="0" w:name="_GoBack"/>
            <w:bookmarkEnd w:id="0"/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0DE" w:rsidRPr="00405B6D" w:rsidRDefault="008440DE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F4370" w:rsidRDefault="001F4370"/>
    <w:sectPr w:rsidR="001F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E"/>
    <w:rsid w:val="001B7037"/>
    <w:rsid w:val="001F4370"/>
    <w:rsid w:val="008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672B"/>
  <w15:chartTrackingRefBased/>
  <w15:docId w15:val="{CF6F571D-4CF9-462E-8681-8BA1A0D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40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rendelet?council=debrecen&amp;dbnum=197&amp;docid=A1700045.DEB&amp;searchUrl=/rendelet-kereso/gyors%3Fcouncil%3Ddebrecen%26publisher%3DDEB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2020-12-28T16:22:00Z</dcterms:created>
  <dcterms:modified xsi:type="dcterms:W3CDTF">2020-12-28T16:36:00Z</dcterms:modified>
</cp:coreProperties>
</file>