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1"/>
        <w:gridCol w:w="6020"/>
        <w:gridCol w:w="2049"/>
      </w:tblGrid>
      <w:tr w:rsidR="00D34851" w:rsidRPr="00D34851" w:rsidTr="00D34851">
        <w:trPr>
          <w:trHeight w:val="300"/>
        </w:trPr>
        <w:tc>
          <w:tcPr>
            <w:tcW w:w="551" w:type="dxa"/>
            <w:hideMark/>
          </w:tcPr>
          <w:p w:rsidR="00D34851" w:rsidRPr="00D34851" w:rsidRDefault="00D34851" w:rsidP="00B83476">
            <w:pPr>
              <w:pStyle w:val="Cmsor2"/>
              <w:outlineLvl w:val="1"/>
            </w:pPr>
            <w:r w:rsidRPr="00D34851">
              <w:t>#</w:t>
            </w:r>
          </w:p>
        </w:tc>
        <w:tc>
          <w:tcPr>
            <w:tcW w:w="6020" w:type="dxa"/>
            <w:hideMark/>
          </w:tcPr>
          <w:p w:rsidR="00D34851" w:rsidRPr="00D34851" w:rsidRDefault="00D34851" w:rsidP="00D34851">
            <w:r w:rsidRPr="00D34851">
              <w:t>Megnevezés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Módosított előirányzat</w:t>
            </w:r>
          </w:p>
        </w:tc>
      </w:tr>
      <w:tr w:rsidR="00D34851" w:rsidRPr="00D34851" w:rsidTr="00D34851">
        <w:trPr>
          <w:trHeight w:val="30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2</w:t>
            </w:r>
          </w:p>
        </w:tc>
        <w:tc>
          <w:tcPr>
            <w:tcW w:w="6020" w:type="dxa"/>
            <w:hideMark/>
          </w:tcPr>
          <w:p w:rsidR="00D34851" w:rsidRPr="00D34851" w:rsidRDefault="00D34851" w:rsidP="00D34851">
            <w:r w:rsidRPr="00D34851">
              <w:t>3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5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01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Törvény szerinti illetmények, munkabérek (K1101)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6 835 779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09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Közlekedési költségtérítés (K1109)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200 000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12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Szociális támogatások (K1112)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1 104 139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13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Foglalkoztatottak egyéb személyi juttatásai (&gt;=14) (K1113)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248 920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Foglalkoztatottak személyi juttatásai (=01+…+13) (K11)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8 388 838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16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Választott tisztségviselők juttatásai (K121)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1 650 000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külső személyi juttatások (K123)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500 000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19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Külső személyi juttatások (=16+17+18) (K12)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2 150 000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20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Személyi juttatások (=15+19) (K1)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10 538 838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21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Munkaadókat terhelő járulékok és szociális hozzájárulási adó (=22+…+27) (K2)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1 636 125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22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szociális hozzájárulási adó (K2)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25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táppénz hozzájárulás (K2)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28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Szakmai anyagok beszerzése (K311)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1 775 030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29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Üzemeltetési anyagok beszerzése (K312)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7 390 000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31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Készletbeszerzés (=28+29+30) (K31)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9 165 030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32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Informatikai szolgáltatások igénybevétele (K321)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900 000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33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kommunikációs szolgáltatások (K322)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100 000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34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Kommunikációs szolgáltatások (=32+33) (K32)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1 000 000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35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Közüzemi díjak (K331)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15 591 061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39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Karbantartási, kisjavítási szolgáltatások (K334)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5 171 580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40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 xml:space="preserve">Közvetített </w:t>
            </w:r>
            <w:proofErr w:type="gramStart"/>
            <w:r w:rsidRPr="00D34851">
              <w:t>szolgáltatások  (</w:t>
            </w:r>
            <w:proofErr w:type="gramEnd"/>
            <w:r w:rsidRPr="00D34851">
              <w:t>&gt;=41) (K335)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672 000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42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 xml:space="preserve">Szakmai tevékenységet segítő </w:t>
            </w:r>
            <w:proofErr w:type="gramStart"/>
            <w:r w:rsidRPr="00D34851">
              <w:t>szolgáltatások  (</w:t>
            </w:r>
            <w:proofErr w:type="gramEnd"/>
            <w:r w:rsidRPr="00D34851">
              <w:t>K336)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1 014 000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43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szolgáltatások (&gt;=44) (K337)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8 816 000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44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biztosítási díjak (K337)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45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Szolgáltatási kiadások (=35+36+37+39+40+42+43) (K33)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31 264 641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46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Kiküldetések kiadásai (K341)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207 495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48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Kiküldetések, reklám- és propagandakiadások (=46+47) (K34)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207 495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49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Működési célú előzetesen felszámított általános forgalmi adó (K351)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9 121 754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50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 xml:space="preserve">Fizetendő általános forgalmi </w:t>
            </w:r>
            <w:proofErr w:type="gramStart"/>
            <w:r w:rsidRPr="00D34851">
              <w:t>adó  (</w:t>
            </w:r>
            <w:proofErr w:type="gramEnd"/>
            <w:r w:rsidRPr="00D34851">
              <w:t>K352)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534 000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58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dologi kiadások (K355)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1 502 899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59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Különféle befizetések és egyéb dologi kiadások (=49+50+51+54+58) (K35)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11 158 653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60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Dologi kiadások (=31+34+45+48+59) (K3)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52 795 819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62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Családi támogatások (=63+…+72) (K42)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48 000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72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 xml:space="preserve">ebből: az egyéb pénzbeli és természetbeni gyermekvédelmi </w:t>
            </w:r>
            <w:proofErr w:type="gramStart"/>
            <w:r w:rsidRPr="00D34851">
              <w:t>támogatások  (</w:t>
            </w:r>
            <w:proofErr w:type="gramEnd"/>
            <w:r w:rsidRPr="00D34851">
              <w:t>K42)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95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Intézményi ellátottak pénzbeli juttatásai (&gt;=96+97) (K47)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250 000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lastRenderedPageBreak/>
              <w:t>98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nem intézményi ellátások (&gt;=99+…+117) (K48)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4 725 000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113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egyéb, az önkormányzat rendeletében megállapított juttatás (K48)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115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települési támogatás [</w:t>
            </w:r>
            <w:proofErr w:type="spellStart"/>
            <w:r w:rsidRPr="00D34851">
              <w:t>Szoctv</w:t>
            </w:r>
            <w:proofErr w:type="spellEnd"/>
            <w:r w:rsidRPr="00D34851">
              <w:t>. 45. §], (K48)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118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Ellátottak pénzbeli juttatásai (=61+62+73+74+83+92+95+98) (K4)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5 023 000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121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A helyi önkormányzatok előző évi elszámolásából származó kiadások (K5021)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1 016 659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123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elvonások, befizetések (K5023)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13 726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124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Elvonások és befizetések (=121+122+123) (K502)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1 030 385</w:t>
            </w:r>
          </w:p>
        </w:tc>
      </w:tr>
      <w:tr w:rsidR="00D34851" w:rsidRPr="00D34851" w:rsidTr="00D34851">
        <w:trPr>
          <w:trHeight w:val="76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137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Működési célú visszatérítendő támogatások, kölcsönök törlesztése államháztartáson belülre (=138+…+147) (K505)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63 000</w:t>
            </w:r>
          </w:p>
        </w:tc>
      </w:tr>
      <w:tr w:rsidR="00D34851" w:rsidRPr="00D34851" w:rsidTr="00D34851">
        <w:trPr>
          <w:trHeight w:val="76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148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működési célú támogatások államháztartáson belülre (=149+…+158) (K506)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1 545 000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149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központi költségvetési szervek (K506)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155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helyi önkormányzatok és költségvetési szerveik (K506)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156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társulások és költségvetési szerveik (K506)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76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161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Működési célú visszatérítendő támogatások, kölcsönök nyújtása államháztartáson kívülre (=162+…+172) (K508)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2 351 440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165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háztartások (K508)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176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működési célú támogatások államháztartáson kívülre (=177+…+186) (K512)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14 092 294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177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egyházi jogi személyek (K512)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179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egyéb civil szervezetek (K512)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183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önkormányzati többségi tulajdonú nem pénzügyi vállalkozások (K512)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184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egyéb vállalkozások (K512)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187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Tartalékok (K513)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11 342 176</w:t>
            </w:r>
          </w:p>
        </w:tc>
      </w:tr>
      <w:tr w:rsidR="00D34851" w:rsidRPr="00D34851" w:rsidTr="00D34851">
        <w:trPr>
          <w:trHeight w:val="765"/>
        </w:trPr>
        <w:tc>
          <w:tcPr>
            <w:tcW w:w="551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188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Egyéb működési célú kiadások (=119+124+125+126+137+148+159+161+173+174+175+176+187) (K5)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30 424 295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190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Ingatlanok beszerzése, létesítése (&gt;=191) (K62)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64 081 666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192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Informatikai eszközök beszerzése, létesítése (K63)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74 970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193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tárgyi eszközök beszerzése, létesítése (K64)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253 976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196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Beruházási célú előzetesen felszámított általános forgalmi adó (K67)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20 695 016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197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Beruházások (=189+190+192+…+196) (K6)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85 105 628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198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Ingatlanok felújítása (K71)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4 572 417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200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 xml:space="preserve">Egyéb tárgyi eszközök </w:t>
            </w:r>
            <w:proofErr w:type="gramStart"/>
            <w:r w:rsidRPr="00D34851">
              <w:t>felújítása  (</w:t>
            </w:r>
            <w:proofErr w:type="gramEnd"/>
            <w:r w:rsidRPr="00D34851">
              <w:t>K73)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50 000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lastRenderedPageBreak/>
              <w:t>201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Felújítási célú előzetesen felszámított általános forgalmi adó (K74)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1 234 553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202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Felújítások (=198+...+201) (K7)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5 856 970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265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Költségvetési kiadások (=20+21+60+118+188+197+202+264) (K1-K8)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191 380 675</w:t>
            </w:r>
          </w:p>
        </w:tc>
      </w:tr>
    </w:tbl>
    <w:p w:rsidR="006D0619" w:rsidRPr="00D34851" w:rsidRDefault="006D0619" w:rsidP="00D34851"/>
    <w:sectPr w:rsidR="006D0619" w:rsidRPr="00D34851" w:rsidSect="006D0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6FF" w:rsidRDefault="006F16FF" w:rsidP="003177DA">
      <w:r>
        <w:separator/>
      </w:r>
    </w:p>
  </w:endnote>
  <w:endnote w:type="continuationSeparator" w:id="0">
    <w:p w:rsidR="006F16FF" w:rsidRDefault="006F16FF" w:rsidP="0031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35D" w:rsidRDefault="00E4535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35D" w:rsidRDefault="00E4535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35D" w:rsidRDefault="00E4535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6FF" w:rsidRDefault="006F16FF" w:rsidP="003177DA">
      <w:r>
        <w:separator/>
      </w:r>
    </w:p>
  </w:footnote>
  <w:footnote w:type="continuationSeparator" w:id="0">
    <w:p w:rsidR="006F16FF" w:rsidRDefault="006F16FF" w:rsidP="00317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35D" w:rsidRDefault="00E4535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7DA" w:rsidRDefault="003177DA" w:rsidP="003177DA">
    <w:pPr>
      <w:pStyle w:val="Szvegtrzs"/>
      <w:tabs>
        <w:tab w:val="right" w:pos="7920"/>
      </w:tabs>
      <w:spacing w:line="360" w:lineRule="auto"/>
      <w:jc w:val="right"/>
      <w:rPr>
        <w:bCs/>
        <w:sz w:val="24"/>
        <w:szCs w:val="24"/>
      </w:rPr>
    </w:pPr>
    <w:r w:rsidRPr="00703908">
      <w:rPr>
        <w:bCs/>
        <w:sz w:val="24"/>
        <w:szCs w:val="24"/>
      </w:rPr>
      <w:t xml:space="preserve">2. melléklet a </w:t>
    </w:r>
    <w:r w:rsidR="00E4535D" w:rsidRPr="00703908">
      <w:rPr>
        <w:sz w:val="24"/>
        <w:szCs w:val="24"/>
      </w:rPr>
      <w:t>7/2019. (</w:t>
    </w:r>
    <w:r w:rsidR="00B83476" w:rsidRPr="00703908">
      <w:rPr>
        <w:sz w:val="24"/>
        <w:szCs w:val="24"/>
      </w:rPr>
      <w:t>V.9</w:t>
    </w:r>
    <w:r w:rsidR="00E4535D" w:rsidRPr="00703908">
      <w:rPr>
        <w:sz w:val="24"/>
        <w:szCs w:val="24"/>
      </w:rPr>
      <w:t xml:space="preserve">.) </w:t>
    </w:r>
    <w:r w:rsidRPr="00703908">
      <w:rPr>
        <w:bCs/>
        <w:sz w:val="24"/>
        <w:szCs w:val="24"/>
      </w:rPr>
      <w:t>önkormányzati rendelethez</w:t>
    </w:r>
  </w:p>
  <w:p w:rsidR="00703908" w:rsidRDefault="00703908" w:rsidP="00703908">
    <w:pPr>
      <w:pStyle w:val="Szvegtrzs"/>
      <w:tabs>
        <w:tab w:val="right" w:pos="7920"/>
      </w:tabs>
      <w:spacing w:line="360" w:lineRule="auto"/>
      <w:rPr>
        <w:bCs/>
        <w:sz w:val="24"/>
        <w:szCs w:val="24"/>
      </w:rPr>
    </w:pPr>
  </w:p>
  <w:p w:rsidR="00703908" w:rsidRPr="00703908" w:rsidRDefault="00703908" w:rsidP="00703908">
    <w:pPr>
      <w:pStyle w:val="Szvegtrzs"/>
      <w:tabs>
        <w:tab w:val="right" w:pos="7920"/>
      </w:tabs>
      <w:spacing w:line="360" w:lineRule="auto"/>
      <w:rPr>
        <w:bCs/>
        <w:i/>
        <w:iCs/>
        <w:sz w:val="24"/>
        <w:szCs w:val="24"/>
      </w:rPr>
    </w:pPr>
    <w:bookmarkStart w:id="0" w:name="_GoBack"/>
    <w:r w:rsidRPr="00703908">
      <w:rPr>
        <w:bCs/>
        <w:i/>
        <w:sz w:val="24"/>
        <w:szCs w:val="24"/>
      </w:rPr>
      <w:t>2. melléklet a 3/2018. (III.26.) önkormányzati rendelethez</w:t>
    </w:r>
  </w:p>
  <w:bookmarkEnd w:id="0"/>
  <w:p w:rsidR="003177DA" w:rsidRPr="000B6DEF" w:rsidRDefault="003177DA">
    <w:pPr>
      <w:pStyle w:val="lfej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35D" w:rsidRDefault="00E4535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C2C37"/>
    <w:multiLevelType w:val="hybridMultilevel"/>
    <w:tmpl w:val="A0BCBF6A"/>
    <w:lvl w:ilvl="0" w:tplc="E1B0B63C">
      <w:start w:val="1"/>
      <w:numFmt w:val="decimal"/>
      <w:lvlText w:val="%1."/>
      <w:lvlJc w:val="left"/>
      <w:pPr>
        <w:ind w:left="1637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C7322"/>
    <w:multiLevelType w:val="hybridMultilevel"/>
    <w:tmpl w:val="A6D49872"/>
    <w:lvl w:ilvl="0" w:tplc="93B64D7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7" w:hanging="360"/>
      </w:pPr>
    </w:lvl>
    <w:lvl w:ilvl="2" w:tplc="040E001B" w:tentative="1">
      <w:start w:val="1"/>
      <w:numFmt w:val="lowerRoman"/>
      <w:lvlText w:val="%3."/>
      <w:lvlJc w:val="right"/>
      <w:pPr>
        <w:ind w:left="3077" w:hanging="180"/>
      </w:pPr>
    </w:lvl>
    <w:lvl w:ilvl="3" w:tplc="040E000F" w:tentative="1">
      <w:start w:val="1"/>
      <w:numFmt w:val="decimal"/>
      <w:lvlText w:val="%4."/>
      <w:lvlJc w:val="left"/>
      <w:pPr>
        <w:ind w:left="3797" w:hanging="360"/>
      </w:pPr>
    </w:lvl>
    <w:lvl w:ilvl="4" w:tplc="040E0019" w:tentative="1">
      <w:start w:val="1"/>
      <w:numFmt w:val="lowerLetter"/>
      <w:lvlText w:val="%5."/>
      <w:lvlJc w:val="left"/>
      <w:pPr>
        <w:ind w:left="4517" w:hanging="360"/>
      </w:pPr>
    </w:lvl>
    <w:lvl w:ilvl="5" w:tplc="040E001B" w:tentative="1">
      <w:start w:val="1"/>
      <w:numFmt w:val="lowerRoman"/>
      <w:lvlText w:val="%6."/>
      <w:lvlJc w:val="right"/>
      <w:pPr>
        <w:ind w:left="5237" w:hanging="180"/>
      </w:pPr>
    </w:lvl>
    <w:lvl w:ilvl="6" w:tplc="040E000F" w:tentative="1">
      <w:start w:val="1"/>
      <w:numFmt w:val="decimal"/>
      <w:lvlText w:val="%7."/>
      <w:lvlJc w:val="left"/>
      <w:pPr>
        <w:ind w:left="5957" w:hanging="360"/>
      </w:pPr>
    </w:lvl>
    <w:lvl w:ilvl="7" w:tplc="040E0019" w:tentative="1">
      <w:start w:val="1"/>
      <w:numFmt w:val="lowerLetter"/>
      <w:lvlText w:val="%8."/>
      <w:lvlJc w:val="left"/>
      <w:pPr>
        <w:ind w:left="6677" w:hanging="360"/>
      </w:pPr>
    </w:lvl>
    <w:lvl w:ilvl="8" w:tplc="040E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6A"/>
    <w:rsid w:val="000279B3"/>
    <w:rsid w:val="00036981"/>
    <w:rsid w:val="000B6DEF"/>
    <w:rsid w:val="000C3401"/>
    <w:rsid w:val="00103ED8"/>
    <w:rsid w:val="00117142"/>
    <w:rsid w:val="00151590"/>
    <w:rsid w:val="00216A65"/>
    <w:rsid w:val="0023704F"/>
    <w:rsid w:val="002A18CC"/>
    <w:rsid w:val="0030576A"/>
    <w:rsid w:val="00316E24"/>
    <w:rsid w:val="003177DA"/>
    <w:rsid w:val="00393405"/>
    <w:rsid w:val="003A5C40"/>
    <w:rsid w:val="003D7E6A"/>
    <w:rsid w:val="004660E9"/>
    <w:rsid w:val="004921D0"/>
    <w:rsid w:val="004D0FE9"/>
    <w:rsid w:val="004D36F7"/>
    <w:rsid w:val="004F143B"/>
    <w:rsid w:val="0051515D"/>
    <w:rsid w:val="00520FAC"/>
    <w:rsid w:val="005A1A2B"/>
    <w:rsid w:val="005C4C6E"/>
    <w:rsid w:val="005D591A"/>
    <w:rsid w:val="0062446F"/>
    <w:rsid w:val="0064610D"/>
    <w:rsid w:val="006551F0"/>
    <w:rsid w:val="006D0619"/>
    <w:rsid w:val="006F16FF"/>
    <w:rsid w:val="00703908"/>
    <w:rsid w:val="007052AE"/>
    <w:rsid w:val="00723A74"/>
    <w:rsid w:val="007955AE"/>
    <w:rsid w:val="007C4D7C"/>
    <w:rsid w:val="00807B7F"/>
    <w:rsid w:val="00842B56"/>
    <w:rsid w:val="008519B9"/>
    <w:rsid w:val="008A4999"/>
    <w:rsid w:val="008B09BB"/>
    <w:rsid w:val="008D3E0B"/>
    <w:rsid w:val="00931BDD"/>
    <w:rsid w:val="009C2BEC"/>
    <w:rsid w:val="00AD7F2B"/>
    <w:rsid w:val="00AE0CB9"/>
    <w:rsid w:val="00B83476"/>
    <w:rsid w:val="00C02B0F"/>
    <w:rsid w:val="00C15E5F"/>
    <w:rsid w:val="00C51DDC"/>
    <w:rsid w:val="00C85511"/>
    <w:rsid w:val="00C91E5E"/>
    <w:rsid w:val="00D17E2E"/>
    <w:rsid w:val="00D34851"/>
    <w:rsid w:val="00D5077E"/>
    <w:rsid w:val="00D62C24"/>
    <w:rsid w:val="00D70BCA"/>
    <w:rsid w:val="00DB19D8"/>
    <w:rsid w:val="00DF7922"/>
    <w:rsid w:val="00E4535D"/>
    <w:rsid w:val="00E62CC5"/>
    <w:rsid w:val="00EB67BC"/>
    <w:rsid w:val="00EC1BE0"/>
    <w:rsid w:val="00ED5151"/>
    <w:rsid w:val="00EF67FE"/>
    <w:rsid w:val="00F453E0"/>
    <w:rsid w:val="00F74212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415F"/>
  <w15:docId w15:val="{3490729E-2DEA-44B2-905B-932CD436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834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3057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30576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6A6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6A65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C02B0F"/>
    <w:pPr>
      <w:ind w:left="720"/>
      <w:contextualSpacing/>
    </w:pPr>
  </w:style>
  <w:style w:type="table" w:styleId="Rcsostblzat">
    <w:name w:val="Table Grid"/>
    <w:basedOn w:val="Normltblzat"/>
    <w:uiPriority w:val="59"/>
    <w:rsid w:val="00D3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177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177D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3177DA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3177DA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B834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Mártika</dc:creator>
  <cp:lastModifiedBy>Jegyzo</cp:lastModifiedBy>
  <cp:revision>3</cp:revision>
  <cp:lastPrinted>2018-03-12T14:40:00Z</cp:lastPrinted>
  <dcterms:created xsi:type="dcterms:W3CDTF">2019-05-09T12:21:00Z</dcterms:created>
  <dcterms:modified xsi:type="dcterms:W3CDTF">2019-05-09T12:26:00Z</dcterms:modified>
</cp:coreProperties>
</file>