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85" w:rsidRPr="00B33CFF" w:rsidRDefault="00AA3285" w:rsidP="00AA328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3C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Melléklet</w:t>
      </w:r>
    </w:p>
    <w:p w:rsidR="00AA3285" w:rsidRPr="001E69B5" w:rsidRDefault="00AA3285" w:rsidP="00AA3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69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07D15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/2017. (V</w:t>
      </w:r>
      <w:r w:rsidR="00B05A6C">
        <w:rPr>
          <w:rFonts w:ascii="Times New Roman" w:eastAsia="Times New Roman" w:hAnsi="Times New Roman" w:cs="Times New Roman"/>
          <w:sz w:val="24"/>
          <w:szCs w:val="24"/>
          <w:lang w:eastAsia="hu-HU"/>
        </w:rPr>
        <w:t>I.01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.)</w:t>
      </w:r>
      <w:r w:rsidRPr="001E69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rendelethez</w:t>
      </w:r>
    </w:p>
    <w:tbl>
      <w:tblPr>
        <w:tblStyle w:val="Rcsostblzat"/>
        <w:tblpPr w:leftFromText="141" w:rightFromText="141" w:vertAnchor="text" w:horzAnchor="margin" w:tblpXSpec="center" w:tblpY="304"/>
        <w:tblW w:w="10537" w:type="dxa"/>
        <w:tblLook w:val="04A0" w:firstRow="1" w:lastRow="0" w:firstColumn="1" w:lastColumn="0" w:noHBand="0" w:noVBand="1"/>
      </w:tblPr>
      <w:tblGrid>
        <w:gridCol w:w="1794"/>
        <w:gridCol w:w="1316"/>
        <w:gridCol w:w="3136"/>
        <w:gridCol w:w="961"/>
        <w:gridCol w:w="3136"/>
        <w:gridCol w:w="1238"/>
      </w:tblGrid>
      <w:tr w:rsidR="00B05A6C" w:rsidTr="00B05A6C">
        <w:tc>
          <w:tcPr>
            <w:tcW w:w="1794" w:type="dxa"/>
            <w:vMerge w:val="restart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Dokumentum típusa</w:t>
            </w:r>
          </w:p>
        </w:tc>
        <w:tc>
          <w:tcPr>
            <w:tcW w:w="1316" w:type="dxa"/>
            <w:vMerge w:val="restart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Eljárás fajtája</w:t>
            </w:r>
          </w:p>
        </w:tc>
        <w:tc>
          <w:tcPr>
            <w:tcW w:w="3575" w:type="dxa"/>
            <w:gridSpan w:val="2"/>
            <w:vAlign w:val="center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Előzetes tájékoztatás</w:t>
            </w:r>
          </w:p>
        </w:tc>
        <w:tc>
          <w:tcPr>
            <w:tcW w:w="3852" w:type="dxa"/>
            <w:gridSpan w:val="2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Véleményezés (munkaközi tájékoztatás)</w:t>
            </w:r>
          </w:p>
        </w:tc>
      </w:tr>
      <w:tr w:rsidR="00B05A6C" w:rsidTr="00B05A6C">
        <w:tc>
          <w:tcPr>
            <w:tcW w:w="1794" w:type="dxa"/>
            <w:vMerge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módja</w:t>
            </w:r>
          </w:p>
        </w:tc>
        <w:tc>
          <w:tcPr>
            <w:tcW w:w="961" w:type="dxa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ideje</w:t>
            </w:r>
          </w:p>
        </w:tc>
        <w:tc>
          <w:tcPr>
            <w:tcW w:w="2614" w:type="dxa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módja</w:t>
            </w:r>
          </w:p>
        </w:tc>
        <w:tc>
          <w:tcPr>
            <w:tcW w:w="1238" w:type="dxa"/>
          </w:tcPr>
          <w:p w:rsidR="00B05A6C" w:rsidRPr="00B22BFA" w:rsidRDefault="00B05A6C" w:rsidP="00B05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2BFA">
              <w:rPr>
                <w:rFonts w:ascii="Times New Roman" w:hAnsi="Times New Roman" w:cs="Times New Roman"/>
                <w:b/>
                <w:sz w:val="20"/>
                <w:szCs w:val="20"/>
              </w:rPr>
              <w:t>ideje</w:t>
            </w:r>
          </w:p>
        </w:tc>
      </w:tr>
      <w:tr w:rsidR="00B05A6C" w:rsidTr="00B05A6C">
        <w:tc>
          <w:tcPr>
            <w:tcW w:w="1794" w:type="dxa"/>
            <w:tcBorders>
              <w:bottom w:val="nil"/>
            </w:tcBorders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Településfejlesztési koncepció</w:t>
            </w:r>
          </w:p>
        </w:tc>
        <w:tc>
          <w:tcPr>
            <w:tcW w:w="1316" w:type="dxa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készítése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Pr="00BE13E3" w:rsidRDefault="007B47C3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821C7" w:rsidRPr="008D4C55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www.bukkszenterzsebet.hu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lakossági</w:t>
            </w:r>
          </w:p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fórum előtt</w:t>
            </w:r>
          </w:p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legalább 8 nap, utána 8 nap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hirde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őtábla</w:t>
            </w:r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titkársági iroda</w:t>
            </w:r>
          </w:p>
          <w:p w:rsidR="00B05A6C" w:rsidRPr="00BE13E3" w:rsidRDefault="007B47C3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821C7" w:rsidRPr="008D4C55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www.bukkszenterzsebet.hu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1238" w:type="dxa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lakossági fórum előtt 8 nap, utána 15 nap</w:t>
            </w:r>
          </w:p>
        </w:tc>
      </w:tr>
      <w:tr w:rsidR="00B05A6C" w:rsidTr="00B05A6C">
        <w:tc>
          <w:tcPr>
            <w:tcW w:w="1794" w:type="dxa"/>
            <w:tcBorders>
              <w:top w:val="nil"/>
            </w:tcBorders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13E3">
              <w:rPr>
                <w:rFonts w:ascii="Times New Roman" w:hAnsi="Times New Roman" w:cs="Times New Roman"/>
                <w:sz w:val="20"/>
                <w:szCs w:val="20"/>
              </w:rPr>
              <w:t>Integrált Településfejlesztési Stratégia</w:t>
            </w: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módosítsa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7B47C3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</w:t>
              </w:r>
              <w:r w:rsidR="007821C7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Bükkszenterzsébet</w:t>
              </w:r>
              <w:r w:rsidR="00B05A6C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.hu</w:t>
              </w:r>
            </w:hyperlink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közzétételtől számított 8 nap</w:t>
            </w:r>
          </w:p>
        </w:tc>
      </w:tr>
      <w:tr w:rsidR="00B05A6C" w:rsidTr="00B05A6C">
        <w:tc>
          <w:tcPr>
            <w:tcW w:w="1794" w:type="dxa"/>
            <w:vMerge w:val="restart"/>
          </w:tcPr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Településrendezési eszközök</w:t>
            </w: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Településszerkezeti Terv, HÉSZ és Szabályozási Terv</w:t>
            </w:r>
          </w:p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teljes eljárás</w:t>
            </w:r>
          </w:p>
        </w:tc>
        <w:tc>
          <w:tcPr>
            <w:tcW w:w="2614" w:type="dxa"/>
          </w:tcPr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Default="007B47C3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821C7" w:rsidRPr="008D4C55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www.bukkszenterzsebet.hu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Pr="00BE13E3" w:rsidRDefault="00B05A6C" w:rsidP="00B05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Default="007B47C3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821C7" w:rsidRPr="008D4C55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www.bukkszenterzsebet.hu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</w:tr>
      <w:tr w:rsidR="00B05A6C" w:rsidTr="00B05A6C">
        <w:tc>
          <w:tcPr>
            <w:tcW w:w="1794" w:type="dxa"/>
            <w:vMerge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egyszerűsített eljárás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</w:tr>
      <w:tr w:rsidR="00B05A6C" w:rsidTr="00B05A6C">
        <w:tc>
          <w:tcPr>
            <w:tcW w:w="1794" w:type="dxa"/>
            <w:vMerge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tárgyalásos eljárás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7B47C3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821C7" w:rsidRPr="008D4C55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www.bukkszenterzsebet.hu</w:t>
              </w:r>
            </w:hyperlink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közzétételtől számított 8 nap</w:t>
            </w:r>
          </w:p>
        </w:tc>
      </w:tr>
      <w:tr w:rsidR="00B05A6C" w:rsidTr="00B05A6C">
        <w:tc>
          <w:tcPr>
            <w:tcW w:w="1794" w:type="dxa"/>
            <w:vMerge w:val="restart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tárgyalásos eljárás kihirdetett vészhelyzet esetén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7B47C3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821C7" w:rsidRPr="008D4C55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www.bukkszenterzsebet.hu</w:t>
              </w:r>
            </w:hyperlink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közzétételtől számított 8 nap</w:t>
            </w:r>
          </w:p>
        </w:tc>
      </w:tr>
      <w:tr w:rsidR="00B05A6C" w:rsidTr="00B05A6C">
        <w:tc>
          <w:tcPr>
            <w:tcW w:w="1794" w:type="dxa"/>
            <w:vMerge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állami főépítészi eljárás</w:t>
            </w:r>
          </w:p>
        </w:tc>
        <w:tc>
          <w:tcPr>
            <w:tcW w:w="2614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nincs</w:t>
            </w:r>
          </w:p>
        </w:tc>
        <w:tc>
          <w:tcPr>
            <w:tcW w:w="2614" w:type="dxa"/>
          </w:tcPr>
          <w:p w:rsidR="00B05A6C" w:rsidRPr="00BE13E3" w:rsidRDefault="007B47C3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821C7" w:rsidRPr="008D4C55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www.bukkszenterzsebet.hu</w:t>
              </w:r>
            </w:hyperlink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közzétételtől számított 8 nap</w:t>
            </w:r>
          </w:p>
        </w:tc>
      </w:tr>
      <w:tr w:rsidR="00B05A6C" w:rsidTr="00B05A6C">
        <w:tc>
          <w:tcPr>
            <w:tcW w:w="1794" w:type="dxa"/>
          </w:tcPr>
          <w:p w:rsidR="00B05A6C" w:rsidRPr="00BE13E3" w:rsidRDefault="00B05A6C" w:rsidP="00B05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Településképi Arculati Kézikönyv</w:t>
            </w:r>
          </w:p>
        </w:tc>
        <w:tc>
          <w:tcPr>
            <w:tcW w:w="1316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készítése, módosítása</w:t>
            </w:r>
          </w:p>
        </w:tc>
        <w:tc>
          <w:tcPr>
            <w:tcW w:w="2614" w:type="dxa"/>
          </w:tcPr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Default="007B47C3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B05A6C">
                <w:rPr>
                  <w:rFonts w:ascii="Times New Roman" w:hAnsi="Times New Roman" w:cs="Times New Roman"/>
                  <w:sz w:val="20"/>
                  <w:szCs w:val="20"/>
                </w:rPr>
                <w:t>www.</w:t>
              </w:r>
              <w:r w:rsidR="007821C7">
                <w:rPr>
                  <w:rFonts w:ascii="Times New Roman" w:hAnsi="Times New Roman" w:cs="Times New Roman"/>
                  <w:sz w:val="20"/>
                  <w:szCs w:val="20"/>
                </w:rPr>
                <w:t>bukkszenterzsebet</w:t>
              </w:r>
              <w:r w:rsidR="00B05A6C">
                <w:rPr>
                  <w:rFonts w:ascii="Times New Roman" w:hAnsi="Times New Roman" w:cs="Times New Roman"/>
                  <w:sz w:val="20"/>
                  <w:szCs w:val="20"/>
                </w:rPr>
                <w:t>.hu</w:t>
              </w:r>
            </w:hyperlink>
          </w:p>
          <w:p w:rsidR="00B05A6C" w:rsidRPr="00BE13E3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676B"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961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  <w:tc>
          <w:tcPr>
            <w:tcW w:w="2614" w:type="dxa"/>
          </w:tcPr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hirdetőtábla</w:t>
            </w:r>
          </w:p>
          <w:p w:rsidR="00B05A6C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ügyfélszolgálat</w:t>
            </w:r>
          </w:p>
          <w:p w:rsidR="00B05A6C" w:rsidRDefault="007B47C3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7821C7" w:rsidRPr="008D4C55"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www.bukkszenterzsebet.hu</w:t>
              </w:r>
            </w:hyperlink>
          </w:p>
          <w:p w:rsidR="00B05A6C" w:rsidRPr="00BB676B" w:rsidRDefault="00B05A6C" w:rsidP="00B05A6C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B676B">
              <w:rPr>
                <w:rFonts w:ascii="Times New Roman" w:hAnsi="Times New Roman" w:cs="Times New Roman"/>
                <w:sz w:val="20"/>
                <w:szCs w:val="20"/>
              </w:rPr>
              <w:t>lakossági fórum</w:t>
            </w:r>
          </w:p>
        </w:tc>
        <w:tc>
          <w:tcPr>
            <w:tcW w:w="1238" w:type="dxa"/>
          </w:tcPr>
          <w:p w:rsidR="00B05A6C" w:rsidRPr="00BE13E3" w:rsidRDefault="00B05A6C" w:rsidP="00B05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lakossági fórum előtt legalább 8 nap, utána 8 nap</w:t>
            </w:r>
          </w:p>
        </w:tc>
      </w:tr>
    </w:tbl>
    <w:p w:rsidR="00AA3285" w:rsidRPr="001E69B5" w:rsidRDefault="00AA3285" w:rsidP="00AA32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3285" w:rsidRPr="001E69B5" w:rsidRDefault="00AA3285" w:rsidP="00AA328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A3285" w:rsidRDefault="00AA3285" w:rsidP="00AA3285"/>
    <w:p w:rsidR="00340FB8" w:rsidRDefault="00340FB8"/>
    <w:sectPr w:rsidR="00340FB8" w:rsidSect="0011744C">
      <w:headerReference w:type="default" r:id="rId17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3" w:rsidRDefault="007B47C3">
      <w:pPr>
        <w:spacing w:after="0" w:line="240" w:lineRule="auto"/>
      </w:pPr>
      <w:r>
        <w:separator/>
      </w:r>
    </w:p>
  </w:endnote>
  <w:endnote w:type="continuationSeparator" w:id="0">
    <w:p w:rsidR="007B47C3" w:rsidRDefault="007B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3" w:rsidRDefault="007B47C3">
      <w:pPr>
        <w:spacing w:after="0" w:line="240" w:lineRule="auto"/>
      </w:pPr>
      <w:r>
        <w:separator/>
      </w:r>
    </w:p>
  </w:footnote>
  <w:footnote w:type="continuationSeparator" w:id="0">
    <w:p w:rsidR="007B47C3" w:rsidRDefault="007B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522296"/>
      <w:docPartObj>
        <w:docPartGallery w:val="Page Numbers (Top of Page)"/>
        <w:docPartUnique/>
      </w:docPartObj>
    </w:sdtPr>
    <w:sdtEndPr/>
    <w:sdtContent>
      <w:p w:rsidR="003E54DD" w:rsidRDefault="00AA3285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E54DD" w:rsidRDefault="007B47C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6737"/>
    <w:multiLevelType w:val="hybridMultilevel"/>
    <w:tmpl w:val="5546BB6C"/>
    <w:lvl w:ilvl="0" w:tplc="64BABC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52FB4"/>
    <w:multiLevelType w:val="hybridMultilevel"/>
    <w:tmpl w:val="752467CC"/>
    <w:lvl w:ilvl="0" w:tplc="672C7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85"/>
    <w:rsid w:val="00042AFE"/>
    <w:rsid w:val="00340FB8"/>
    <w:rsid w:val="00593093"/>
    <w:rsid w:val="007821C7"/>
    <w:rsid w:val="007B47C3"/>
    <w:rsid w:val="009F244E"/>
    <w:rsid w:val="00A65D10"/>
    <w:rsid w:val="00AA3285"/>
    <w:rsid w:val="00B05A6C"/>
    <w:rsid w:val="00B81629"/>
    <w:rsid w:val="00D07D15"/>
    <w:rsid w:val="00D27D16"/>
    <w:rsid w:val="00F9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6C35"/>
  <w15:chartTrackingRefBased/>
  <w15:docId w15:val="{AA155718-D637-40D7-B455-D62504B2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AA328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nhideWhenUsed/>
    <w:rsid w:val="00AA32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A328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A3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3285"/>
  </w:style>
  <w:style w:type="table" w:styleId="Rcsostblzat">
    <w:name w:val="Table Grid"/>
    <w:basedOn w:val="Normltblzat"/>
    <w:uiPriority w:val="39"/>
    <w:unhideWhenUsed/>
    <w:rsid w:val="00AA3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gemlts">
    <w:name w:val="Mention"/>
    <w:basedOn w:val="Bekezdsalapbettpusa"/>
    <w:uiPriority w:val="99"/>
    <w:semiHidden/>
    <w:unhideWhenUsed/>
    <w:rsid w:val="00B05A6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kkszenterzsebet.hu" TargetMode="External"/><Relationship Id="rId13" Type="http://schemas.openxmlformats.org/officeDocument/2006/relationships/hyperlink" Target="http://www.bukkszenterzsebet.h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kkszenterzsebet.hu" TargetMode="External"/><Relationship Id="rId12" Type="http://schemas.openxmlformats.org/officeDocument/2006/relationships/hyperlink" Target="http://www.bukkszenterzsebet.h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bukkszenterzsebet.h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ukkszenterzsebet.h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ecsk.hu" TargetMode="External"/><Relationship Id="rId10" Type="http://schemas.openxmlformats.org/officeDocument/2006/relationships/hyperlink" Target="http://www.bukkszenterzsebet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recsk.hu" TargetMode="External"/><Relationship Id="rId14" Type="http://schemas.openxmlformats.org/officeDocument/2006/relationships/hyperlink" Target="http://www.bukkszenterzseb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Recsk Hivatal</dc:creator>
  <cp:keywords/>
  <dc:description/>
  <cp:lastModifiedBy>Sztolárné Utasi Erika</cp:lastModifiedBy>
  <cp:revision>2</cp:revision>
  <dcterms:created xsi:type="dcterms:W3CDTF">2017-06-07T13:37:00Z</dcterms:created>
  <dcterms:modified xsi:type="dcterms:W3CDTF">2017-06-07T13:37:00Z</dcterms:modified>
</cp:coreProperties>
</file>