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87" w:rsidRPr="00D67453" w:rsidRDefault="00BF2587" w:rsidP="00BF2587">
      <w:pPr>
        <w:pStyle w:val="Cm"/>
        <w:jc w:val="left"/>
        <w:rPr>
          <w:szCs w:val="24"/>
        </w:rPr>
      </w:pPr>
      <w:r w:rsidRPr="000D194A">
        <w:rPr>
          <w:bCs/>
          <w:iCs/>
          <w:szCs w:val="24"/>
          <w:u w:val="single"/>
        </w:rPr>
        <w:t>2</w:t>
      </w:r>
      <w:r w:rsidRPr="007340D3">
        <w:rPr>
          <w:bCs/>
          <w:iCs/>
          <w:szCs w:val="24"/>
          <w:u w:val="single"/>
        </w:rPr>
        <w:t>. melléklet</w:t>
      </w:r>
      <w:r w:rsidRPr="00D67453">
        <w:rPr>
          <w:bCs/>
          <w:iCs/>
          <w:szCs w:val="24"/>
          <w:u w:val="single"/>
        </w:rPr>
        <w:t xml:space="preserve"> a </w:t>
      </w:r>
      <w:r w:rsidR="0029792F">
        <w:rPr>
          <w:bCs/>
          <w:iCs/>
          <w:szCs w:val="24"/>
          <w:u w:val="single"/>
        </w:rPr>
        <w:t>6</w:t>
      </w:r>
      <w:r w:rsidRPr="00D67453">
        <w:rPr>
          <w:bCs/>
          <w:iCs/>
          <w:szCs w:val="24"/>
          <w:u w:val="single"/>
        </w:rPr>
        <w:t>/2014. (X.</w:t>
      </w:r>
      <w:r>
        <w:rPr>
          <w:bCs/>
          <w:iCs/>
          <w:szCs w:val="24"/>
          <w:u w:val="single"/>
        </w:rPr>
        <w:t>27</w:t>
      </w:r>
      <w:r w:rsidRPr="00D67453">
        <w:rPr>
          <w:bCs/>
          <w:iCs/>
          <w:szCs w:val="24"/>
          <w:u w:val="single"/>
        </w:rPr>
        <w:t>.) önkormányzati rendelethez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Cs w:val="24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Cs w:val="24"/>
        </w:rPr>
      </w:pPr>
    </w:p>
    <w:p w:rsidR="00BF2587" w:rsidRPr="00EB1B5D" w:rsidRDefault="00BF2587" w:rsidP="00BF2587">
      <w:pPr>
        <w:suppressAutoHyphens w:val="0"/>
        <w:autoSpaceDE w:val="0"/>
        <w:autoSpaceDN w:val="0"/>
        <w:adjustRightInd w:val="0"/>
        <w:jc w:val="center"/>
        <w:rPr>
          <w:szCs w:val="24"/>
          <w:u w:val="single"/>
        </w:rPr>
      </w:pPr>
      <w:r w:rsidRPr="00EB1B5D">
        <w:rPr>
          <w:b/>
          <w:bCs/>
          <w:sz w:val="24"/>
          <w:szCs w:val="24"/>
          <w:u w:val="single"/>
          <w:lang w:eastAsia="hu-HU"/>
        </w:rPr>
        <w:t>ÁTRUHÁZOTT HATÁSKÖRÖK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Cs w:val="24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4"/>
          <w:szCs w:val="24"/>
          <w:lang w:eastAsia="hu-HU"/>
        </w:rPr>
        <w:t>I. POLGÁRMESTERRE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Közterület-használat engedélyezése, rendeltetéstől eltérő</w:t>
      </w:r>
      <w:r w:rsidRPr="00847096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használatának engedélyezése.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Vagyonrendeletben foglalt értékhatáron belül a tulajdonosi hatáskörök gyakorlása.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Közútkezelői hozzájárulás megadása.</w:t>
      </w:r>
    </w:p>
    <w:p w:rsidR="00BF2587" w:rsidRPr="00AD074D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 w:rsidRPr="00AD074D">
        <w:rPr>
          <w:sz w:val="24"/>
          <w:szCs w:val="24"/>
          <w:lang w:eastAsia="hu-HU"/>
        </w:rPr>
        <w:t>A község jelképei használatának engedélyezése a képviselő-testület egyetértésével.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Eljárás a lakások és helyiségek bérleti ügyeiben.</w:t>
      </w:r>
    </w:p>
    <w:p w:rsidR="00BF2587" w:rsidRDefault="00BF2587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Tulajdonosi jogok gyakorlása és képviselete az önkormányzati részesedéssel rendelkező gazdasági társaságokban, és társulatokban, egyesületekben.</w:t>
      </w:r>
    </w:p>
    <w:p w:rsid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köztemetés megállapítása</w:t>
      </w:r>
      <w:bookmarkStart w:id="0" w:name="_GoBack"/>
      <w:bookmarkEnd w:id="0"/>
    </w:p>
    <w:p w:rsid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telep</w:t>
      </w:r>
      <w:r>
        <w:rPr>
          <w:i/>
          <w:sz w:val="24"/>
          <w:szCs w:val="24"/>
        </w:rPr>
        <w:t>ülési támogatás megállapítása</w:t>
      </w:r>
    </w:p>
    <w:p w:rsidR="0087121D" w:rsidRP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születési</w:t>
      </w:r>
      <w:r w:rsidRPr="0087121D">
        <w:rPr>
          <w:bCs/>
          <w:i/>
          <w:sz w:val="24"/>
          <w:szCs w:val="24"/>
        </w:rPr>
        <w:t xml:space="preserve"> támogatá</w:t>
      </w:r>
      <w:r>
        <w:rPr>
          <w:bCs/>
          <w:i/>
          <w:sz w:val="24"/>
          <w:szCs w:val="24"/>
        </w:rPr>
        <w:t>s megállapítása</w:t>
      </w:r>
    </w:p>
    <w:p w:rsid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 w:rsidRPr="0087121D">
        <w:rPr>
          <w:i/>
          <w:sz w:val="24"/>
          <w:szCs w:val="24"/>
        </w:rPr>
        <w:t>temetési támogatás</w:t>
      </w:r>
      <w:r>
        <w:rPr>
          <w:i/>
          <w:sz w:val="24"/>
          <w:szCs w:val="24"/>
        </w:rPr>
        <w:t xml:space="preserve"> megállapítása</w:t>
      </w:r>
    </w:p>
    <w:p w:rsidR="0087121D" w:rsidRPr="0087121D" w:rsidRDefault="0087121D" w:rsidP="00BF2587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</w:rPr>
        <w:t>rendkívüli települési támogatás megállapítása</w:t>
      </w:r>
    </w:p>
    <w:p w:rsidR="00BF2587" w:rsidRPr="0087121D" w:rsidRDefault="00BF2587" w:rsidP="00BF2587">
      <w:pPr>
        <w:suppressAutoHyphens w:val="0"/>
        <w:autoSpaceDE w:val="0"/>
        <w:autoSpaceDN w:val="0"/>
        <w:adjustRightInd w:val="0"/>
        <w:rPr>
          <w:b/>
          <w:bCs/>
          <w:i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II. </w:t>
      </w:r>
      <w:r>
        <w:rPr>
          <w:b/>
          <w:bCs/>
          <w:sz w:val="24"/>
          <w:szCs w:val="24"/>
          <w:lang w:eastAsia="hu-HU"/>
        </w:rPr>
        <w:t>JEGYZ</w:t>
      </w:r>
      <w:r>
        <w:rPr>
          <w:rFonts w:ascii="TimesNewRoman,Bold" w:hAnsi="TimesNewRoman,Bold" w:cs="TimesNewRoman,Bold"/>
          <w:b/>
          <w:bCs/>
          <w:sz w:val="24"/>
          <w:szCs w:val="24"/>
          <w:lang w:eastAsia="hu-HU"/>
        </w:rPr>
        <w:t>Ő</w:t>
      </w:r>
      <w:r>
        <w:rPr>
          <w:b/>
          <w:bCs/>
          <w:sz w:val="24"/>
          <w:szCs w:val="24"/>
          <w:lang w:eastAsia="hu-HU"/>
        </w:rPr>
        <w:t>RE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</w:p>
    <w:p w:rsidR="00BF2587" w:rsidRPr="005F1D81" w:rsidRDefault="00BF2587" w:rsidP="00BF2587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sz w:val="24"/>
          <w:szCs w:val="24"/>
          <w:lang w:eastAsia="hu-HU"/>
        </w:rPr>
      </w:pPr>
      <w:r w:rsidRPr="005F1D81">
        <w:rPr>
          <w:sz w:val="24"/>
          <w:szCs w:val="24"/>
          <w:lang w:eastAsia="hu-HU"/>
        </w:rPr>
        <w:t xml:space="preserve">A közösségi együttélés alapvető </w:t>
      </w:r>
      <w:proofErr w:type="gramStart"/>
      <w:r w:rsidRPr="005F1D81">
        <w:rPr>
          <w:sz w:val="24"/>
          <w:szCs w:val="24"/>
          <w:lang w:eastAsia="hu-HU"/>
        </w:rPr>
        <w:t>szabályaival</w:t>
      </w:r>
      <w:proofErr w:type="gramEnd"/>
      <w:r w:rsidRPr="005F1D81">
        <w:rPr>
          <w:sz w:val="24"/>
          <w:szCs w:val="24"/>
          <w:lang w:eastAsia="hu-HU"/>
        </w:rPr>
        <w:t xml:space="preserve"> ellentétes magatartással összefüggő önkormányzati hatósági eljárás lefolytatása és közigazgatási bírság kiszabása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ind w:right="-284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III. </w:t>
      </w:r>
      <w:r w:rsidRPr="00F66470">
        <w:rPr>
          <w:b/>
          <w:bCs/>
          <w:caps/>
          <w:sz w:val="24"/>
          <w:szCs w:val="24"/>
          <w:lang w:eastAsia="hu-HU"/>
        </w:rPr>
        <w:t xml:space="preserve">Ügyrendi, Összeférhetetlenséget </w:t>
      </w:r>
      <w:proofErr w:type="gramStart"/>
      <w:r w:rsidRPr="00F66470">
        <w:rPr>
          <w:b/>
          <w:bCs/>
          <w:caps/>
          <w:sz w:val="24"/>
          <w:szCs w:val="24"/>
          <w:lang w:eastAsia="hu-HU"/>
        </w:rPr>
        <w:t>és</w:t>
      </w:r>
      <w:proofErr w:type="gramEnd"/>
      <w:r w:rsidRPr="00F66470">
        <w:rPr>
          <w:b/>
          <w:bCs/>
          <w:caps/>
          <w:sz w:val="24"/>
          <w:szCs w:val="24"/>
          <w:lang w:eastAsia="hu-HU"/>
        </w:rPr>
        <w:t xml:space="preserve"> Vagyonnyilatkozatokat vizsgáló bizottság</w:t>
      </w:r>
      <w:r>
        <w:rPr>
          <w:b/>
          <w:bCs/>
          <w:sz w:val="24"/>
          <w:szCs w:val="24"/>
          <w:lang w:eastAsia="hu-HU"/>
        </w:rPr>
        <w:t>RA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IV. </w:t>
      </w:r>
      <w:proofErr w:type="gramStart"/>
      <w:r>
        <w:rPr>
          <w:b/>
          <w:bCs/>
          <w:sz w:val="24"/>
          <w:szCs w:val="24"/>
          <w:lang w:eastAsia="hu-HU"/>
        </w:rPr>
        <w:t>A</w:t>
      </w:r>
      <w:proofErr w:type="gramEnd"/>
      <w:r>
        <w:rPr>
          <w:b/>
          <w:bCs/>
          <w:sz w:val="24"/>
          <w:szCs w:val="24"/>
          <w:lang w:eastAsia="hu-HU"/>
        </w:rPr>
        <w:t xml:space="preserve">  BÓLYI SZOCIÁLIS ÉS GYERMEKJÓLÉTI TÁRSULÁSRA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Intézmények alapító okiratának elfogadása, módosítása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Fenntartott intézmények költségvetésének elfogadása</w:t>
      </w:r>
    </w:p>
    <w:p w:rsidR="00BF2587" w:rsidRDefault="00BF2587" w:rsidP="00BF2587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Fenntartott intézmények vezetőjének kinevezése, felmentése, fegyelmi eljárás lefolytatása.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hu-HU"/>
        </w:rPr>
      </w:pPr>
      <w:r>
        <w:rPr>
          <w:b/>
          <w:bCs/>
          <w:sz w:val="28"/>
          <w:szCs w:val="28"/>
          <w:lang w:eastAsia="hu-HU"/>
        </w:rPr>
        <w:t xml:space="preserve">IV. </w:t>
      </w:r>
      <w:proofErr w:type="gramStart"/>
      <w:r>
        <w:rPr>
          <w:b/>
          <w:bCs/>
          <w:sz w:val="24"/>
          <w:szCs w:val="24"/>
          <w:lang w:eastAsia="hu-HU"/>
        </w:rPr>
        <w:t>A</w:t>
      </w:r>
      <w:proofErr w:type="gramEnd"/>
      <w:r>
        <w:rPr>
          <w:b/>
          <w:bCs/>
          <w:sz w:val="24"/>
          <w:szCs w:val="24"/>
          <w:lang w:eastAsia="hu-HU"/>
        </w:rPr>
        <w:t xml:space="preserve">  BORJÁDI ÓVÓDAI  TÁRSULÁSRA ÁTRUHÁZOTT HATÁSKÖRÖK: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1. Intézmények alapító okiratának elfogadása, módosítása</w:t>
      </w:r>
    </w:p>
    <w:p w:rsidR="00BF2587" w:rsidRDefault="00BF2587" w:rsidP="00BF2587">
      <w:pPr>
        <w:suppressAutoHyphens w:val="0"/>
        <w:autoSpaceDE w:val="0"/>
        <w:autoSpaceDN w:val="0"/>
        <w:adjustRightInd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 Fenntartott intézmények költségvetésének elfogadása</w:t>
      </w:r>
    </w:p>
    <w:p w:rsidR="00BF2587" w:rsidRDefault="00BF2587" w:rsidP="00BF2587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3. Fenntartott intézmények vezetőjének kinevezése, felmentése, fegyelmi eljárás lefolytatása.</w:t>
      </w:r>
    </w:p>
    <w:p w:rsidR="00BF2587" w:rsidRDefault="00BF2587" w:rsidP="00BF2587">
      <w:pPr>
        <w:rPr>
          <w:sz w:val="24"/>
          <w:szCs w:val="24"/>
          <w:lang w:eastAsia="hu-HU"/>
        </w:rPr>
      </w:pPr>
    </w:p>
    <w:p w:rsidR="00206DD8" w:rsidRPr="0087121D" w:rsidRDefault="00206DD8">
      <w:pPr>
        <w:rPr>
          <w:b/>
          <w:sz w:val="24"/>
          <w:szCs w:val="24"/>
        </w:rPr>
      </w:pPr>
    </w:p>
    <w:sectPr w:rsidR="00206DD8" w:rsidRPr="0087121D" w:rsidSect="00DE54FD">
      <w:pgSz w:w="11906" w:h="16838" w:code="9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73EC"/>
    <w:multiLevelType w:val="hybridMultilevel"/>
    <w:tmpl w:val="F9CCBDF4"/>
    <w:lvl w:ilvl="0" w:tplc="4512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E7ACF"/>
    <w:multiLevelType w:val="hybridMultilevel"/>
    <w:tmpl w:val="7304EF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87"/>
    <w:rsid w:val="00206DD8"/>
    <w:rsid w:val="00252B74"/>
    <w:rsid w:val="0029792F"/>
    <w:rsid w:val="0087121D"/>
    <w:rsid w:val="00BF2587"/>
    <w:rsid w:val="00D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BF2587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BF25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BF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F25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2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Alcm"/>
    <w:link w:val="CmChar"/>
    <w:qFormat/>
    <w:rsid w:val="00BF2587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BF25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BF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F25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2015-03-24T08:46:00Z</cp:lastPrinted>
  <dcterms:created xsi:type="dcterms:W3CDTF">2015-03-24T11:34:00Z</dcterms:created>
  <dcterms:modified xsi:type="dcterms:W3CDTF">2015-03-24T11:51:00Z</dcterms:modified>
</cp:coreProperties>
</file>