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ind w:right="-108"/>
        <w:jc w:val="right"/>
        <w:textAlignment w:val="baseline"/>
        <w:rPr>
          <w:rFonts w:ascii="Comic Sans MS" w:eastAsia="Times New Roman" w:hAnsi="Comic Sans MS" w:cs="Times New Roman"/>
          <w:i/>
          <w:sz w:val="20"/>
          <w:szCs w:val="20"/>
          <w:lang w:eastAsia="hu-HU"/>
        </w:rPr>
      </w:pPr>
      <w:r w:rsidRPr="009E586E">
        <w:rPr>
          <w:rFonts w:ascii="Comic Sans MS" w:eastAsia="Times New Roman" w:hAnsi="Comic Sans MS" w:cs="Times New Roman"/>
          <w:i/>
          <w:sz w:val="20"/>
          <w:szCs w:val="20"/>
          <w:lang w:eastAsia="hu-HU"/>
        </w:rPr>
        <w:t>2. melléklet a 11/2014. (VI. 16.) önkormányzati rendelethez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lang w:eastAsia="hu-HU"/>
        </w:rPr>
      </w:pPr>
      <w:r w:rsidRPr="009E586E">
        <w:rPr>
          <w:rFonts w:ascii="Comic Sans MS" w:eastAsia="Times New Roman" w:hAnsi="Comic Sans MS" w:cs="Times New Roman"/>
          <w:b/>
          <w:lang w:eastAsia="hu-HU"/>
        </w:rPr>
        <w:t>TÁMOGATÁSI SZERZŐDÉS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amely létrejött egyrészről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b/>
          <w:lang w:eastAsia="hu-HU"/>
        </w:rPr>
        <w:t>Vértesszőlős Község Önkormányzata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(2837 Vértesszőlős, Tanács u. 59.; adósz.: 15729985-2-11; törzssz.: 729985) képviseletében </w:t>
      </w:r>
      <w:r w:rsidRPr="009E586E">
        <w:rPr>
          <w:rFonts w:ascii="Comic Sans MS" w:eastAsia="Times New Roman" w:hAnsi="Comic Sans MS" w:cs="Times New Roman"/>
          <w:b/>
          <w:lang w:eastAsia="hu-HU"/>
        </w:rPr>
        <w:t>Dr.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</w:t>
      </w:r>
      <w:r w:rsidRPr="009E586E">
        <w:rPr>
          <w:rFonts w:ascii="Comic Sans MS" w:eastAsia="Times New Roman" w:hAnsi="Comic Sans MS" w:cs="Times New Roman"/>
          <w:b/>
          <w:lang w:eastAsia="hu-HU"/>
        </w:rPr>
        <w:t>Nagy Sándor polgármester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, mint támogatást nyújtó – továbbiakban: </w:t>
      </w:r>
      <w:r w:rsidRPr="009E586E">
        <w:rPr>
          <w:rFonts w:ascii="Comic Sans MS" w:eastAsia="Times New Roman" w:hAnsi="Comic Sans MS" w:cs="Times New Roman"/>
          <w:b/>
          <w:lang w:eastAsia="hu-HU"/>
        </w:rPr>
        <w:t>Támogatást nyújtó</w:t>
      </w:r>
      <w:r w:rsidRPr="009E586E">
        <w:rPr>
          <w:rFonts w:ascii="Comic Sans MS" w:eastAsia="Times New Roman" w:hAnsi="Comic Sans MS" w:cs="Times New Roman"/>
          <w:lang w:eastAsia="hu-HU"/>
        </w:rPr>
        <w:t>,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másrészről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b/>
          <w:lang w:eastAsia="hu-HU"/>
        </w:rPr>
        <w:t xml:space="preserve">……………………………………………………………………………………………………… </w:t>
      </w:r>
      <w:r w:rsidRPr="009E586E">
        <w:rPr>
          <w:rFonts w:ascii="Comic Sans MS" w:eastAsia="Times New Roman" w:hAnsi="Comic Sans MS" w:cs="Times New Roman"/>
          <w:i/>
          <w:lang w:eastAsia="hu-HU"/>
        </w:rPr>
        <w:t>(szervezet neve)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9E586E">
        <w:rPr>
          <w:rFonts w:ascii="Comic Sans MS" w:eastAsia="Times New Roman" w:hAnsi="Comic Sans MS" w:cs="Times New Roman"/>
          <w:b/>
          <w:lang w:eastAsia="hu-HU"/>
        </w:rPr>
        <w:t xml:space="preserve"> Támogatott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tabs>
          <w:tab w:val="left" w:pos="360"/>
        </w:tabs>
        <w:spacing w:before="120"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 xml:space="preserve">között az alulírott helyen és napon, az alábbi feltételekkel: „A számla összege a ………… évi önkormányzati támogatás felhasználásához elszámolva. </w:t>
      </w:r>
      <w:r w:rsidRPr="009E586E">
        <w:rPr>
          <w:rFonts w:ascii="Comic Sans MS" w:eastAsia="Times New Roman" w:hAnsi="Comic Sans MS" w:cs="Times New Roman"/>
          <w:i/>
          <w:lang w:eastAsia="hu-HU"/>
        </w:rPr>
        <w:t>Dátum – Aláírás – Bélyegző</w:t>
      </w:r>
      <w:r w:rsidRPr="009E586E">
        <w:rPr>
          <w:rFonts w:ascii="Comic Sans MS" w:eastAsia="Times New Roman" w:hAnsi="Comic Sans MS" w:cs="Times New Roman"/>
          <w:lang w:eastAsia="hu-HU"/>
        </w:rPr>
        <w:t>”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9E586E">
        <w:rPr>
          <w:rFonts w:ascii="Comic Sans MS" w:eastAsia="Times New Roman" w:hAnsi="Comic Sans MS" w:cs="Times New Roman"/>
          <w:b/>
          <w:lang w:eastAsia="hu-HU"/>
        </w:rPr>
        <w:t>I. Az önkormányzat által nyújtandó, szerződés szerinti támogatás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1.) Vértesszőlős Község Önkormányzatának Képviselő-testülete az államháztartáson kívüli forrás átvételéről és átadásáról, a civil szervezetek támogatásának rendjéről szóló 11</w:t>
      </w:r>
      <w:r w:rsidRPr="009E586E">
        <w:rPr>
          <w:rFonts w:ascii="Comic Sans MS" w:eastAsia="Times New Roman" w:hAnsi="Comic Sans MS" w:cs="Times New Roman"/>
          <w:bCs/>
          <w:lang w:eastAsia="hu-HU"/>
        </w:rPr>
        <w:t xml:space="preserve">/2014. (VI. 16.) önkormányzati rendelete alapján a …………/2014. (……………) számú határozatával 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döntött a Támogatottnak megítélt támogatás összegéről és formájáról. A határozat értelmében Támogató </w:t>
      </w:r>
      <w:r w:rsidRPr="009E586E">
        <w:rPr>
          <w:rFonts w:ascii="Comic Sans MS" w:eastAsia="Times New Roman" w:hAnsi="Comic Sans MS" w:cs="Times New Roman"/>
          <w:b/>
          <w:lang w:eastAsia="hu-HU"/>
        </w:rPr>
        <w:t>………………………</w:t>
      </w:r>
      <w:proofErr w:type="gramStart"/>
      <w:r w:rsidRPr="009E586E">
        <w:rPr>
          <w:rFonts w:ascii="Comic Sans MS" w:eastAsia="Times New Roman" w:hAnsi="Comic Sans MS" w:cs="Times New Roman"/>
          <w:b/>
          <w:lang w:eastAsia="hu-HU"/>
        </w:rPr>
        <w:t>…,-</w:t>
      </w:r>
      <w:proofErr w:type="gramEnd"/>
      <w:r w:rsidRPr="009E586E">
        <w:rPr>
          <w:rFonts w:ascii="Comic Sans MS" w:eastAsia="Times New Roman" w:hAnsi="Comic Sans MS" w:cs="Times New Roman"/>
          <w:b/>
          <w:lang w:eastAsia="hu-HU"/>
        </w:rPr>
        <w:t>Ft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azaz …………………………………… forint</w:t>
      </w:r>
    </w:p>
    <w:p w:rsidR="009E586E" w:rsidRPr="009E586E" w:rsidRDefault="009E586E" w:rsidP="009E586E">
      <w:pPr>
        <w:keepLines/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i/>
          <w:lang w:eastAsia="hu-HU"/>
        </w:rPr>
        <w:t>a)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visszatérítendő</w:t>
      </w:r>
      <w:r w:rsidRPr="009E586E">
        <w:rPr>
          <w:rFonts w:ascii="Comic Sans MS" w:eastAsia="Times New Roman" w:hAnsi="Comic Sans MS" w:cs="Times New Roman"/>
          <w:sz w:val="18"/>
          <w:szCs w:val="18"/>
          <w:lang w:eastAsia="hu-HU"/>
        </w:rPr>
        <w:t>*</w:t>
      </w:r>
    </w:p>
    <w:p w:rsidR="009E586E" w:rsidRPr="009E586E" w:rsidRDefault="009E586E" w:rsidP="009E586E">
      <w:pPr>
        <w:keepLines/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9E586E">
        <w:rPr>
          <w:rFonts w:ascii="Comic Sans MS" w:eastAsia="Times New Roman" w:hAnsi="Comic Sans MS" w:cs="Times New Roman"/>
          <w:i/>
          <w:lang w:eastAsia="hu-HU"/>
        </w:rPr>
        <w:t>b)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nem visszatérítendő</w:t>
      </w:r>
      <w:r w:rsidRPr="009E586E">
        <w:rPr>
          <w:rFonts w:ascii="Comic Sans MS" w:eastAsia="Times New Roman" w:hAnsi="Comic Sans MS" w:cs="Times New Roman"/>
          <w:sz w:val="18"/>
          <w:szCs w:val="18"/>
          <w:lang w:eastAsia="hu-HU"/>
        </w:rPr>
        <w:t>*</w:t>
      </w:r>
    </w:p>
    <w:p w:rsidR="009E586E" w:rsidRPr="009E586E" w:rsidRDefault="009E586E" w:rsidP="009E586E">
      <w:pPr>
        <w:keepLines/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támogatást biztosít Vértesszőlős Község Önkormányzata 20……. évi költségvetésének megállapításáról szóló ………/20……… (……………) önkormányzati rendeletében a civil támogatási keret terhére.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2.) A támogatás összege kizárólag a támogatási kérelemben megjelölt cél megvalósításához használható fel. A támogatás összegét Támogató a jelen szerződés aláírását követő 15 napon belül átutalja Támogatott …………………………………………………… számú bankszámlájára.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9E586E">
        <w:rPr>
          <w:rFonts w:ascii="Comic Sans MS" w:eastAsia="Times New Roman" w:hAnsi="Comic Sans MS" w:cs="Times New Roman"/>
          <w:b/>
          <w:lang w:eastAsia="hu-HU"/>
        </w:rPr>
        <w:t>II. A szerződés teljesítésének elszámolása, ellenőrzése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Cs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1.) Az államháztartásról szóló 2011. évi CXCV. törvény 53.§</w:t>
      </w:r>
      <w:r w:rsidRPr="009E586E">
        <w:rPr>
          <w:rFonts w:ascii="Comic Sans MS" w:eastAsia="Times New Roman" w:hAnsi="Comic Sans MS" w:cs="Times New Roman"/>
          <w:bCs/>
          <w:lang w:eastAsia="hu-HU"/>
        </w:rPr>
        <w:t xml:space="preserve"> (1) 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bekezdése alapján </w:t>
      </w:r>
      <w:proofErr w:type="spellStart"/>
      <w:r w:rsidRPr="009E586E">
        <w:rPr>
          <w:rFonts w:ascii="Comic Sans MS" w:eastAsia="Times New Roman" w:hAnsi="Comic Sans MS" w:cs="Times New Roman"/>
          <w:lang w:eastAsia="hu-HU"/>
        </w:rPr>
        <w:t>Támogatottat</w:t>
      </w:r>
      <w:proofErr w:type="spellEnd"/>
      <w:r w:rsidRPr="009E586E">
        <w:rPr>
          <w:rFonts w:ascii="Comic Sans MS" w:eastAsia="Times New Roman" w:hAnsi="Comic Sans MS" w:cs="Times New Roman"/>
          <w:lang w:eastAsia="hu-HU"/>
        </w:rPr>
        <w:t xml:space="preserve"> számadási kötelezettség terheli az államháztartás alrendszereiből, így az önkormányzat költségvetéséből juttatott támogatások rendeltetésszerű felhasználásáról </w:t>
      </w:r>
      <w:r w:rsidRPr="009E586E">
        <w:rPr>
          <w:rFonts w:ascii="Comic Sans MS" w:eastAsia="Times New Roman" w:hAnsi="Comic Sans MS" w:cs="Times New Roman"/>
          <w:lang w:eastAsia="hu-HU"/>
        </w:rPr>
        <w:lastRenderedPageBreak/>
        <w:t>is. Ennek értelmében Támogatott számadási kötelezettségének a támogatott cél megvalósulását követő 60 napon belül, de legkésőbb a támogatás évét követő január 31-ig kell eleget tennie. Az elszámoláshoz a támogatás összegének felhasználásáról szóló szöveges beszámoló mellé csatolni kell a megítélt támogatás felhasználását hitelt érdemlően igazoló kimutatást és az eredeti pénzügyi bizonylatokat.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2.) Az elszámolást a Vértesszőlősi Polgármesteri Hivatal ellenőrzi, az ellenőrzés keretében az eredeti pénzügyi bizonylatokra a következő szöveget vezeti fel:</w:t>
      </w:r>
    </w:p>
    <w:p w:rsidR="009E586E" w:rsidRPr="009E586E" w:rsidRDefault="009E586E" w:rsidP="009E586E">
      <w:pPr>
        <w:tabs>
          <w:tab w:val="left" w:pos="360"/>
        </w:tabs>
        <w:spacing w:before="120"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 xml:space="preserve">„A számla összege a ………… évi önkormányzati támogatás felhasználásához elszámolva. </w:t>
      </w:r>
      <w:r w:rsidRPr="009E586E">
        <w:rPr>
          <w:rFonts w:ascii="Comic Sans MS" w:eastAsia="Times New Roman" w:hAnsi="Comic Sans MS" w:cs="Times New Roman"/>
          <w:i/>
          <w:lang w:eastAsia="hu-HU"/>
        </w:rPr>
        <w:t>Dátum – Aláírás – Bélyegző</w:t>
      </w:r>
      <w:r w:rsidRPr="009E586E">
        <w:rPr>
          <w:rFonts w:ascii="Comic Sans MS" w:eastAsia="Times New Roman" w:hAnsi="Comic Sans MS" w:cs="Times New Roman"/>
          <w:lang w:eastAsia="hu-HU"/>
        </w:rPr>
        <w:t>”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3.) Amennyiben a Támogatott az előírt számadási kötelezettségének nem tesz eleget, e kötelezettségének teljesítéséig minden további és esetleges újabb finanszírozást, támogatást fel kell függeszteni.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4.) Amennyiben Támogatott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i/>
          <w:lang w:eastAsia="hu-HU"/>
        </w:rPr>
        <w:t>a)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késedelmesen sem tesz eleget a számadási kötelezettségének, a támogatás összegét köteles fizetni.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i/>
          <w:lang w:eastAsia="hu-HU"/>
        </w:rPr>
        <w:t>b)</w:t>
      </w:r>
      <w:r w:rsidRPr="009E586E">
        <w:rPr>
          <w:rFonts w:ascii="Comic Sans MS" w:eastAsia="Times New Roman" w:hAnsi="Comic Sans MS" w:cs="Times New Roman"/>
          <w:lang w:eastAsia="hu-HU"/>
        </w:rPr>
        <w:t xml:space="preserve"> a támogatás összegét vagy annak egy részét nem a kérelem szerinti célra használta fel, köteles visszafizetni a támogatás egészét vagy annak azon részét, amit igazolhatóan nem a kérelem szerinti célra használt fel.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lang w:eastAsia="hu-HU"/>
        </w:rPr>
      </w:pPr>
      <w:r w:rsidRPr="009E586E">
        <w:rPr>
          <w:rFonts w:ascii="Comic Sans MS" w:eastAsia="Times New Roman" w:hAnsi="Comic Sans MS" w:cs="Times New Roman"/>
          <w:b/>
          <w:lang w:eastAsia="hu-HU"/>
        </w:rPr>
        <w:t>III. Egyéb rendelkezések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Támogatott és Támogató kijelenti, hogy a jelen támogatási szerződés tartalmát ismeri, annak pontjait magára nézve kötelezőnek tartja.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>Vértesszőlős, 20…… …………………………….</w:t>
      </w: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ab/>
        <w:t>Dr. Nagy Sándor</w:t>
      </w:r>
      <w:r w:rsidRPr="009E586E">
        <w:rPr>
          <w:rFonts w:ascii="Comic Sans MS" w:eastAsia="Times New Roman" w:hAnsi="Comic Sans MS" w:cs="Times New Roman"/>
          <w:lang w:eastAsia="hu-HU"/>
        </w:rPr>
        <w:tab/>
        <w:t>…………………………………</w:t>
      </w: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9E586E">
        <w:rPr>
          <w:rFonts w:ascii="Comic Sans MS" w:eastAsia="Times New Roman" w:hAnsi="Comic Sans MS" w:cs="Times New Roman"/>
          <w:lang w:eastAsia="hu-HU"/>
        </w:rPr>
        <w:tab/>
        <w:t>polgármester</w:t>
      </w:r>
      <w:r w:rsidRPr="009E586E">
        <w:rPr>
          <w:rFonts w:ascii="Comic Sans MS" w:eastAsia="Times New Roman" w:hAnsi="Comic Sans MS" w:cs="Times New Roman"/>
          <w:lang w:eastAsia="hu-HU"/>
        </w:rPr>
        <w:tab/>
        <w:t>…………………………………</w:t>
      </w: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  <w:r w:rsidRPr="009E586E">
        <w:rPr>
          <w:rFonts w:ascii="Comic Sans MS" w:eastAsia="Times New Roman" w:hAnsi="Comic Sans MS" w:cs="Times New Roman"/>
          <w:i/>
          <w:lang w:eastAsia="hu-HU"/>
        </w:rPr>
        <w:tab/>
        <w:t>Támogató képviseletében</w:t>
      </w:r>
      <w:r w:rsidRPr="009E586E">
        <w:rPr>
          <w:rFonts w:ascii="Comic Sans MS" w:eastAsia="Times New Roman" w:hAnsi="Comic Sans MS" w:cs="Times New Roman"/>
          <w:i/>
          <w:lang w:eastAsia="hu-HU"/>
        </w:rPr>
        <w:tab/>
        <w:t>Támogatott képviseletében</w:t>
      </w: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9E586E" w:rsidRPr="009E586E" w:rsidRDefault="009E586E" w:rsidP="009E586E">
      <w:pPr>
        <w:pBdr>
          <w:top w:val="single" w:sz="4" w:space="1" w:color="auto"/>
        </w:pBdr>
        <w:tabs>
          <w:tab w:val="center" w:pos="2520"/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i/>
          <w:sz w:val="18"/>
          <w:szCs w:val="18"/>
          <w:lang w:eastAsia="hu-HU"/>
        </w:rPr>
      </w:pPr>
      <w:r w:rsidRPr="009E586E">
        <w:rPr>
          <w:rFonts w:ascii="Comic Sans MS" w:eastAsia="Times New Roman" w:hAnsi="Comic Sans MS" w:cs="Times New Roman"/>
          <w:i/>
          <w:sz w:val="18"/>
          <w:szCs w:val="18"/>
          <w:lang w:eastAsia="hu-HU"/>
        </w:rPr>
        <w:t>* Nem kívánt rész törlendő!</w:t>
      </w:r>
    </w:p>
    <w:p w:rsidR="004F132D" w:rsidRDefault="004F132D">
      <w:bookmarkStart w:id="0" w:name="_GoBack"/>
      <w:bookmarkEnd w:id="0"/>
    </w:p>
    <w:sectPr w:rsidR="004F132D" w:rsidSect="004F446F">
      <w:headerReference w:type="even" r:id="rId4"/>
      <w:pgSz w:w="11906" w:h="16838" w:code="9"/>
      <w:pgMar w:top="1134" w:right="1418" w:bottom="1418" w:left="1418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9E586E" w:rsidP="00AE1C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9E586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6E"/>
    <w:rsid w:val="004F132D"/>
    <w:rsid w:val="009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2A6AD-E2A8-4642-9C1D-9E7353C9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E586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9E586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E58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2019-04-10T09:01:00Z</dcterms:created>
  <dcterms:modified xsi:type="dcterms:W3CDTF">2019-04-10T09:01:00Z</dcterms:modified>
</cp:coreProperties>
</file>