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90" w:rsidRPr="00AB4392" w:rsidRDefault="00217290" w:rsidP="00AB439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B4392">
        <w:rPr>
          <w:rFonts w:ascii="Arial" w:hAnsi="Arial" w:cs="Arial"/>
          <w:b/>
          <w:bCs/>
          <w:sz w:val="24"/>
          <w:szCs w:val="24"/>
        </w:rPr>
        <w:t>ÁLTALÁNOS INDOKOLÁS</w:t>
      </w:r>
    </w:p>
    <w:p w:rsidR="00217290" w:rsidRPr="00AB4392" w:rsidRDefault="00217290" w:rsidP="00AB439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17290" w:rsidRDefault="00217290" w:rsidP="00AB4392">
      <w:pPr>
        <w:spacing w:after="0"/>
        <w:rPr>
          <w:rFonts w:ascii="Arial" w:hAnsi="Arial" w:cs="Arial"/>
          <w:sz w:val="24"/>
          <w:szCs w:val="24"/>
        </w:rPr>
      </w:pPr>
    </w:p>
    <w:p w:rsidR="00217290" w:rsidRPr="001D1F0A" w:rsidRDefault="00217290" w:rsidP="00172106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1F0A">
        <w:rPr>
          <w:rFonts w:ascii="Arial" w:hAnsi="Arial" w:cs="Arial"/>
          <w:sz w:val="24"/>
          <w:szCs w:val="24"/>
          <w:lang w:eastAsia="hu-HU"/>
        </w:rPr>
        <w:t>Arló Nagyközség Önkormányzat tulajdonát képező Arlói-tó</w:t>
      </w:r>
      <w:r>
        <w:rPr>
          <w:rFonts w:ascii="Arial" w:hAnsi="Arial" w:cs="Arial"/>
          <w:sz w:val="24"/>
          <w:szCs w:val="24"/>
          <w:lang w:eastAsia="hu-HU"/>
        </w:rPr>
        <w:t xml:space="preserve"> </w:t>
      </w:r>
      <w:r w:rsidRPr="001D1F0A">
        <w:rPr>
          <w:rFonts w:ascii="Arial" w:hAnsi="Arial" w:cs="Arial"/>
          <w:sz w:val="24"/>
          <w:szCs w:val="24"/>
          <w:lang w:eastAsia="hu-HU"/>
        </w:rPr>
        <w:t>környékének, valamint a közt</w:t>
      </w:r>
      <w:r>
        <w:rPr>
          <w:rFonts w:ascii="Arial" w:hAnsi="Arial" w:cs="Arial"/>
          <w:sz w:val="24"/>
          <w:szCs w:val="24"/>
          <w:lang w:eastAsia="hu-HU"/>
        </w:rPr>
        <w:t>erületek használatának rendjét a 2020. április 25-26-ai hétvégére a humánjárvány vészhelyzetben annak gyors terjedése miatt indokolt szabályozni. Fontos, hogy a más településről beérkezők a tónál és annak környékén, illetve a közterületen minimális ideig tartózkodjanak, ott ne csoportosuljanak. Szükséges korlátozni a településen a mozgást és a közterületeken tartózkodást is.</w:t>
      </w:r>
    </w:p>
    <w:p w:rsidR="00217290" w:rsidRDefault="00217290" w:rsidP="00AB4392">
      <w:pPr>
        <w:spacing w:after="0"/>
        <w:rPr>
          <w:rFonts w:ascii="Arial" w:hAnsi="Arial" w:cs="Arial"/>
          <w:sz w:val="24"/>
          <w:szCs w:val="24"/>
        </w:rPr>
      </w:pPr>
    </w:p>
    <w:p w:rsidR="00217290" w:rsidRDefault="00217290" w:rsidP="00AB4392">
      <w:pPr>
        <w:spacing w:after="0"/>
        <w:rPr>
          <w:rFonts w:ascii="Arial" w:hAnsi="Arial" w:cs="Arial"/>
          <w:sz w:val="24"/>
          <w:szCs w:val="24"/>
        </w:rPr>
      </w:pPr>
    </w:p>
    <w:p w:rsidR="00217290" w:rsidRPr="00AB4392" w:rsidRDefault="00217290" w:rsidP="00AB4392">
      <w:pPr>
        <w:spacing w:after="0"/>
        <w:rPr>
          <w:rFonts w:ascii="Arial" w:hAnsi="Arial" w:cs="Arial"/>
          <w:sz w:val="24"/>
          <w:szCs w:val="24"/>
        </w:rPr>
      </w:pPr>
    </w:p>
    <w:p w:rsidR="00217290" w:rsidRPr="00AB4392" w:rsidRDefault="00217290" w:rsidP="00AB439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B4392">
        <w:rPr>
          <w:rFonts w:ascii="Arial" w:hAnsi="Arial" w:cs="Arial"/>
          <w:b/>
          <w:bCs/>
          <w:sz w:val="24"/>
          <w:szCs w:val="24"/>
        </w:rPr>
        <w:t>RÉSZLETES INDOKOLÁS</w:t>
      </w:r>
    </w:p>
    <w:p w:rsidR="00217290" w:rsidRPr="00AB4392" w:rsidRDefault="00217290" w:rsidP="00AB439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17290" w:rsidRPr="00AB4392" w:rsidRDefault="00217290" w:rsidP="00AB439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1. § Arló közigazgatási területén a 2020. április 25-26-ára vonatkozó közterületi szabályozást rögzíti.</w:t>
      </w:r>
    </w:p>
    <w:p w:rsidR="00217290" w:rsidRPr="00AB4392" w:rsidRDefault="00217290" w:rsidP="00AB439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7290" w:rsidRDefault="00217290" w:rsidP="00AB439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2. § az Arlói-tó környékére, közterületeire 2020. április 25-26-ára vonatkozó szabályokat tartalmazza.</w:t>
      </w:r>
    </w:p>
    <w:p w:rsidR="00217290" w:rsidRPr="00AB4392" w:rsidRDefault="00217290" w:rsidP="00AB439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7290" w:rsidRDefault="00217290" w:rsidP="00AB43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AB4392">
        <w:rPr>
          <w:rFonts w:ascii="Arial" w:hAnsi="Arial" w:cs="Arial"/>
          <w:sz w:val="24"/>
          <w:szCs w:val="24"/>
        </w:rPr>
        <w:t>A 3. §</w:t>
      </w:r>
      <w:r>
        <w:rPr>
          <w:rFonts w:ascii="Arial" w:hAnsi="Arial" w:cs="Arial"/>
          <w:sz w:val="24"/>
          <w:szCs w:val="24"/>
        </w:rPr>
        <w:t xml:space="preserve"> a kereskedelmi egységek látogatására vonatkozóan határoz meg előírást.</w:t>
      </w:r>
    </w:p>
    <w:p w:rsidR="00217290" w:rsidRDefault="00217290" w:rsidP="00AB439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7290" w:rsidRDefault="00217290" w:rsidP="00AB439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4. § a szankcionálás módját rögzíti.</w:t>
      </w:r>
      <w:r w:rsidRPr="00AB4392">
        <w:rPr>
          <w:rFonts w:ascii="Arial" w:hAnsi="Arial" w:cs="Arial"/>
          <w:sz w:val="24"/>
          <w:szCs w:val="24"/>
        </w:rPr>
        <w:t xml:space="preserve"> </w:t>
      </w:r>
    </w:p>
    <w:p w:rsidR="00217290" w:rsidRDefault="00217290" w:rsidP="00AB439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7290" w:rsidRPr="00AB4392" w:rsidRDefault="00217290" w:rsidP="00AB439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5. § </w:t>
      </w:r>
      <w:r w:rsidRPr="00AB4392">
        <w:rPr>
          <w:rFonts w:ascii="Arial" w:hAnsi="Arial" w:cs="Arial"/>
          <w:sz w:val="24"/>
          <w:szCs w:val="24"/>
        </w:rPr>
        <w:t>a hatályba lépésre és a hatályon kívül helyezésre vonatkozó rendelkezéseket tartalmazza.</w:t>
      </w:r>
    </w:p>
    <w:p w:rsidR="00217290" w:rsidRPr="00AB4392" w:rsidRDefault="00217290" w:rsidP="008B48E9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17290" w:rsidRPr="00AB4392" w:rsidRDefault="00217290" w:rsidP="008B48E9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17290" w:rsidRPr="00AB4392" w:rsidRDefault="00217290" w:rsidP="008B48E9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17290" w:rsidRDefault="00217290" w:rsidP="008B48E9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17290" w:rsidRDefault="00217290" w:rsidP="008B48E9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17290" w:rsidRDefault="00217290" w:rsidP="008B48E9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17290" w:rsidRDefault="00217290" w:rsidP="008B48E9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17290" w:rsidRDefault="00217290" w:rsidP="008B48E9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17290" w:rsidRDefault="00217290" w:rsidP="008B48E9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17290" w:rsidRDefault="00217290" w:rsidP="008B48E9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17290" w:rsidRDefault="00217290" w:rsidP="008B48E9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17290" w:rsidRDefault="00217290" w:rsidP="008B48E9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17290" w:rsidRDefault="00217290" w:rsidP="008B48E9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17290" w:rsidRDefault="00217290" w:rsidP="008B48E9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17290" w:rsidRDefault="00217290" w:rsidP="008B48E9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17290" w:rsidRDefault="00217290" w:rsidP="008B48E9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17290" w:rsidRDefault="00217290" w:rsidP="008B48E9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17290" w:rsidRDefault="00217290" w:rsidP="008B48E9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17290" w:rsidRDefault="00217290" w:rsidP="008B48E9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17290" w:rsidRDefault="00217290" w:rsidP="008B48E9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17290" w:rsidRDefault="00217290" w:rsidP="008B48E9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17290" w:rsidRDefault="00217290" w:rsidP="008B48E9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17290" w:rsidRPr="00AB4392" w:rsidRDefault="00217290" w:rsidP="008B48E9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:rsidR="00217290" w:rsidRPr="00AB4392" w:rsidRDefault="00217290" w:rsidP="00AB43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AB4392">
        <w:rPr>
          <w:rFonts w:ascii="Arial" w:hAnsi="Arial" w:cs="Arial"/>
          <w:sz w:val="24"/>
          <w:szCs w:val="24"/>
        </w:rPr>
        <w:t xml:space="preserve">A jogalkotásról szóló 2010. évi CXXX. törvény 17. § (1) bekezdése értelmében a jogszabályok előkészítése során </w:t>
      </w:r>
      <w:r w:rsidRPr="00AB4392">
        <w:rPr>
          <w:rFonts w:ascii="Arial" w:hAnsi="Arial" w:cs="Arial"/>
          <w:b/>
          <w:bCs/>
          <w:sz w:val="24"/>
          <w:szCs w:val="24"/>
        </w:rPr>
        <w:t>előzetes hatásvizsgálatot kell lefolytatni</w:t>
      </w:r>
      <w:r w:rsidRPr="00AB4392">
        <w:rPr>
          <w:rFonts w:ascii="Arial" w:hAnsi="Arial" w:cs="Arial"/>
          <w:sz w:val="24"/>
          <w:szCs w:val="24"/>
        </w:rPr>
        <w:t>, melyek a tervezett jogszabály esetében a következők:</w:t>
      </w:r>
    </w:p>
    <w:p w:rsidR="00217290" w:rsidRDefault="00217290" w:rsidP="00AB439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17290" w:rsidRPr="00AB4392" w:rsidRDefault="00217290" w:rsidP="00AB439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B4392">
        <w:rPr>
          <w:rFonts w:ascii="Arial" w:hAnsi="Arial" w:cs="Arial"/>
          <w:b/>
          <w:bCs/>
          <w:sz w:val="24"/>
          <w:szCs w:val="24"/>
        </w:rPr>
        <w:t>Hatásvizsgálati lap</w:t>
      </w:r>
    </w:p>
    <w:p w:rsidR="00217290" w:rsidRPr="00B61034" w:rsidRDefault="00217290" w:rsidP="00AB439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17290" w:rsidRPr="00B61034" w:rsidRDefault="00217290" w:rsidP="001D1F0A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hu-HU"/>
        </w:rPr>
      </w:pPr>
      <w:r w:rsidRPr="00B61034">
        <w:rPr>
          <w:rFonts w:ascii="Arial" w:hAnsi="Arial" w:cs="Arial"/>
          <w:sz w:val="24"/>
          <w:szCs w:val="24"/>
          <w:lang w:eastAsia="hu-HU"/>
        </w:rPr>
        <w:t>Arló Nagyközség Önkormányzat tulajdonát képező Arlói-tó</w:t>
      </w:r>
    </w:p>
    <w:p w:rsidR="00217290" w:rsidRPr="00B61034" w:rsidRDefault="00217290" w:rsidP="00B61034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hu-HU"/>
        </w:rPr>
      </w:pPr>
      <w:r w:rsidRPr="00B61034">
        <w:rPr>
          <w:rFonts w:ascii="Arial" w:hAnsi="Arial" w:cs="Arial"/>
          <w:sz w:val="24"/>
          <w:szCs w:val="24"/>
          <w:lang w:eastAsia="hu-HU"/>
        </w:rPr>
        <w:t xml:space="preserve">környékének, valamint a közterületek használatának rendjéről szóló </w:t>
      </w:r>
    </w:p>
    <w:p w:rsidR="00217290" w:rsidRPr="00AB4392" w:rsidRDefault="00217290" w:rsidP="00B61034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5/2020</w:t>
      </w:r>
      <w:r w:rsidRPr="00AB4392">
        <w:rPr>
          <w:rFonts w:ascii="Arial" w:hAnsi="Arial" w:cs="Arial"/>
          <w:sz w:val="24"/>
          <w:szCs w:val="24"/>
        </w:rPr>
        <w:t>. (I</w:t>
      </w:r>
      <w:r>
        <w:rPr>
          <w:rFonts w:ascii="Arial" w:hAnsi="Arial" w:cs="Arial"/>
          <w:sz w:val="24"/>
          <w:szCs w:val="24"/>
        </w:rPr>
        <w:t>V</w:t>
      </w:r>
      <w:r w:rsidRPr="00AB439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24.) önkormányzati rendelet megalkotásáról</w:t>
      </w:r>
    </w:p>
    <w:p w:rsidR="00217290" w:rsidRDefault="00217290" w:rsidP="00AB439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7290" w:rsidRPr="00AB4392" w:rsidRDefault="00217290" w:rsidP="00AB439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7290" w:rsidRPr="00AB4392" w:rsidRDefault="00217290" w:rsidP="00AB4392">
      <w:pPr>
        <w:numPr>
          <w:ilvl w:val="0"/>
          <w:numId w:val="7"/>
        </w:numPr>
        <w:spacing w:after="0" w:line="259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B4392">
        <w:rPr>
          <w:rFonts w:ascii="Arial" w:hAnsi="Arial" w:cs="Arial"/>
          <w:b/>
          <w:bCs/>
          <w:sz w:val="24"/>
          <w:szCs w:val="24"/>
        </w:rPr>
        <w:t>Társadalmi hatása</w:t>
      </w:r>
    </w:p>
    <w:p w:rsidR="00217290" w:rsidRPr="00AB4392" w:rsidRDefault="00217290" w:rsidP="00AB4392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AB4392">
        <w:rPr>
          <w:rFonts w:ascii="Arial" w:hAnsi="Arial" w:cs="Arial"/>
          <w:sz w:val="24"/>
          <w:szCs w:val="24"/>
        </w:rPr>
        <w:t>A rendelet</w:t>
      </w:r>
      <w:r>
        <w:rPr>
          <w:rFonts w:ascii="Arial" w:hAnsi="Arial" w:cs="Arial"/>
          <w:sz w:val="24"/>
          <w:szCs w:val="24"/>
        </w:rPr>
        <w:t xml:space="preserve"> megalkotása hozzájárulhat a településen a humánjárvány megjelenésének és terjedésének lassításához.</w:t>
      </w:r>
    </w:p>
    <w:p w:rsidR="00217290" w:rsidRPr="00AB4392" w:rsidRDefault="00217290" w:rsidP="00AB4392">
      <w:pPr>
        <w:numPr>
          <w:ilvl w:val="0"/>
          <w:numId w:val="7"/>
        </w:numPr>
        <w:spacing w:after="0" w:line="259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B4392">
        <w:rPr>
          <w:rFonts w:ascii="Arial" w:hAnsi="Arial" w:cs="Arial"/>
          <w:b/>
          <w:bCs/>
          <w:sz w:val="24"/>
          <w:szCs w:val="24"/>
        </w:rPr>
        <w:t>Gazdasági, költségvetési hatások</w:t>
      </w:r>
    </w:p>
    <w:p w:rsidR="00217290" w:rsidRPr="00AB4392" w:rsidRDefault="00217290" w:rsidP="00AB4392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rendelet megalkotásának gazdasági hatása nincs, az önkormányzatnak kiadásnövekedést nem eredményez.</w:t>
      </w:r>
    </w:p>
    <w:p w:rsidR="00217290" w:rsidRPr="00AB4392" w:rsidRDefault="00217290" w:rsidP="00AB4392">
      <w:pPr>
        <w:numPr>
          <w:ilvl w:val="0"/>
          <w:numId w:val="7"/>
        </w:numPr>
        <w:spacing w:after="0" w:line="259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B4392">
        <w:rPr>
          <w:rFonts w:ascii="Arial" w:hAnsi="Arial" w:cs="Arial"/>
          <w:b/>
          <w:bCs/>
          <w:sz w:val="24"/>
          <w:szCs w:val="24"/>
        </w:rPr>
        <w:t>Környezeti hatások</w:t>
      </w:r>
    </w:p>
    <w:p w:rsidR="00217290" w:rsidRPr="00AB4392" w:rsidRDefault="00217290" w:rsidP="00AB4392">
      <w:pPr>
        <w:spacing w:after="0"/>
        <w:ind w:left="36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Arlói-tó környezetének rendben tartása fontos és kiemelt feladat.</w:t>
      </w:r>
    </w:p>
    <w:p w:rsidR="00217290" w:rsidRPr="00AB4392" w:rsidRDefault="00217290" w:rsidP="00AB4392">
      <w:pPr>
        <w:numPr>
          <w:ilvl w:val="0"/>
          <w:numId w:val="7"/>
        </w:numPr>
        <w:spacing w:after="0" w:line="259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B4392">
        <w:rPr>
          <w:rFonts w:ascii="Arial" w:hAnsi="Arial" w:cs="Arial"/>
          <w:b/>
          <w:bCs/>
          <w:sz w:val="24"/>
          <w:szCs w:val="24"/>
        </w:rPr>
        <w:t>Egészségi követelmények</w:t>
      </w:r>
    </w:p>
    <w:p w:rsidR="00217290" w:rsidRPr="00AB4392" w:rsidRDefault="00217290" w:rsidP="00AB4392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rendelet hozzájárulhat a járvány terjedési sebességének csökkentéséhez.</w:t>
      </w:r>
    </w:p>
    <w:p w:rsidR="00217290" w:rsidRPr="00AB4392" w:rsidRDefault="00217290" w:rsidP="00AB4392">
      <w:pPr>
        <w:numPr>
          <w:ilvl w:val="0"/>
          <w:numId w:val="7"/>
        </w:numPr>
        <w:spacing w:after="0" w:line="259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B4392">
        <w:rPr>
          <w:rFonts w:ascii="Arial" w:hAnsi="Arial" w:cs="Arial"/>
          <w:b/>
          <w:bCs/>
          <w:sz w:val="24"/>
          <w:szCs w:val="24"/>
        </w:rPr>
        <w:t>Adminisztratív terheket befolyásoló hatások</w:t>
      </w:r>
    </w:p>
    <w:p w:rsidR="00217290" w:rsidRPr="00AB4392" w:rsidRDefault="00217290" w:rsidP="00AB4392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AB4392">
        <w:rPr>
          <w:rFonts w:ascii="Arial" w:hAnsi="Arial" w:cs="Arial"/>
          <w:sz w:val="24"/>
          <w:szCs w:val="24"/>
        </w:rPr>
        <w:t>Nincsenek</w:t>
      </w:r>
    </w:p>
    <w:p w:rsidR="00217290" w:rsidRPr="00AB4392" w:rsidRDefault="00217290" w:rsidP="00AB4392">
      <w:pPr>
        <w:numPr>
          <w:ilvl w:val="0"/>
          <w:numId w:val="7"/>
        </w:numPr>
        <w:spacing w:after="0" w:line="259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B4392">
        <w:rPr>
          <w:rFonts w:ascii="Arial" w:hAnsi="Arial" w:cs="Arial"/>
          <w:b/>
          <w:bCs/>
          <w:sz w:val="24"/>
          <w:szCs w:val="24"/>
        </w:rPr>
        <w:t>A jogszabály megalkotásának szükségessége, a jogalkotás elmaradásának várható következményei</w:t>
      </w:r>
    </w:p>
    <w:p w:rsidR="00217290" w:rsidRPr="00AB4392" w:rsidRDefault="00217290" w:rsidP="00AB4392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AB4392">
        <w:rPr>
          <w:rFonts w:ascii="Arial" w:hAnsi="Arial" w:cs="Arial"/>
          <w:sz w:val="24"/>
          <w:szCs w:val="24"/>
        </w:rPr>
        <w:t>A rendel</w:t>
      </w:r>
      <w:r>
        <w:rPr>
          <w:rFonts w:ascii="Arial" w:hAnsi="Arial" w:cs="Arial"/>
          <w:sz w:val="24"/>
          <w:szCs w:val="24"/>
        </w:rPr>
        <w:t>et megalkotása Arló nagyközség lakosainak védelme érdekében szükséges.</w:t>
      </w:r>
    </w:p>
    <w:p w:rsidR="00217290" w:rsidRPr="00AB4392" w:rsidRDefault="00217290" w:rsidP="00AB4392">
      <w:pPr>
        <w:numPr>
          <w:ilvl w:val="0"/>
          <w:numId w:val="7"/>
        </w:numPr>
        <w:spacing w:after="0" w:line="259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B4392">
        <w:rPr>
          <w:rFonts w:ascii="Arial" w:hAnsi="Arial" w:cs="Arial"/>
          <w:b/>
          <w:bCs/>
          <w:sz w:val="24"/>
          <w:szCs w:val="24"/>
        </w:rPr>
        <w:t>A jogszabály alkalmazásához szükséges személyi, szervezeti és pénzügyi feltételek</w:t>
      </w:r>
    </w:p>
    <w:p w:rsidR="00217290" w:rsidRPr="00337D18" w:rsidRDefault="00217290" w:rsidP="00337D18">
      <w:pPr>
        <w:ind w:left="708"/>
        <w:jc w:val="both"/>
        <w:rPr>
          <w:rFonts w:ascii="Arial" w:hAnsi="Arial" w:cs="Arial"/>
          <w:sz w:val="24"/>
          <w:szCs w:val="24"/>
        </w:rPr>
      </w:pPr>
      <w:r w:rsidRPr="00337D18">
        <w:rPr>
          <w:rFonts w:ascii="Arial" w:hAnsi="Arial" w:cs="Arial"/>
          <w:sz w:val="24"/>
          <w:szCs w:val="24"/>
        </w:rPr>
        <w:t>A szükséges személyi, szervezeti, tárgyi és pénzügyi feltételek rendelkezésre állnak.</w:t>
      </w:r>
    </w:p>
    <w:p w:rsidR="00217290" w:rsidRPr="00AB4392" w:rsidRDefault="00217290" w:rsidP="008B48E9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17290" w:rsidRPr="00AB4392" w:rsidSect="004D1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emorandum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701F"/>
    <w:multiLevelType w:val="hybridMultilevel"/>
    <w:tmpl w:val="FAA06024"/>
    <w:lvl w:ilvl="0" w:tplc="7960D26C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5F67FF"/>
    <w:multiLevelType w:val="multilevel"/>
    <w:tmpl w:val="F35E054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/>
        <w:b/>
        <w:bCs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B304384"/>
    <w:multiLevelType w:val="hybridMultilevel"/>
    <w:tmpl w:val="DEA27FFA"/>
    <w:lvl w:ilvl="0" w:tplc="27F65338">
      <w:start w:val="2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37368A"/>
    <w:multiLevelType w:val="hybridMultilevel"/>
    <w:tmpl w:val="916EAB96"/>
    <w:lvl w:ilvl="0" w:tplc="1F18345E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E0851B3"/>
    <w:multiLevelType w:val="hybridMultilevel"/>
    <w:tmpl w:val="252C617A"/>
    <w:lvl w:ilvl="0" w:tplc="1DCA3A62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8040B1C"/>
    <w:multiLevelType w:val="hybridMultilevel"/>
    <w:tmpl w:val="7BD621F4"/>
    <w:lvl w:ilvl="0" w:tplc="B28E9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8CE0EE6"/>
    <w:multiLevelType w:val="multilevel"/>
    <w:tmpl w:val="FAA06024"/>
    <w:lvl w:ilvl="0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E720EB0"/>
    <w:multiLevelType w:val="multilevel"/>
    <w:tmpl w:val="916EAB96"/>
    <w:lvl w:ilvl="0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8A01B6B"/>
    <w:multiLevelType w:val="hybridMultilevel"/>
    <w:tmpl w:val="7ACA2E22"/>
    <w:lvl w:ilvl="0" w:tplc="D09A3B96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5662392"/>
    <w:multiLevelType w:val="hybridMultilevel"/>
    <w:tmpl w:val="D0C6F3A0"/>
    <w:lvl w:ilvl="0" w:tplc="D0AAAC7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7391A54"/>
    <w:multiLevelType w:val="hybridMultilevel"/>
    <w:tmpl w:val="71321580"/>
    <w:lvl w:ilvl="0" w:tplc="4F06FF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A624ACE"/>
    <w:multiLevelType w:val="hybridMultilevel"/>
    <w:tmpl w:val="8BA6C0E4"/>
    <w:lvl w:ilvl="0" w:tplc="D2745E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10"/>
  </w:num>
  <w:num w:numId="9">
    <w:abstractNumId w:val="3"/>
  </w:num>
  <w:num w:numId="10">
    <w:abstractNumId w:val="7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0BA"/>
    <w:rsid w:val="0002523C"/>
    <w:rsid w:val="00030B4F"/>
    <w:rsid w:val="0005554E"/>
    <w:rsid w:val="00061A6D"/>
    <w:rsid w:val="00071662"/>
    <w:rsid w:val="00084929"/>
    <w:rsid w:val="000902A0"/>
    <w:rsid w:val="000D1DFF"/>
    <w:rsid w:val="000F0227"/>
    <w:rsid w:val="001231A3"/>
    <w:rsid w:val="00126FCF"/>
    <w:rsid w:val="001324DD"/>
    <w:rsid w:val="00153BD9"/>
    <w:rsid w:val="00153E41"/>
    <w:rsid w:val="00163D88"/>
    <w:rsid w:val="00172106"/>
    <w:rsid w:val="00194F23"/>
    <w:rsid w:val="001C4CCB"/>
    <w:rsid w:val="001D1F0A"/>
    <w:rsid w:val="001D426D"/>
    <w:rsid w:val="001E1C4A"/>
    <w:rsid w:val="00211BE2"/>
    <w:rsid w:val="00217290"/>
    <w:rsid w:val="00227904"/>
    <w:rsid w:val="002533C5"/>
    <w:rsid w:val="00272024"/>
    <w:rsid w:val="002B49E0"/>
    <w:rsid w:val="002C7276"/>
    <w:rsid w:val="002E0E3B"/>
    <w:rsid w:val="002E3144"/>
    <w:rsid w:val="002E6458"/>
    <w:rsid w:val="0033496A"/>
    <w:rsid w:val="003353FD"/>
    <w:rsid w:val="00337D18"/>
    <w:rsid w:val="003445F3"/>
    <w:rsid w:val="00350222"/>
    <w:rsid w:val="00366AF1"/>
    <w:rsid w:val="003D411C"/>
    <w:rsid w:val="003D7F5B"/>
    <w:rsid w:val="003E6199"/>
    <w:rsid w:val="003F2F11"/>
    <w:rsid w:val="00401522"/>
    <w:rsid w:val="004607AD"/>
    <w:rsid w:val="004678DD"/>
    <w:rsid w:val="00473626"/>
    <w:rsid w:val="00496F49"/>
    <w:rsid w:val="004D177F"/>
    <w:rsid w:val="004E1C56"/>
    <w:rsid w:val="00525B9C"/>
    <w:rsid w:val="00525D5F"/>
    <w:rsid w:val="00534645"/>
    <w:rsid w:val="00540801"/>
    <w:rsid w:val="00547563"/>
    <w:rsid w:val="005819FB"/>
    <w:rsid w:val="005D2077"/>
    <w:rsid w:val="00650677"/>
    <w:rsid w:val="00654824"/>
    <w:rsid w:val="0065498F"/>
    <w:rsid w:val="006E4D1F"/>
    <w:rsid w:val="006F07A8"/>
    <w:rsid w:val="00707F7B"/>
    <w:rsid w:val="00710CC3"/>
    <w:rsid w:val="007305E2"/>
    <w:rsid w:val="007356E6"/>
    <w:rsid w:val="0077357F"/>
    <w:rsid w:val="007767AF"/>
    <w:rsid w:val="007D36B9"/>
    <w:rsid w:val="00817857"/>
    <w:rsid w:val="008309FC"/>
    <w:rsid w:val="00852181"/>
    <w:rsid w:val="00854D7A"/>
    <w:rsid w:val="00865F2A"/>
    <w:rsid w:val="00877961"/>
    <w:rsid w:val="008872D7"/>
    <w:rsid w:val="00896774"/>
    <w:rsid w:val="008A2CB9"/>
    <w:rsid w:val="008B48E9"/>
    <w:rsid w:val="008D43CD"/>
    <w:rsid w:val="00920F68"/>
    <w:rsid w:val="00934670"/>
    <w:rsid w:val="0095131B"/>
    <w:rsid w:val="00982EE7"/>
    <w:rsid w:val="00A138DC"/>
    <w:rsid w:val="00A51918"/>
    <w:rsid w:val="00A62F10"/>
    <w:rsid w:val="00A674B9"/>
    <w:rsid w:val="00AB4392"/>
    <w:rsid w:val="00AC0AB9"/>
    <w:rsid w:val="00AC0DD2"/>
    <w:rsid w:val="00AC5BA5"/>
    <w:rsid w:val="00AD18C1"/>
    <w:rsid w:val="00AD5AAD"/>
    <w:rsid w:val="00AF21FF"/>
    <w:rsid w:val="00B01B15"/>
    <w:rsid w:val="00B61034"/>
    <w:rsid w:val="00B9362B"/>
    <w:rsid w:val="00B95409"/>
    <w:rsid w:val="00BA5FA9"/>
    <w:rsid w:val="00BB4063"/>
    <w:rsid w:val="00BD6587"/>
    <w:rsid w:val="00C03394"/>
    <w:rsid w:val="00C15F88"/>
    <w:rsid w:val="00C63C34"/>
    <w:rsid w:val="00C65114"/>
    <w:rsid w:val="00C6717F"/>
    <w:rsid w:val="00C85AA9"/>
    <w:rsid w:val="00CA6F07"/>
    <w:rsid w:val="00CB0147"/>
    <w:rsid w:val="00CC4CF5"/>
    <w:rsid w:val="00CD45E7"/>
    <w:rsid w:val="00CF44F4"/>
    <w:rsid w:val="00D12341"/>
    <w:rsid w:val="00D43E96"/>
    <w:rsid w:val="00D50B28"/>
    <w:rsid w:val="00D53317"/>
    <w:rsid w:val="00D6498B"/>
    <w:rsid w:val="00DA75C8"/>
    <w:rsid w:val="00DB5897"/>
    <w:rsid w:val="00DE40E5"/>
    <w:rsid w:val="00E12F47"/>
    <w:rsid w:val="00E22692"/>
    <w:rsid w:val="00E30CD7"/>
    <w:rsid w:val="00E32FB0"/>
    <w:rsid w:val="00E62F29"/>
    <w:rsid w:val="00E760BA"/>
    <w:rsid w:val="00E867CA"/>
    <w:rsid w:val="00E90469"/>
    <w:rsid w:val="00F33753"/>
    <w:rsid w:val="00F57F48"/>
    <w:rsid w:val="00F6248A"/>
    <w:rsid w:val="00F67D83"/>
    <w:rsid w:val="00F705C9"/>
    <w:rsid w:val="00F70E9E"/>
    <w:rsid w:val="00FC2A7E"/>
    <w:rsid w:val="00FC5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0BA"/>
    <w:pPr>
      <w:spacing w:after="160" w:line="25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717F"/>
    <w:pPr>
      <w:tabs>
        <w:tab w:val="center" w:pos="4536"/>
        <w:tab w:val="right" w:pos="9072"/>
      </w:tabs>
      <w:spacing w:after="0" w:line="240" w:lineRule="auto"/>
    </w:pPr>
    <w:rPr>
      <w:rFonts w:ascii="Memorandum" w:hAnsi="Memorandum" w:cs="Times New Roman"/>
      <w:sz w:val="20"/>
      <w:szCs w:val="20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6717F"/>
    <w:rPr>
      <w:rFonts w:ascii="Memorandum" w:hAnsi="Memorandum"/>
      <w:sz w:val="20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rsid w:val="00C6717F"/>
    <w:pPr>
      <w:spacing w:after="0" w:line="240" w:lineRule="auto"/>
    </w:pPr>
    <w:rPr>
      <w:rFonts w:ascii="Tahoma" w:hAnsi="Tahoma" w:cs="Times New Roman"/>
      <w:sz w:val="16"/>
      <w:szCs w:val="16"/>
      <w:lang w:eastAsia="hu-H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717F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3353F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6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280</Words>
  <Characters>1939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Arló Nagyközség Önkormányzat Polgármesterének </dc:title>
  <dc:subject/>
  <dc:creator>User</dc:creator>
  <cp:keywords/>
  <dc:description/>
  <cp:lastModifiedBy>Niki</cp:lastModifiedBy>
  <cp:revision>2</cp:revision>
  <cp:lastPrinted>2020-04-17T10:03:00Z</cp:lastPrinted>
  <dcterms:created xsi:type="dcterms:W3CDTF">2020-04-24T10:35:00Z</dcterms:created>
  <dcterms:modified xsi:type="dcterms:W3CDTF">2020-04-24T10:35:00Z</dcterms:modified>
</cp:coreProperties>
</file>