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CAC" w:rsidRDefault="009F0CAC" w:rsidP="00430693">
      <w:pPr>
        <w:jc w:val="both"/>
      </w:pPr>
      <w:bookmarkStart w:id="0" w:name="_GoBack"/>
      <w:bookmarkEnd w:id="0"/>
    </w:p>
    <w:p w:rsidR="009F0CAC" w:rsidRDefault="009F0CAC" w:rsidP="00430693">
      <w:pPr>
        <w:jc w:val="both"/>
      </w:pPr>
    </w:p>
    <w:p w:rsidR="00430693" w:rsidRDefault="00430693" w:rsidP="00430693">
      <w:pPr>
        <w:jc w:val="both"/>
        <w:rPr>
          <w:sz w:val="12"/>
          <w:szCs w:val="12"/>
        </w:rPr>
      </w:pPr>
    </w:p>
    <w:p w:rsidR="00430693" w:rsidRDefault="00430693" w:rsidP="00430693">
      <w:pPr>
        <w:jc w:val="center"/>
        <w:rPr>
          <w:b/>
        </w:rPr>
      </w:pPr>
      <w:r>
        <w:rPr>
          <w:b/>
        </w:rPr>
        <w:t>Indokolás</w:t>
      </w:r>
    </w:p>
    <w:p w:rsidR="00430693" w:rsidRPr="0013013E" w:rsidRDefault="006C1F65" w:rsidP="00430693">
      <w:pPr>
        <w:jc w:val="center"/>
      </w:pPr>
      <w:r w:rsidRPr="0013013E">
        <w:t>Lovászi</w:t>
      </w:r>
      <w:r w:rsidR="00430693" w:rsidRPr="0013013E">
        <w:t xml:space="preserve"> Község Önkormányzata Képviselő-testülete részére</w:t>
      </w:r>
    </w:p>
    <w:p w:rsidR="00430693" w:rsidRDefault="006C1F65" w:rsidP="00430693">
      <w:pPr>
        <w:jc w:val="center"/>
        <w:rPr>
          <w:b/>
        </w:rPr>
      </w:pPr>
      <w:r w:rsidRPr="0013013E">
        <w:t xml:space="preserve">a Lovászi Gondozási Központ által biztosított szociális ellátások intézményi térítési díjairól és a térítési díjkedvezményekről </w:t>
      </w:r>
      <w:r w:rsidR="00B233D7" w:rsidRPr="0013013E">
        <w:t xml:space="preserve">szóló </w:t>
      </w:r>
      <w:r w:rsidRPr="0013013E">
        <w:t xml:space="preserve">rendelet </w:t>
      </w:r>
      <w:r w:rsidR="00430693" w:rsidRPr="0013013E">
        <w:t>felülvizsgálatához</w:t>
      </w:r>
    </w:p>
    <w:p w:rsidR="00430693" w:rsidRDefault="00430693" w:rsidP="00430693">
      <w:pPr>
        <w:rPr>
          <w:sz w:val="12"/>
          <w:szCs w:val="12"/>
        </w:rPr>
      </w:pPr>
    </w:p>
    <w:p w:rsidR="00430693" w:rsidRDefault="00430693" w:rsidP="00430693">
      <w:pPr>
        <w:jc w:val="both"/>
        <w:rPr>
          <w:b/>
          <w:u w:val="single"/>
        </w:rPr>
      </w:pPr>
      <w:r>
        <w:rPr>
          <w:b/>
          <w:u w:val="single"/>
        </w:rPr>
        <w:t>A javasolt szabályozást szükségessé tevő társadalmi, gazdasági, szakmai okok és célok</w:t>
      </w:r>
    </w:p>
    <w:p w:rsidR="00430693" w:rsidRDefault="00B233D7" w:rsidP="00430693">
      <w:pPr>
        <w:jc w:val="both"/>
      </w:pPr>
      <w:r>
        <w:t xml:space="preserve">A </w:t>
      </w:r>
      <w:r w:rsidR="00A34173">
        <w:t>Lovászi Gondozási Központ 20</w:t>
      </w:r>
      <w:r w:rsidR="00763F94">
        <w:t>20</w:t>
      </w:r>
      <w:r w:rsidR="00A34173">
        <w:t>. évi költségvetés</w:t>
      </w:r>
      <w:r w:rsidR="00453C40">
        <w:t>e</w:t>
      </w:r>
      <w:r w:rsidR="00A34173">
        <w:t xml:space="preserve"> tervezésénél figyelembe kellett venni a várható kiadásokat és bevételeket. Az intézmény pénzügyi stabilitásának megőrzése és biztosítása érdekében az intézmény bentlakásos térítési díjának emelése vált szükségessé. Mivel a Lovászi Gondozási </w:t>
      </w:r>
      <w:r w:rsidR="00A34173" w:rsidRPr="00A34173">
        <w:t>Központ által biztosított szociális ellátások intézményi térítési díjairól és a térítési díjkedvezményekről szóló</w:t>
      </w:r>
      <w:r w:rsidR="00A34173">
        <w:t xml:space="preserve"> önkormányzati rendelet szabályozza ezen bevételi forrást, így szükségessé vált ennek módosítása.</w:t>
      </w:r>
    </w:p>
    <w:p w:rsidR="00430693" w:rsidRDefault="00430693" w:rsidP="00430693">
      <w:pPr>
        <w:jc w:val="both"/>
        <w:rPr>
          <w:b/>
          <w:u w:val="single"/>
        </w:rPr>
      </w:pPr>
      <w:r>
        <w:rPr>
          <w:b/>
          <w:u w:val="single"/>
        </w:rPr>
        <w:t>A jogi szabályozás várható hatásai</w:t>
      </w:r>
    </w:p>
    <w:p w:rsidR="00430693" w:rsidRDefault="006C1F65" w:rsidP="00430693">
      <w:pPr>
        <w:jc w:val="both"/>
      </w:pPr>
      <w:r>
        <w:t>A</w:t>
      </w:r>
      <w:r w:rsidRPr="006C1F65">
        <w:t xml:space="preserve"> Lovászi Gondozási Központ által biztosított szociális ellátások intézményi térítési díjairól és a térítési díjkedvezményekről szóló</w:t>
      </w:r>
      <w:r>
        <w:rPr>
          <w:b/>
        </w:rPr>
        <w:t xml:space="preserve"> </w:t>
      </w:r>
      <w:r w:rsidR="00430693">
        <w:t>önkormányzati rendelet nem lesz ellentétes más jogszabállyal.</w:t>
      </w:r>
    </w:p>
    <w:p w:rsidR="00430693" w:rsidRDefault="00430693" w:rsidP="00430693"/>
    <w:p w:rsidR="00430693" w:rsidRDefault="006C1F65" w:rsidP="00430693">
      <w:r>
        <w:t>Lovászi</w:t>
      </w:r>
      <w:r w:rsidR="00430693">
        <w:t>, 20</w:t>
      </w:r>
      <w:r w:rsidR="00763F94">
        <w:t>20</w:t>
      </w:r>
      <w:r w:rsidR="00430693">
        <w:t xml:space="preserve">. </w:t>
      </w:r>
      <w:r w:rsidR="00763F94">
        <w:t>február 24.</w:t>
      </w:r>
      <w:r>
        <w:t xml:space="preserve"> </w:t>
      </w:r>
    </w:p>
    <w:p w:rsidR="00430693" w:rsidRDefault="00430693" w:rsidP="00430693"/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430693" w:rsidTr="00430693">
        <w:tc>
          <w:tcPr>
            <w:tcW w:w="4606" w:type="dxa"/>
          </w:tcPr>
          <w:p w:rsidR="00430693" w:rsidRDefault="00430693">
            <w:pPr>
              <w:jc w:val="center"/>
            </w:pPr>
          </w:p>
        </w:tc>
        <w:tc>
          <w:tcPr>
            <w:tcW w:w="4606" w:type="dxa"/>
            <w:hideMark/>
          </w:tcPr>
          <w:p w:rsidR="00430693" w:rsidRDefault="00763F94">
            <w:pPr>
              <w:jc w:val="center"/>
            </w:pPr>
            <w:r>
              <w:t>Kovács</w:t>
            </w:r>
            <w:r w:rsidR="006C1F65">
              <w:t xml:space="preserve"> Ferenc</w:t>
            </w:r>
          </w:p>
        </w:tc>
      </w:tr>
      <w:tr w:rsidR="00430693" w:rsidTr="00430693">
        <w:tc>
          <w:tcPr>
            <w:tcW w:w="4606" w:type="dxa"/>
          </w:tcPr>
          <w:p w:rsidR="00430693" w:rsidRDefault="00430693">
            <w:pPr>
              <w:jc w:val="center"/>
            </w:pPr>
          </w:p>
        </w:tc>
        <w:tc>
          <w:tcPr>
            <w:tcW w:w="4606" w:type="dxa"/>
            <w:hideMark/>
          </w:tcPr>
          <w:p w:rsidR="00430693" w:rsidRDefault="00430693">
            <w:pPr>
              <w:jc w:val="center"/>
            </w:pPr>
            <w:r>
              <w:t>polgármester</w:t>
            </w:r>
          </w:p>
        </w:tc>
      </w:tr>
    </w:tbl>
    <w:p w:rsidR="00542708" w:rsidRDefault="00542708" w:rsidP="006C1F65"/>
    <w:sectPr w:rsidR="00542708" w:rsidSect="009F0CAC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93"/>
    <w:rsid w:val="0013013E"/>
    <w:rsid w:val="002846A0"/>
    <w:rsid w:val="00430693"/>
    <w:rsid w:val="00453C40"/>
    <w:rsid w:val="00542708"/>
    <w:rsid w:val="006C1F65"/>
    <w:rsid w:val="00763F94"/>
    <w:rsid w:val="009F0CAC"/>
    <w:rsid w:val="00A34173"/>
    <w:rsid w:val="00A7725F"/>
    <w:rsid w:val="00B233D7"/>
    <w:rsid w:val="00C6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334BB-5E49-4C34-8E28-DA3C62C7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Lovászi Hivatal</dc:creator>
  <cp:keywords/>
  <dc:description/>
  <cp:lastModifiedBy>Jánosi Zsuzsa</cp:lastModifiedBy>
  <cp:revision>2</cp:revision>
  <cp:lastPrinted>2020-02-24T13:25:00Z</cp:lastPrinted>
  <dcterms:created xsi:type="dcterms:W3CDTF">2020-02-28T09:28:00Z</dcterms:created>
  <dcterms:modified xsi:type="dcterms:W3CDTF">2020-02-28T09:28:00Z</dcterms:modified>
</cp:coreProperties>
</file>