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FA" w:rsidRPr="00D8293B" w:rsidRDefault="005254FA" w:rsidP="005254FA">
      <w:pPr>
        <w:jc w:val="right"/>
        <w:rPr>
          <w:b/>
          <w:sz w:val="22"/>
          <w:szCs w:val="22"/>
        </w:rPr>
      </w:pPr>
      <w:r w:rsidRPr="00D8293B">
        <w:rPr>
          <w:b/>
          <w:sz w:val="22"/>
          <w:szCs w:val="22"/>
        </w:rPr>
        <w:t>6. melléklet a 9/2019. (XI. 27.) Ök. rendelethez</w:t>
      </w:r>
    </w:p>
    <w:p w:rsidR="005254FA" w:rsidRPr="00D8293B" w:rsidRDefault="005254FA" w:rsidP="005254FA">
      <w:pPr>
        <w:rPr>
          <w:sz w:val="22"/>
          <w:szCs w:val="22"/>
        </w:rPr>
      </w:pPr>
    </w:p>
    <w:p w:rsidR="005254FA" w:rsidRPr="00D8293B" w:rsidRDefault="005254FA" w:rsidP="005254FA">
      <w:pPr>
        <w:rPr>
          <w:sz w:val="22"/>
          <w:szCs w:val="22"/>
        </w:rPr>
      </w:pPr>
    </w:p>
    <w:p w:rsidR="005254FA" w:rsidRPr="00D8293B" w:rsidRDefault="005254FA" w:rsidP="005254FA">
      <w:pPr>
        <w:jc w:val="center"/>
        <w:rPr>
          <w:b/>
          <w:sz w:val="28"/>
          <w:szCs w:val="28"/>
        </w:rPr>
      </w:pPr>
      <w:r w:rsidRPr="00D8293B">
        <w:rPr>
          <w:b/>
          <w:sz w:val="28"/>
          <w:szCs w:val="28"/>
        </w:rPr>
        <w:t>Együttműködési megállapodás</w:t>
      </w:r>
    </w:p>
    <w:p w:rsidR="005254FA" w:rsidRPr="00D8293B" w:rsidRDefault="005254FA" w:rsidP="005254FA">
      <w:pPr>
        <w:jc w:val="center"/>
        <w:rPr>
          <w:b/>
          <w:sz w:val="22"/>
          <w:szCs w:val="22"/>
        </w:rPr>
      </w:pPr>
    </w:p>
    <w:p w:rsidR="005254FA" w:rsidRPr="00D8293B" w:rsidRDefault="005254FA" w:rsidP="005254FA">
      <w:pPr>
        <w:jc w:val="both"/>
        <w:rPr>
          <w:b/>
          <w:sz w:val="22"/>
          <w:szCs w:val="22"/>
        </w:rPr>
      </w:pPr>
    </w:p>
    <w:p w:rsidR="005254FA" w:rsidRPr="00D8293B" w:rsidRDefault="005254FA" w:rsidP="005254FA">
      <w:pPr>
        <w:jc w:val="both"/>
        <w:rPr>
          <w:sz w:val="23"/>
          <w:szCs w:val="23"/>
        </w:rPr>
      </w:pPr>
      <w:r w:rsidRPr="00D8293B">
        <w:rPr>
          <w:sz w:val="23"/>
          <w:szCs w:val="23"/>
        </w:rPr>
        <w:t>amely létrejött egyrészről</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b/>
          <w:sz w:val="23"/>
          <w:szCs w:val="23"/>
        </w:rPr>
        <w:t>Lengyel Községi Önkormányzat Képviselő-testülete</w:t>
      </w:r>
      <w:r w:rsidRPr="00D8293B">
        <w:rPr>
          <w:sz w:val="23"/>
          <w:szCs w:val="23"/>
        </w:rPr>
        <w:t xml:space="preserve"> (székhelye: 7184 Lengyel, Petőfi u. 53. adószáma: 15417880-1-17, törzskönyvi nyilvántartási száma 417886, képviseli Braun János László polgármester, a továbbiakban: helyi önkormányzat)</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sz w:val="23"/>
          <w:szCs w:val="23"/>
        </w:rPr>
        <w:t>másrészről</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b/>
          <w:sz w:val="23"/>
          <w:szCs w:val="23"/>
        </w:rPr>
        <w:t>Lengyeli Roma Nemzetiségi Önkormányzat</w:t>
      </w:r>
      <w:r w:rsidRPr="00D8293B">
        <w:rPr>
          <w:sz w:val="23"/>
          <w:szCs w:val="23"/>
        </w:rPr>
        <w:t>, (székhelye: 7184 Lengyel, Petőfi u. 53. adószáma: 15829126-1-17 törzskönyvi nyilvántartási száma: 829128) képviseli Sárközi József – között, a nemzetiségek jogairól szóló 2011. évi CLXXIX. törvény (a továbbiakban: Njt.) 80.§ (2) bekezdése, valamint az államháztartásról szóló 2011. évi CXCV. törvény (továbbiakban: Áht.) 27.§ (2) bekezdése alapján, az alulírt helyen és időben az alábbi tartalommal:</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sz w:val="23"/>
          <w:szCs w:val="23"/>
        </w:rP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5254FA" w:rsidRPr="00D8293B" w:rsidRDefault="005254FA" w:rsidP="005254FA">
      <w:pPr>
        <w:ind w:left="658"/>
        <w:jc w:val="both"/>
        <w:rPr>
          <w:sz w:val="23"/>
          <w:szCs w:val="23"/>
        </w:rPr>
      </w:pPr>
    </w:p>
    <w:p w:rsidR="005254FA" w:rsidRPr="00D8293B" w:rsidRDefault="005254FA" w:rsidP="005254FA">
      <w:pPr>
        <w:ind w:left="658"/>
        <w:jc w:val="both"/>
        <w:rPr>
          <w:sz w:val="23"/>
          <w:szCs w:val="23"/>
        </w:rPr>
      </w:pPr>
      <w:r w:rsidRPr="00D8293B">
        <w:rPr>
          <w:sz w:val="23"/>
          <w:szCs w:val="23"/>
        </w:rPr>
        <w:t>A megállapodás szabályainak kialakítása az alábbi jogszabályok figyelembevételével történt:</w:t>
      </w:r>
    </w:p>
    <w:p w:rsidR="005254FA" w:rsidRPr="00D8293B" w:rsidRDefault="005254FA" w:rsidP="005254FA">
      <w:pPr>
        <w:numPr>
          <w:ilvl w:val="0"/>
          <w:numId w:val="4"/>
        </w:numPr>
        <w:jc w:val="both"/>
        <w:rPr>
          <w:sz w:val="23"/>
          <w:szCs w:val="23"/>
        </w:rPr>
      </w:pPr>
      <w:r w:rsidRPr="00D8293B">
        <w:rPr>
          <w:sz w:val="23"/>
          <w:szCs w:val="23"/>
        </w:rPr>
        <w:t>a nemzetiségek jogairól szóló 2011. évi CLXXIX. törvény (Njt.)</w:t>
      </w:r>
    </w:p>
    <w:p w:rsidR="005254FA" w:rsidRPr="00D8293B" w:rsidRDefault="005254FA" w:rsidP="005254FA">
      <w:pPr>
        <w:numPr>
          <w:ilvl w:val="0"/>
          <w:numId w:val="4"/>
        </w:numPr>
        <w:jc w:val="both"/>
        <w:rPr>
          <w:strike/>
          <w:sz w:val="23"/>
          <w:szCs w:val="23"/>
        </w:rPr>
      </w:pPr>
      <w:r w:rsidRPr="00D8293B">
        <w:rPr>
          <w:sz w:val="23"/>
          <w:szCs w:val="23"/>
        </w:rPr>
        <w:t>Magyarország helyi</w:t>
      </w:r>
      <w:r w:rsidRPr="00D8293B">
        <w:rPr>
          <w:strike/>
          <w:sz w:val="23"/>
          <w:szCs w:val="23"/>
        </w:rPr>
        <w:t xml:space="preserve"> </w:t>
      </w:r>
      <w:r w:rsidRPr="00D8293B">
        <w:rPr>
          <w:sz w:val="23"/>
          <w:szCs w:val="23"/>
        </w:rPr>
        <w:t>önkormányzatairól szóló 2011. évi CLXXXIX. törvény</w:t>
      </w:r>
    </w:p>
    <w:p w:rsidR="005254FA" w:rsidRPr="00D8293B" w:rsidRDefault="005254FA" w:rsidP="005254FA">
      <w:pPr>
        <w:numPr>
          <w:ilvl w:val="0"/>
          <w:numId w:val="4"/>
        </w:numPr>
        <w:jc w:val="both"/>
        <w:rPr>
          <w:sz w:val="23"/>
          <w:szCs w:val="23"/>
        </w:rPr>
      </w:pPr>
      <w:r w:rsidRPr="00D8293B">
        <w:rPr>
          <w:sz w:val="23"/>
          <w:szCs w:val="23"/>
        </w:rPr>
        <w:t>az államháztartásról szóló 2011. CXCV. törvény (Áht.)</w:t>
      </w:r>
    </w:p>
    <w:p w:rsidR="005254FA" w:rsidRPr="00D8293B" w:rsidRDefault="005254FA" w:rsidP="005254FA">
      <w:pPr>
        <w:numPr>
          <w:ilvl w:val="0"/>
          <w:numId w:val="4"/>
        </w:numPr>
        <w:jc w:val="both"/>
        <w:rPr>
          <w:b/>
          <w:sz w:val="23"/>
          <w:szCs w:val="23"/>
        </w:rPr>
      </w:pPr>
      <w:r w:rsidRPr="00D8293B">
        <w:rPr>
          <w:sz w:val="23"/>
          <w:szCs w:val="23"/>
        </w:rPr>
        <w:t>az államháztartásról szóló törvény végrehajtásáról szóló 368/2011.(XII.31.) Korm. rendelet (Ávr.)</w:t>
      </w:r>
    </w:p>
    <w:p w:rsidR="005254FA" w:rsidRPr="00D8293B" w:rsidRDefault="005254FA" w:rsidP="005254FA">
      <w:pPr>
        <w:numPr>
          <w:ilvl w:val="0"/>
          <w:numId w:val="4"/>
        </w:numPr>
        <w:jc w:val="both"/>
        <w:rPr>
          <w:sz w:val="23"/>
          <w:szCs w:val="23"/>
        </w:rPr>
      </w:pPr>
      <w:r w:rsidRPr="00D8293B">
        <w:rPr>
          <w:sz w:val="23"/>
          <w:szCs w:val="23"/>
        </w:rPr>
        <w:t>az államháztartás számviteléről szóló 4/2013. (I.11.) kormányrendelet (Áhsz.)</w:t>
      </w:r>
    </w:p>
    <w:p w:rsidR="005254FA" w:rsidRPr="00D8293B" w:rsidRDefault="005254FA" w:rsidP="005254FA">
      <w:pPr>
        <w:numPr>
          <w:ilvl w:val="0"/>
          <w:numId w:val="4"/>
        </w:numPr>
        <w:jc w:val="both"/>
        <w:rPr>
          <w:sz w:val="23"/>
          <w:szCs w:val="23"/>
        </w:rPr>
      </w:pPr>
      <w:r w:rsidRPr="00D8293B">
        <w:rPr>
          <w:sz w:val="23"/>
          <w:szCs w:val="23"/>
        </w:rPr>
        <w:t xml:space="preserve">a költségvetési szervek belső kontrollrendszeréről és belső ellenőrzéséről szóló 370/2011. (XII.31.) Korm. rendelet </w:t>
      </w:r>
    </w:p>
    <w:p w:rsidR="005254FA" w:rsidRPr="00D8293B" w:rsidRDefault="005254FA" w:rsidP="005254FA">
      <w:pPr>
        <w:ind w:left="1080"/>
        <w:rPr>
          <w:b/>
          <w:sz w:val="23"/>
          <w:szCs w:val="23"/>
        </w:rPr>
      </w:pPr>
    </w:p>
    <w:p w:rsidR="005254FA" w:rsidRPr="00D8293B" w:rsidRDefault="005254FA" w:rsidP="005254FA">
      <w:pPr>
        <w:ind w:left="1080"/>
        <w:jc w:val="center"/>
        <w:rPr>
          <w:b/>
          <w:sz w:val="23"/>
          <w:szCs w:val="23"/>
        </w:rPr>
      </w:pPr>
      <w:r w:rsidRPr="00D8293B">
        <w:rPr>
          <w:b/>
          <w:sz w:val="23"/>
          <w:szCs w:val="23"/>
        </w:rPr>
        <w:t>I.</w:t>
      </w:r>
    </w:p>
    <w:p w:rsidR="005254FA" w:rsidRPr="00D8293B" w:rsidRDefault="005254FA" w:rsidP="005254FA">
      <w:pPr>
        <w:widowControl w:val="0"/>
        <w:autoSpaceDE w:val="0"/>
        <w:autoSpaceDN w:val="0"/>
        <w:adjustRightInd w:val="0"/>
        <w:ind w:left="1080"/>
        <w:jc w:val="center"/>
        <w:rPr>
          <w:b/>
          <w:sz w:val="23"/>
          <w:szCs w:val="23"/>
        </w:rPr>
      </w:pPr>
      <w:r w:rsidRPr="00D8293B">
        <w:rPr>
          <w:b/>
          <w:sz w:val="23"/>
          <w:szCs w:val="23"/>
        </w:rPr>
        <w:t>Az önkormányzati működés személyi és tárgyi feltételeinek biztosítása</w:t>
      </w:r>
    </w:p>
    <w:p w:rsidR="005254FA" w:rsidRPr="00D8293B" w:rsidRDefault="005254FA" w:rsidP="005254FA">
      <w:pPr>
        <w:widowControl w:val="0"/>
        <w:autoSpaceDE w:val="0"/>
        <w:autoSpaceDN w:val="0"/>
        <w:adjustRightInd w:val="0"/>
        <w:ind w:left="1080"/>
        <w:jc w:val="both"/>
        <w:rPr>
          <w:sz w:val="23"/>
          <w:szCs w:val="23"/>
        </w:rPr>
      </w:pPr>
    </w:p>
    <w:p w:rsidR="005254FA" w:rsidRPr="00D8293B" w:rsidRDefault="005254FA" w:rsidP="005254FA">
      <w:pPr>
        <w:widowControl w:val="0"/>
        <w:numPr>
          <w:ilvl w:val="0"/>
          <w:numId w:val="14"/>
        </w:numPr>
        <w:autoSpaceDE w:val="0"/>
        <w:autoSpaceDN w:val="0"/>
        <w:adjustRightInd w:val="0"/>
        <w:ind w:left="360"/>
        <w:jc w:val="both"/>
        <w:rPr>
          <w:sz w:val="23"/>
          <w:szCs w:val="23"/>
        </w:rPr>
      </w:pPr>
      <w:r w:rsidRPr="00D8293B">
        <w:rPr>
          <w:sz w:val="23"/>
          <w:szCs w:val="23"/>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5254FA" w:rsidRPr="00D8293B" w:rsidRDefault="005254FA" w:rsidP="005254FA">
      <w:pPr>
        <w:widowControl w:val="0"/>
        <w:numPr>
          <w:ilvl w:val="0"/>
          <w:numId w:val="14"/>
        </w:numPr>
        <w:autoSpaceDE w:val="0"/>
        <w:autoSpaceDN w:val="0"/>
        <w:adjustRightInd w:val="0"/>
        <w:ind w:left="360"/>
        <w:jc w:val="both"/>
        <w:rPr>
          <w:sz w:val="23"/>
          <w:szCs w:val="23"/>
        </w:rPr>
      </w:pPr>
      <w:r w:rsidRPr="00D8293B">
        <w:rPr>
          <w:sz w:val="23"/>
          <w:szCs w:val="23"/>
        </w:rPr>
        <w:t>A helyi önkormányzat hivatala útján biztosítja a nemzetiségi önkormányzat részére az önkormányzati működéshez szükséges tárgyi és személyi feltételeket, melynek keretében a helyi önkormányzat hivatala ellátja:</w:t>
      </w:r>
    </w:p>
    <w:p w:rsidR="005254FA" w:rsidRPr="00D8293B" w:rsidRDefault="005254FA" w:rsidP="005254FA">
      <w:pPr>
        <w:widowControl w:val="0"/>
        <w:numPr>
          <w:ilvl w:val="0"/>
          <w:numId w:val="3"/>
        </w:numPr>
        <w:autoSpaceDE w:val="0"/>
        <w:autoSpaceDN w:val="0"/>
        <w:adjustRightInd w:val="0"/>
        <w:spacing w:before="60"/>
        <w:ind w:left="720"/>
        <w:jc w:val="both"/>
        <w:rPr>
          <w:sz w:val="23"/>
          <w:szCs w:val="23"/>
        </w:rPr>
      </w:pPr>
      <w:r w:rsidRPr="00D8293B">
        <w:rPr>
          <w:sz w:val="23"/>
          <w:szCs w:val="23"/>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5254FA" w:rsidRPr="00D8293B" w:rsidRDefault="005254FA" w:rsidP="005254FA">
      <w:pPr>
        <w:widowControl w:val="0"/>
        <w:numPr>
          <w:ilvl w:val="0"/>
          <w:numId w:val="3"/>
        </w:numPr>
        <w:autoSpaceDE w:val="0"/>
        <w:autoSpaceDN w:val="0"/>
        <w:adjustRightInd w:val="0"/>
        <w:ind w:left="720"/>
        <w:jc w:val="both"/>
        <w:rPr>
          <w:sz w:val="23"/>
          <w:szCs w:val="23"/>
        </w:rPr>
      </w:pPr>
      <w:r w:rsidRPr="00D8293B">
        <w:rPr>
          <w:sz w:val="23"/>
          <w:szCs w:val="23"/>
        </w:rPr>
        <w:t xml:space="preserve">a testületi és tisztségviselők döntéseinek előkészítésével kapcsolatos feladatokat, a </w:t>
      </w:r>
      <w:r w:rsidRPr="00D8293B">
        <w:rPr>
          <w:sz w:val="23"/>
          <w:szCs w:val="23"/>
        </w:rPr>
        <w:lastRenderedPageBreak/>
        <w:t>döntéshozatalhoz szükséges nyilvántartási, sokszorosítási és postázási feladatokat;</w:t>
      </w:r>
    </w:p>
    <w:p w:rsidR="005254FA" w:rsidRPr="00D8293B" w:rsidRDefault="005254FA" w:rsidP="005254FA">
      <w:pPr>
        <w:widowControl w:val="0"/>
        <w:numPr>
          <w:ilvl w:val="0"/>
          <w:numId w:val="3"/>
        </w:numPr>
        <w:autoSpaceDE w:val="0"/>
        <w:autoSpaceDN w:val="0"/>
        <w:adjustRightInd w:val="0"/>
        <w:ind w:left="720"/>
        <w:jc w:val="both"/>
        <w:rPr>
          <w:sz w:val="23"/>
          <w:szCs w:val="23"/>
        </w:rPr>
      </w:pPr>
      <w:r w:rsidRPr="00D8293B">
        <w:rPr>
          <w:sz w:val="23"/>
          <w:szCs w:val="23"/>
        </w:rPr>
        <w:t>a nemzetiségi önkormányzat működésével, gazdálkodásával kapcsolatos nyilvántartási, iratkezelési feladatokat.</w:t>
      </w:r>
    </w:p>
    <w:p w:rsidR="005254FA" w:rsidRPr="00D8293B" w:rsidRDefault="005254FA" w:rsidP="005254FA">
      <w:pPr>
        <w:widowControl w:val="0"/>
        <w:numPr>
          <w:ilvl w:val="0"/>
          <w:numId w:val="14"/>
        </w:numPr>
        <w:autoSpaceDE w:val="0"/>
        <w:autoSpaceDN w:val="0"/>
        <w:adjustRightInd w:val="0"/>
        <w:ind w:left="360"/>
        <w:jc w:val="both"/>
        <w:rPr>
          <w:sz w:val="23"/>
          <w:szCs w:val="23"/>
        </w:rPr>
      </w:pPr>
      <w:r w:rsidRPr="00D8293B">
        <w:rPr>
          <w:sz w:val="23"/>
          <w:szCs w:val="23"/>
        </w:rPr>
        <w:t>A 2. pontban meghatározott feladatellátáshoz kapcsolódó költségeket – a testületi tagok és tisztségviselők telefonhasználata kivételével- a helyi önkormányzat viseli.</w:t>
      </w:r>
    </w:p>
    <w:p w:rsidR="005254FA" w:rsidRPr="00D8293B" w:rsidRDefault="005254FA" w:rsidP="005254FA">
      <w:pPr>
        <w:widowControl w:val="0"/>
        <w:numPr>
          <w:ilvl w:val="0"/>
          <w:numId w:val="14"/>
        </w:numPr>
        <w:autoSpaceDE w:val="0"/>
        <w:autoSpaceDN w:val="0"/>
        <w:adjustRightInd w:val="0"/>
        <w:ind w:left="360"/>
        <w:jc w:val="both"/>
        <w:rPr>
          <w:sz w:val="23"/>
          <w:szCs w:val="23"/>
        </w:rPr>
      </w:pPr>
      <w:r w:rsidRPr="00D8293B">
        <w:rPr>
          <w:sz w:val="23"/>
          <w:szCs w:val="23"/>
        </w:rPr>
        <w:t xml:space="preserve">A jegyző vagy annak megbízottja a helyi önkormányzat megbízásából és képviseletében részt vesz a nemzetiségi önkormányzat testületi ülésein és jelzi, amennyiben törvénysértést észlel. </w:t>
      </w:r>
    </w:p>
    <w:p w:rsidR="005254FA" w:rsidRPr="00D8293B" w:rsidRDefault="005254FA" w:rsidP="005254FA">
      <w:pPr>
        <w:jc w:val="center"/>
        <w:rPr>
          <w:b/>
          <w:sz w:val="23"/>
          <w:szCs w:val="23"/>
        </w:rPr>
      </w:pPr>
    </w:p>
    <w:p w:rsidR="005254FA" w:rsidRPr="00D8293B" w:rsidRDefault="005254FA" w:rsidP="005254FA">
      <w:pPr>
        <w:jc w:val="center"/>
        <w:rPr>
          <w:b/>
          <w:sz w:val="23"/>
          <w:szCs w:val="23"/>
        </w:rPr>
      </w:pPr>
      <w:r w:rsidRPr="00D8293B">
        <w:rPr>
          <w:b/>
          <w:sz w:val="23"/>
          <w:szCs w:val="23"/>
        </w:rPr>
        <w:t>II.</w:t>
      </w:r>
    </w:p>
    <w:p w:rsidR="005254FA" w:rsidRPr="00D8293B" w:rsidRDefault="005254FA" w:rsidP="005254FA">
      <w:pPr>
        <w:pStyle w:val="NormlWeb"/>
        <w:spacing w:before="0" w:beforeAutospacing="0" w:after="0" w:afterAutospacing="0"/>
        <w:ind w:left="391" w:right="147"/>
        <w:jc w:val="center"/>
        <w:rPr>
          <w:b/>
          <w:color w:val="auto"/>
          <w:sz w:val="23"/>
          <w:szCs w:val="23"/>
        </w:rPr>
      </w:pPr>
      <w:r w:rsidRPr="00D8293B">
        <w:rPr>
          <w:b/>
          <w:color w:val="auto"/>
          <w:sz w:val="23"/>
          <w:szCs w:val="23"/>
        </w:rPr>
        <w:t>A nemzetiségi önkormányzat költségvetési határozatának előkészítése, tartalma, határideje</w:t>
      </w:r>
    </w:p>
    <w:p w:rsidR="005254FA" w:rsidRPr="00D8293B" w:rsidRDefault="005254FA" w:rsidP="005254FA">
      <w:pPr>
        <w:numPr>
          <w:ilvl w:val="0"/>
          <w:numId w:val="15"/>
        </w:numPr>
        <w:spacing w:before="240"/>
        <w:ind w:left="539" w:hanging="539"/>
        <w:jc w:val="both"/>
        <w:rPr>
          <w:sz w:val="23"/>
          <w:szCs w:val="23"/>
        </w:rPr>
      </w:pPr>
      <w:r w:rsidRPr="00D8293B">
        <w:rPr>
          <w:sz w:val="23"/>
          <w:szCs w:val="23"/>
        </w:rPr>
        <w:t>A</w:t>
      </w:r>
      <w:r w:rsidRPr="00D8293B">
        <w:rPr>
          <w:b/>
          <w:sz w:val="23"/>
          <w:szCs w:val="23"/>
        </w:rPr>
        <w:t xml:space="preserve"> </w:t>
      </w:r>
      <w:r w:rsidRPr="00D8293B">
        <w:rPr>
          <w:sz w:val="23"/>
          <w:szCs w:val="23"/>
        </w:rPr>
        <w:t>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w:t>
      </w:r>
    </w:p>
    <w:p w:rsidR="005254FA" w:rsidRPr="00D8293B" w:rsidRDefault="005254FA" w:rsidP="005254FA">
      <w:pPr>
        <w:numPr>
          <w:ilvl w:val="0"/>
          <w:numId w:val="15"/>
        </w:numPr>
        <w:ind w:left="540" w:hanging="540"/>
        <w:jc w:val="both"/>
        <w:rPr>
          <w:sz w:val="23"/>
          <w:szCs w:val="23"/>
        </w:rPr>
      </w:pPr>
      <w:r w:rsidRPr="00D8293B">
        <w:rPr>
          <w:sz w:val="23"/>
          <w:szCs w:val="23"/>
        </w:rPr>
        <w:t>A helyi nemzetiségi önkormányzat elemi költségvetési határozatának szerkezetére az Áht. 23.§-ban és az Ávr 24. és 26-28.§-ában foglalt szabályokat kell megfelelően alkalmazni.</w:t>
      </w:r>
    </w:p>
    <w:p w:rsidR="005254FA" w:rsidRPr="00D8293B" w:rsidRDefault="005254FA" w:rsidP="005254FA">
      <w:pPr>
        <w:numPr>
          <w:ilvl w:val="0"/>
          <w:numId w:val="15"/>
        </w:numPr>
        <w:ind w:left="540" w:hanging="540"/>
        <w:jc w:val="both"/>
        <w:rPr>
          <w:sz w:val="23"/>
          <w:szCs w:val="23"/>
        </w:rPr>
      </w:pPr>
      <w:r w:rsidRPr="00D8293B">
        <w:rPr>
          <w:sz w:val="23"/>
          <w:szCs w:val="23"/>
        </w:rPr>
        <w:t xml:space="preserve">A nemzetiségi önkormányzat költségvetési határozatának tartalmaznia kell: </w:t>
      </w:r>
    </w:p>
    <w:p w:rsidR="005254FA" w:rsidRPr="00D8293B" w:rsidRDefault="005254FA" w:rsidP="005254FA">
      <w:pPr>
        <w:pStyle w:val="NormlWeb"/>
        <w:spacing w:before="0" w:beforeAutospacing="0" w:after="0" w:afterAutospacing="0"/>
        <w:ind w:left="720" w:right="150" w:hanging="180"/>
        <w:jc w:val="both"/>
        <w:rPr>
          <w:color w:val="auto"/>
          <w:sz w:val="23"/>
          <w:szCs w:val="23"/>
        </w:rPr>
      </w:pPr>
      <w:bookmarkStart w:id="0" w:name="pr443"/>
      <w:bookmarkEnd w:id="0"/>
      <w:r w:rsidRPr="00D8293B">
        <w:rPr>
          <w:iCs/>
          <w:color w:val="auto"/>
          <w:sz w:val="23"/>
          <w:szCs w:val="23"/>
        </w:rPr>
        <w:t>a)</w:t>
      </w:r>
      <w:r w:rsidRPr="00D8293B">
        <w:rPr>
          <w:color w:val="auto"/>
          <w:sz w:val="23"/>
          <w:szCs w:val="23"/>
        </w:rPr>
        <w:t xml:space="preserve"> a nemzetiségi önkormányzat bevételeit és költségvetési kiadásait előirányzat csoportok, kiemelt előirányzatok szerinti bontásban;</w:t>
      </w:r>
    </w:p>
    <w:p w:rsidR="005254FA" w:rsidRPr="00D8293B" w:rsidRDefault="005254FA" w:rsidP="005254FA">
      <w:pPr>
        <w:pStyle w:val="NormlWeb"/>
        <w:spacing w:before="0" w:beforeAutospacing="0" w:after="0" w:afterAutospacing="0"/>
        <w:ind w:left="720" w:right="150" w:hanging="180"/>
        <w:jc w:val="both"/>
        <w:rPr>
          <w:color w:val="auto"/>
          <w:sz w:val="23"/>
          <w:szCs w:val="23"/>
        </w:rPr>
      </w:pPr>
      <w:bookmarkStart w:id="1" w:name="pr444"/>
      <w:bookmarkEnd w:id="1"/>
      <w:r w:rsidRPr="00D8293B">
        <w:rPr>
          <w:iCs/>
          <w:color w:val="auto"/>
          <w:sz w:val="23"/>
          <w:szCs w:val="23"/>
        </w:rPr>
        <w:t>b)</w:t>
      </w:r>
      <w:r w:rsidRPr="00D8293B">
        <w:rPr>
          <w:color w:val="auto"/>
          <w:sz w:val="23"/>
          <w:szCs w:val="23"/>
        </w:rPr>
        <w:t xml:space="preserve"> a nemzetiségi önkormányzat működési, fenntartási kiadási előirányzatai költségvetési szervenként, kiemelt előirányzatonként részletezve,</w:t>
      </w:r>
    </w:p>
    <w:p w:rsidR="005254FA" w:rsidRPr="00D8293B" w:rsidRDefault="005254FA" w:rsidP="005254FA">
      <w:pPr>
        <w:pStyle w:val="NormlWeb"/>
        <w:spacing w:before="0" w:beforeAutospacing="0" w:after="0" w:afterAutospacing="0"/>
        <w:ind w:left="720" w:right="150" w:hanging="180"/>
        <w:jc w:val="both"/>
        <w:rPr>
          <w:color w:val="auto"/>
          <w:sz w:val="23"/>
          <w:szCs w:val="23"/>
        </w:rPr>
      </w:pPr>
      <w:bookmarkStart w:id="2" w:name="pr445"/>
      <w:bookmarkEnd w:id="2"/>
      <w:r w:rsidRPr="00D8293B">
        <w:rPr>
          <w:iCs/>
          <w:color w:val="auto"/>
          <w:sz w:val="23"/>
          <w:szCs w:val="23"/>
        </w:rPr>
        <w:t>c)</w:t>
      </w:r>
      <w:r w:rsidRPr="00D8293B">
        <w:rPr>
          <w:color w:val="auto"/>
          <w:sz w:val="23"/>
          <w:szCs w:val="23"/>
        </w:rPr>
        <w:t xml:space="preserve"> a költségvetési egyenleg összegét,</w:t>
      </w:r>
    </w:p>
    <w:p w:rsidR="005254FA" w:rsidRPr="00D8293B" w:rsidRDefault="005254FA" w:rsidP="005254FA">
      <w:pPr>
        <w:pStyle w:val="NormlWeb"/>
        <w:spacing w:before="0" w:beforeAutospacing="0" w:after="0" w:afterAutospacing="0"/>
        <w:ind w:left="720" w:right="150" w:hanging="180"/>
        <w:jc w:val="both"/>
        <w:rPr>
          <w:color w:val="auto"/>
          <w:sz w:val="23"/>
          <w:szCs w:val="23"/>
        </w:rPr>
      </w:pPr>
      <w:bookmarkStart w:id="3" w:name="pr446"/>
      <w:bookmarkEnd w:id="3"/>
      <w:r w:rsidRPr="00D8293B">
        <w:rPr>
          <w:iCs/>
          <w:color w:val="auto"/>
          <w:sz w:val="23"/>
          <w:szCs w:val="23"/>
        </w:rPr>
        <w:t>d)</w:t>
      </w:r>
      <w:r w:rsidRPr="00D8293B">
        <w:rPr>
          <w:color w:val="auto"/>
          <w:sz w:val="23"/>
          <w:szCs w:val="23"/>
        </w:rPr>
        <w:t xml:space="preserve"> a költségvetési hiány belső finanszírozására szolgáló előző évek pénzmaradványának, vállalkozási maradványának összegét,</w:t>
      </w:r>
    </w:p>
    <w:p w:rsidR="005254FA" w:rsidRPr="00D8293B" w:rsidRDefault="005254FA" w:rsidP="005254FA">
      <w:pPr>
        <w:pStyle w:val="NormlWeb"/>
        <w:spacing w:before="0" w:beforeAutospacing="0" w:after="0" w:afterAutospacing="0"/>
        <w:ind w:left="720" w:right="150" w:hanging="180"/>
        <w:jc w:val="both"/>
        <w:rPr>
          <w:color w:val="auto"/>
          <w:sz w:val="23"/>
          <w:szCs w:val="23"/>
        </w:rPr>
      </w:pPr>
      <w:bookmarkStart w:id="4" w:name="pr447"/>
      <w:bookmarkEnd w:id="4"/>
      <w:r w:rsidRPr="00D8293B">
        <w:rPr>
          <w:iCs/>
          <w:color w:val="auto"/>
          <w:sz w:val="23"/>
          <w:szCs w:val="23"/>
        </w:rPr>
        <w:t>e)</w:t>
      </w:r>
      <w:r w:rsidRPr="00D8293B">
        <w:rPr>
          <w:color w:val="auto"/>
          <w:sz w:val="23"/>
          <w:szCs w:val="23"/>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5254FA" w:rsidRPr="00D8293B" w:rsidRDefault="005254FA" w:rsidP="005254FA">
      <w:pPr>
        <w:pStyle w:val="NormlWeb"/>
        <w:spacing w:before="0" w:beforeAutospacing="0" w:after="0" w:afterAutospacing="0"/>
        <w:ind w:left="720" w:right="150" w:hanging="180"/>
        <w:jc w:val="both"/>
        <w:rPr>
          <w:color w:val="auto"/>
          <w:sz w:val="23"/>
          <w:szCs w:val="23"/>
        </w:rPr>
      </w:pPr>
      <w:r w:rsidRPr="00D8293B">
        <w:rPr>
          <w:color w:val="auto"/>
          <w:sz w:val="23"/>
          <w:szCs w:val="23"/>
        </w:rPr>
        <w:t>f)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5254FA" w:rsidRPr="00D8293B" w:rsidRDefault="005254FA" w:rsidP="005254FA">
      <w:pPr>
        <w:pStyle w:val="NormlWeb"/>
        <w:spacing w:before="0" w:beforeAutospacing="0" w:after="0" w:afterAutospacing="0"/>
        <w:ind w:left="720" w:right="150" w:hanging="180"/>
        <w:jc w:val="both"/>
        <w:rPr>
          <w:color w:val="auto"/>
          <w:sz w:val="23"/>
          <w:szCs w:val="23"/>
        </w:rPr>
      </w:pPr>
      <w:bookmarkStart w:id="5" w:name="pr448"/>
      <w:bookmarkStart w:id="6" w:name="pr456"/>
      <w:bookmarkEnd w:id="5"/>
      <w:bookmarkEnd w:id="6"/>
      <w:r w:rsidRPr="00D8293B">
        <w:rPr>
          <w:iCs/>
          <w:color w:val="auto"/>
          <w:sz w:val="23"/>
          <w:szCs w:val="23"/>
        </w:rPr>
        <w:t>g</w:t>
      </w:r>
      <w:bookmarkStart w:id="7" w:name="pr457"/>
      <w:bookmarkStart w:id="8" w:name="pr458"/>
      <w:bookmarkEnd w:id="7"/>
      <w:bookmarkEnd w:id="8"/>
      <w:r w:rsidRPr="00D8293B">
        <w:rPr>
          <w:color w:val="auto"/>
          <w:sz w:val="23"/>
          <w:szCs w:val="23"/>
        </w:rPr>
        <w:t>) a finanszírozási célú pénzügyi műveletekkel kapcsolatos hatásköröket;</w:t>
      </w:r>
    </w:p>
    <w:p w:rsidR="005254FA" w:rsidRPr="00D8293B" w:rsidRDefault="005254FA" w:rsidP="005254FA">
      <w:pPr>
        <w:pStyle w:val="NormlWeb"/>
        <w:spacing w:before="0" w:beforeAutospacing="0" w:after="0" w:afterAutospacing="0"/>
        <w:ind w:left="720" w:right="150" w:hanging="180"/>
        <w:jc w:val="both"/>
        <w:rPr>
          <w:color w:val="auto"/>
          <w:sz w:val="23"/>
          <w:szCs w:val="23"/>
        </w:rPr>
      </w:pPr>
      <w:r w:rsidRPr="00D8293B">
        <w:rPr>
          <w:color w:val="auto"/>
          <w:sz w:val="23"/>
          <w:szCs w:val="23"/>
        </w:rPr>
        <w:t>h.) amennyiben a nemzetiségi önkormányzat irányítása alá tartozik költségvetési szerv, akkor annak a bevételi és kiadási előirányzatait, engedélyezett létszámát is </w:t>
      </w:r>
    </w:p>
    <w:p w:rsidR="005254FA" w:rsidRPr="00D8293B" w:rsidRDefault="005254FA" w:rsidP="005254FA">
      <w:pPr>
        <w:widowControl w:val="0"/>
        <w:numPr>
          <w:ilvl w:val="0"/>
          <w:numId w:val="15"/>
        </w:numPr>
        <w:autoSpaceDE w:val="0"/>
        <w:autoSpaceDN w:val="0"/>
        <w:adjustRightInd w:val="0"/>
        <w:ind w:left="360"/>
        <w:jc w:val="both"/>
        <w:rPr>
          <w:sz w:val="23"/>
          <w:szCs w:val="23"/>
        </w:rPr>
      </w:pPr>
      <w:r w:rsidRPr="00D8293B">
        <w:rPr>
          <w:sz w:val="23"/>
          <w:szCs w:val="23"/>
        </w:rPr>
        <w:t>A helyi önkormányzati hivatal által elkészített költségvetési előterjesztést és a határozat tervezetét, a nemzetiségi önkormányzat elnöke terjeszti a nemzetiségi önkormányzat képviselő-testülete elé.</w:t>
      </w:r>
    </w:p>
    <w:p w:rsidR="005254FA" w:rsidRPr="00D8293B" w:rsidRDefault="005254FA" w:rsidP="005254FA">
      <w:pPr>
        <w:pStyle w:val="NormlWeb"/>
        <w:numPr>
          <w:ilvl w:val="0"/>
          <w:numId w:val="15"/>
        </w:numPr>
        <w:spacing w:before="0" w:beforeAutospacing="0" w:after="0" w:afterAutospacing="0"/>
        <w:ind w:left="360" w:right="150"/>
        <w:jc w:val="both"/>
        <w:rPr>
          <w:color w:val="auto"/>
          <w:sz w:val="23"/>
          <w:szCs w:val="23"/>
        </w:rPr>
      </w:pPr>
      <w:r w:rsidRPr="00D8293B">
        <w:rPr>
          <w:color w:val="auto"/>
          <w:sz w:val="23"/>
          <w:szCs w:val="23"/>
        </w:rPr>
        <w:t xml:space="preserve">A költségvetési határozat elfogadásának határideje tárgyév február 10. napja. </w:t>
      </w:r>
    </w:p>
    <w:p w:rsidR="005254FA" w:rsidRPr="00D8293B" w:rsidRDefault="005254FA" w:rsidP="005254FA">
      <w:pPr>
        <w:pStyle w:val="NormlWeb"/>
        <w:spacing w:before="0" w:beforeAutospacing="0" w:after="0" w:afterAutospacing="0"/>
        <w:ind w:left="360" w:right="150" w:hanging="360"/>
        <w:jc w:val="both"/>
        <w:rPr>
          <w:color w:val="auto"/>
          <w:sz w:val="23"/>
          <w:szCs w:val="23"/>
        </w:rPr>
      </w:pPr>
    </w:p>
    <w:p w:rsidR="005254FA" w:rsidRPr="00D8293B" w:rsidRDefault="005254FA" w:rsidP="005254FA">
      <w:pPr>
        <w:pStyle w:val="NormlWeb"/>
        <w:spacing w:before="0" w:beforeAutospacing="0" w:after="0" w:afterAutospacing="0"/>
        <w:ind w:left="150" w:right="150" w:firstLine="240"/>
        <w:jc w:val="center"/>
        <w:rPr>
          <w:b/>
          <w:color w:val="auto"/>
          <w:sz w:val="23"/>
          <w:szCs w:val="23"/>
        </w:rPr>
      </w:pPr>
      <w:r w:rsidRPr="00D8293B">
        <w:rPr>
          <w:b/>
          <w:color w:val="auto"/>
          <w:sz w:val="23"/>
          <w:szCs w:val="23"/>
        </w:rPr>
        <w:t>III.</w:t>
      </w:r>
    </w:p>
    <w:p w:rsidR="005254FA" w:rsidRPr="00D8293B" w:rsidRDefault="005254FA" w:rsidP="005254FA">
      <w:pPr>
        <w:pStyle w:val="NormlWeb"/>
        <w:spacing w:before="0" w:beforeAutospacing="0" w:after="0" w:afterAutospacing="0"/>
        <w:ind w:left="150" w:right="150" w:firstLine="240"/>
        <w:jc w:val="center"/>
        <w:rPr>
          <w:b/>
          <w:color w:val="auto"/>
          <w:sz w:val="23"/>
          <w:szCs w:val="23"/>
        </w:rPr>
      </w:pPr>
      <w:r w:rsidRPr="00D8293B">
        <w:rPr>
          <w:b/>
          <w:color w:val="auto"/>
          <w:sz w:val="23"/>
          <w:szCs w:val="23"/>
        </w:rPr>
        <w:t>A költségvetési előirányzatok módosításának rendje</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sz w:val="23"/>
          <w:szCs w:val="23"/>
        </w:rPr>
        <w:t>Ha a nemzetiségi önkormányzat az eredeti előirányzatán felül többletbevételt ér el, bevételkiesése van, illetve kiadási előirányzatain belül átcsoportosítást hajt végre, ahhoz módosítja a költségvetésről szóló határozatát.</w:t>
      </w:r>
    </w:p>
    <w:p w:rsidR="005254FA" w:rsidRPr="00D8293B" w:rsidRDefault="005254FA" w:rsidP="005254FA">
      <w:pPr>
        <w:jc w:val="both"/>
        <w:rPr>
          <w:b/>
          <w:sz w:val="23"/>
          <w:szCs w:val="23"/>
        </w:rPr>
      </w:pPr>
    </w:p>
    <w:p w:rsidR="005254FA" w:rsidRPr="00D8293B" w:rsidRDefault="005254FA" w:rsidP="005254FA">
      <w:pPr>
        <w:jc w:val="center"/>
        <w:rPr>
          <w:b/>
          <w:sz w:val="23"/>
          <w:szCs w:val="23"/>
        </w:rPr>
      </w:pPr>
      <w:r w:rsidRPr="00D8293B">
        <w:rPr>
          <w:b/>
          <w:sz w:val="23"/>
          <w:szCs w:val="23"/>
        </w:rPr>
        <w:t>IV.</w:t>
      </w:r>
    </w:p>
    <w:p w:rsidR="005254FA" w:rsidRPr="00D8293B" w:rsidRDefault="005254FA" w:rsidP="005254FA">
      <w:pPr>
        <w:jc w:val="center"/>
        <w:rPr>
          <w:b/>
          <w:sz w:val="23"/>
          <w:szCs w:val="23"/>
        </w:rPr>
      </w:pPr>
      <w:r w:rsidRPr="00D8293B">
        <w:rPr>
          <w:b/>
          <w:sz w:val="23"/>
          <w:szCs w:val="23"/>
        </w:rPr>
        <w:t>Költségvetési információ szolgáltatás rendje</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sz w:val="23"/>
          <w:szCs w:val="23"/>
        </w:rPr>
        <w:t xml:space="preserve">A helyi önkormányzat hivatala az Áht. 27.§. (2) bekezdése szerint ellátja a helyi nemzetiségi önkormányzat bevételeivel és kiadásaival kapcsolatban a tervezési, gazdálkodási, ellenőrzési, </w:t>
      </w:r>
      <w:r w:rsidRPr="00D8293B">
        <w:rPr>
          <w:sz w:val="23"/>
          <w:szCs w:val="23"/>
        </w:rPr>
        <w:lastRenderedPageBreak/>
        <w:t>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5254FA" w:rsidRPr="00D8293B" w:rsidRDefault="005254FA" w:rsidP="005254FA">
      <w:pPr>
        <w:jc w:val="both"/>
        <w:rPr>
          <w:b/>
          <w:sz w:val="23"/>
          <w:szCs w:val="23"/>
        </w:rPr>
      </w:pPr>
    </w:p>
    <w:p w:rsidR="005254FA" w:rsidRPr="00D8293B" w:rsidRDefault="005254FA" w:rsidP="005254FA">
      <w:pPr>
        <w:jc w:val="center"/>
        <w:rPr>
          <w:b/>
          <w:sz w:val="23"/>
          <w:szCs w:val="23"/>
        </w:rPr>
      </w:pPr>
      <w:r w:rsidRPr="00D8293B">
        <w:rPr>
          <w:b/>
          <w:sz w:val="23"/>
          <w:szCs w:val="23"/>
        </w:rPr>
        <w:t>V.</w:t>
      </w:r>
    </w:p>
    <w:p w:rsidR="005254FA" w:rsidRPr="00D8293B" w:rsidRDefault="005254FA" w:rsidP="005254FA">
      <w:pPr>
        <w:jc w:val="center"/>
        <w:rPr>
          <w:sz w:val="23"/>
          <w:szCs w:val="23"/>
        </w:rPr>
      </w:pPr>
      <w:r w:rsidRPr="00D8293B">
        <w:rPr>
          <w:b/>
          <w:sz w:val="23"/>
          <w:szCs w:val="23"/>
        </w:rPr>
        <w:t>A költségvetési gazdálkodás rendje</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sz w:val="23"/>
          <w:szCs w:val="23"/>
        </w:rPr>
        <w:t>A nemzetiségi önkormányzat gazdálkodásának végrehajtásával kapcsolatos feladatokat a helyi önkormányzat hivatala gazdálkodási ügyintézője látja el.</w:t>
      </w:r>
    </w:p>
    <w:p w:rsidR="005254FA" w:rsidRPr="00D8293B" w:rsidRDefault="005254FA" w:rsidP="005254FA">
      <w:pPr>
        <w:jc w:val="both"/>
        <w:rPr>
          <w:sz w:val="23"/>
          <w:szCs w:val="23"/>
        </w:rPr>
      </w:pPr>
      <w:r w:rsidRPr="00D8293B">
        <w:rPr>
          <w:sz w:val="23"/>
          <w:szCs w:val="23"/>
        </w:rPr>
        <w:t>A helyi önkormányzat hivatala megállapodás alapján, a Bonyhádi Közös Önkormányzati Hivatal Belső ellenőrzési Csoportja útján ellátja a belső ellenőrzési feladatot.</w:t>
      </w:r>
    </w:p>
    <w:p w:rsidR="005254FA" w:rsidRPr="00D8293B" w:rsidRDefault="005254FA" w:rsidP="005254FA">
      <w:pPr>
        <w:ind w:left="660"/>
        <w:jc w:val="both"/>
        <w:rPr>
          <w:sz w:val="23"/>
          <w:szCs w:val="23"/>
          <w:u w:val="single"/>
        </w:rPr>
      </w:pPr>
    </w:p>
    <w:p w:rsidR="005254FA" w:rsidRPr="00D8293B" w:rsidRDefault="005254FA" w:rsidP="005254FA">
      <w:pPr>
        <w:jc w:val="both"/>
        <w:rPr>
          <w:b/>
          <w:sz w:val="23"/>
          <w:szCs w:val="23"/>
        </w:rPr>
      </w:pPr>
      <w:r w:rsidRPr="00D8293B">
        <w:rPr>
          <w:b/>
          <w:sz w:val="23"/>
          <w:szCs w:val="23"/>
          <w:u w:val="single"/>
        </w:rPr>
        <w:t>A kötelezettségvállalás rendje</w:t>
      </w:r>
      <w:r w:rsidRPr="00D8293B">
        <w:rPr>
          <w:b/>
          <w:sz w:val="23"/>
          <w:szCs w:val="23"/>
        </w:rPr>
        <w:t>:</w:t>
      </w:r>
    </w:p>
    <w:p w:rsidR="005254FA" w:rsidRPr="00D8293B" w:rsidRDefault="005254FA" w:rsidP="005254FA">
      <w:pPr>
        <w:ind w:left="720"/>
        <w:jc w:val="both"/>
        <w:rPr>
          <w:sz w:val="23"/>
          <w:szCs w:val="23"/>
        </w:rPr>
      </w:pPr>
    </w:p>
    <w:p w:rsidR="005254FA" w:rsidRPr="00D8293B" w:rsidRDefault="005254FA" w:rsidP="005254FA">
      <w:pPr>
        <w:jc w:val="both"/>
        <w:rPr>
          <w:sz w:val="23"/>
          <w:szCs w:val="23"/>
        </w:rPr>
      </w:pPr>
      <w:r w:rsidRPr="00D8293B">
        <w:rPr>
          <w:sz w:val="23"/>
          <w:szCs w:val="23"/>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5254FA" w:rsidRPr="00D8293B" w:rsidRDefault="005254FA" w:rsidP="005254FA">
      <w:pPr>
        <w:jc w:val="both"/>
        <w:rPr>
          <w:sz w:val="23"/>
          <w:szCs w:val="23"/>
        </w:rPr>
      </w:pPr>
      <w:r w:rsidRPr="00D8293B">
        <w:rPr>
          <w:sz w:val="23"/>
          <w:szCs w:val="23"/>
        </w:rPr>
        <w:t xml:space="preserve">A kötelezettségvállalás előtt a kötelezettséget vállalónak meg kell győződnie arról, hogy a rendelkezésre álló, fel nem használt előirányzat biztosítja-e a kiadás teljesítésére a fedezetet. </w:t>
      </w:r>
    </w:p>
    <w:p w:rsidR="005254FA" w:rsidRPr="00D8293B" w:rsidRDefault="005254FA" w:rsidP="005254FA">
      <w:pPr>
        <w:jc w:val="both"/>
        <w:rPr>
          <w:sz w:val="23"/>
          <w:szCs w:val="23"/>
        </w:rPr>
      </w:pPr>
      <w:r w:rsidRPr="00D8293B">
        <w:rPr>
          <w:sz w:val="23"/>
          <w:szCs w:val="23"/>
        </w:rPr>
        <w:t xml:space="preserve">Az Áht. 2. § (1) bekezdés o) pontjában leírtak alapján kötelezettségvállalásnak minősül: a kiadási előirányzatok a </w:t>
      </w:r>
      <w:hyperlink r:id="rId5" w:anchor="sid258816" w:history="1">
        <w:r w:rsidRPr="00D8293B">
          <w:rPr>
            <w:rStyle w:val="Hiperhivatkozs"/>
            <w:sz w:val="23"/>
            <w:szCs w:val="23"/>
          </w:rPr>
          <w:t>49. §</w:t>
        </w:r>
      </w:hyperlink>
      <w:r w:rsidRPr="00D8293B">
        <w:rPr>
          <w:sz w:val="23"/>
          <w:szCs w:val="23"/>
        </w:rPr>
        <w:t xml:space="preserve"> szerinti lebonyolító szerv számára a Kormány rendeletében meghatározottak szerinti rendelkezésre bocsátott összeg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5254FA" w:rsidRPr="00D8293B" w:rsidRDefault="005254FA" w:rsidP="005254FA">
      <w:pPr>
        <w:jc w:val="both"/>
        <w:rPr>
          <w:sz w:val="23"/>
          <w:szCs w:val="23"/>
        </w:rPr>
      </w:pPr>
      <w:r w:rsidRPr="00D8293B">
        <w:rPr>
          <w:sz w:val="23"/>
          <w:szCs w:val="23"/>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5254FA" w:rsidRPr="00D8293B" w:rsidRDefault="005254FA" w:rsidP="005254FA">
      <w:pPr>
        <w:ind w:left="720"/>
        <w:jc w:val="both"/>
        <w:rPr>
          <w:sz w:val="23"/>
          <w:szCs w:val="23"/>
        </w:rPr>
      </w:pPr>
    </w:p>
    <w:p w:rsidR="005254FA" w:rsidRPr="00D8293B" w:rsidRDefault="005254FA" w:rsidP="005254FA">
      <w:pPr>
        <w:numPr>
          <w:ilvl w:val="0"/>
          <w:numId w:val="12"/>
        </w:numPr>
        <w:ind w:left="284" w:hanging="283"/>
        <w:jc w:val="both"/>
        <w:rPr>
          <w:sz w:val="23"/>
          <w:szCs w:val="23"/>
        </w:rPr>
      </w:pPr>
      <w:r w:rsidRPr="00D8293B">
        <w:rPr>
          <w:sz w:val="23"/>
          <w:szCs w:val="23"/>
        </w:rPr>
        <w:t xml:space="preserve">A kötelezettségvállalást követően gondoskodni kell annak nyilvántartásba vételéről. </w:t>
      </w:r>
    </w:p>
    <w:p w:rsidR="005254FA" w:rsidRPr="00D8293B" w:rsidRDefault="005254FA" w:rsidP="005254FA">
      <w:pPr>
        <w:numPr>
          <w:ilvl w:val="0"/>
          <w:numId w:val="12"/>
        </w:numPr>
        <w:ind w:left="284" w:hanging="283"/>
        <w:jc w:val="both"/>
        <w:rPr>
          <w:sz w:val="23"/>
          <w:szCs w:val="23"/>
        </w:rPr>
      </w:pPr>
      <w:r w:rsidRPr="00D8293B">
        <w:rPr>
          <w:sz w:val="23"/>
          <w:szCs w:val="23"/>
        </w:rPr>
        <w:t xml:space="preserve">A nyilvántartásnak tartalmazni kell legalább: </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azonosító számát,</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alapjául szolgáló dokumentum megnevezését, iktatószámát és keltét,</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kötelezettségvállaló nevét,</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tárgyát,</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összegét,</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évek és előirányzatok szerinti megoszlását,</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kifizetési határidőket és azok jogosultjait, továbbá</w:t>
      </w:r>
    </w:p>
    <w:p w:rsidR="005254FA" w:rsidRPr="00D8293B" w:rsidRDefault="005254FA" w:rsidP="005254FA">
      <w:pPr>
        <w:numPr>
          <w:ilvl w:val="0"/>
          <w:numId w:val="5"/>
        </w:numPr>
        <w:suppressAutoHyphens/>
        <w:overflowPunct w:val="0"/>
        <w:autoSpaceDE w:val="0"/>
        <w:ind w:left="1800"/>
        <w:jc w:val="both"/>
        <w:textAlignment w:val="baseline"/>
        <w:rPr>
          <w:sz w:val="23"/>
          <w:szCs w:val="23"/>
        </w:rPr>
      </w:pPr>
      <w:r w:rsidRPr="00D8293B">
        <w:rPr>
          <w:sz w:val="23"/>
          <w:szCs w:val="23"/>
        </w:rPr>
        <w:t>a teljesítési adatokat.</w:t>
      </w:r>
    </w:p>
    <w:p w:rsidR="005254FA" w:rsidRPr="00D8293B" w:rsidRDefault="005254FA" w:rsidP="005254FA">
      <w:pPr>
        <w:numPr>
          <w:ilvl w:val="0"/>
          <w:numId w:val="12"/>
        </w:numPr>
        <w:ind w:left="284" w:hanging="284"/>
        <w:jc w:val="both"/>
        <w:rPr>
          <w:sz w:val="23"/>
          <w:szCs w:val="23"/>
        </w:rPr>
      </w:pPr>
      <w:r w:rsidRPr="00D8293B">
        <w:rPr>
          <w:sz w:val="23"/>
          <w:szCs w:val="23"/>
        </w:rPr>
        <w:t xml:space="preserve">A kötelezettségvállalások nyilvántartását folyamatosan, naprakészen kell vezetni. A nyilvántartást a Polgármesteri Hivatal gazdálkodási ügyintézője vezeti. A kötelezettségvállalás nyilvántartó – nyilvántartás adatai alapján – haladéktalanul köteles jelezni a jegyző felé, ha valamelyik kiemelt előirányzat a kötelezettségvállalások következtében teljes egészében lekötésre került. </w:t>
      </w:r>
    </w:p>
    <w:p w:rsidR="005254FA" w:rsidRPr="00D8293B" w:rsidRDefault="005254FA" w:rsidP="005254FA">
      <w:pPr>
        <w:jc w:val="both"/>
        <w:rPr>
          <w:sz w:val="23"/>
          <w:szCs w:val="23"/>
          <w:u w:val="single"/>
        </w:rPr>
      </w:pPr>
    </w:p>
    <w:p w:rsidR="005254FA" w:rsidRPr="00D8293B" w:rsidRDefault="005254FA" w:rsidP="005254FA">
      <w:pPr>
        <w:jc w:val="both"/>
        <w:rPr>
          <w:b/>
          <w:sz w:val="23"/>
          <w:szCs w:val="23"/>
        </w:rPr>
      </w:pPr>
      <w:r w:rsidRPr="00D8293B">
        <w:rPr>
          <w:b/>
          <w:sz w:val="23"/>
          <w:szCs w:val="23"/>
          <w:u w:val="single"/>
        </w:rPr>
        <w:t>Ellenjegyzés:</w:t>
      </w:r>
      <w:r w:rsidRPr="00D8293B">
        <w:rPr>
          <w:b/>
          <w:sz w:val="23"/>
          <w:szCs w:val="23"/>
        </w:rPr>
        <w:t xml:space="preserve"> </w:t>
      </w:r>
    </w:p>
    <w:p w:rsidR="005254FA" w:rsidRPr="00D8293B" w:rsidRDefault="005254FA" w:rsidP="005254FA">
      <w:pPr>
        <w:ind w:left="660"/>
        <w:jc w:val="both"/>
        <w:rPr>
          <w:sz w:val="23"/>
          <w:szCs w:val="23"/>
        </w:rPr>
      </w:pPr>
    </w:p>
    <w:p w:rsidR="005254FA" w:rsidRPr="00D8293B" w:rsidRDefault="005254FA" w:rsidP="005254FA">
      <w:pPr>
        <w:numPr>
          <w:ilvl w:val="0"/>
          <w:numId w:val="20"/>
        </w:numPr>
        <w:ind w:left="540" w:hanging="540"/>
        <w:jc w:val="both"/>
        <w:rPr>
          <w:sz w:val="23"/>
          <w:szCs w:val="23"/>
        </w:rPr>
      </w:pPr>
      <w:r w:rsidRPr="00D8293B">
        <w:rPr>
          <w:sz w:val="23"/>
          <w:szCs w:val="23"/>
        </w:rPr>
        <w:t xml:space="preserve">A kötelezettségvállalás ellenjegyzésére a helyi önkormányzat hivatala Pénzügyi Osztálya vezetője, ennek hiányában a jegyző által írásban kijelölt, a helyi önkormányzat hivatala </w:t>
      </w:r>
      <w:r w:rsidRPr="00D8293B">
        <w:rPr>
          <w:sz w:val="23"/>
          <w:szCs w:val="23"/>
        </w:rPr>
        <w:lastRenderedPageBreak/>
        <w:t>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5254FA" w:rsidRPr="00D8293B" w:rsidRDefault="005254FA" w:rsidP="005254FA">
      <w:pPr>
        <w:pStyle w:val="WW-BodyTextIndent2"/>
        <w:numPr>
          <w:ilvl w:val="0"/>
          <w:numId w:val="20"/>
        </w:numPr>
        <w:ind w:left="540" w:hanging="540"/>
        <w:rPr>
          <w:sz w:val="23"/>
          <w:szCs w:val="23"/>
        </w:rPr>
      </w:pPr>
      <w:r w:rsidRPr="00D8293B">
        <w:rPr>
          <w:sz w:val="23"/>
          <w:szCs w:val="23"/>
        </w:rPr>
        <w:t>A pénzügyi ellenjegyzést a kötelezettségvállalás dokumentumán a dátum és az ellenjegyzés tényére történő utalás megjelölésével, valamint az arra jogosult személy aláírásával kell elvégezni.</w:t>
      </w:r>
    </w:p>
    <w:p w:rsidR="005254FA" w:rsidRPr="00D8293B" w:rsidRDefault="005254FA" w:rsidP="005254FA">
      <w:pPr>
        <w:numPr>
          <w:ilvl w:val="0"/>
          <w:numId w:val="20"/>
        </w:numPr>
        <w:suppressAutoHyphens/>
        <w:overflowPunct w:val="0"/>
        <w:autoSpaceDE w:val="0"/>
        <w:ind w:left="540" w:hanging="540"/>
        <w:jc w:val="both"/>
        <w:textAlignment w:val="baseline"/>
        <w:rPr>
          <w:sz w:val="23"/>
          <w:szCs w:val="23"/>
        </w:rPr>
      </w:pPr>
      <w:r w:rsidRPr="00D8293B">
        <w:rPr>
          <w:sz w:val="23"/>
          <w:szCs w:val="23"/>
        </w:rPr>
        <w:t>A kötelezettségvállalás ellenjegyzési feladataival megbízott személynek az ellenjegyzést megelőzően meg kell győződnie arról, hogy</w:t>
      </w:r>
    </w:p>
    <w:p w:rsidR="005254FA" w:rsidRPr="00D8293B" w:rsidRDefault="005254FA" w:rsidP="005254FA">
      <w:pPr>
        <w:numPr>
          <w:ilvl w:val="0"/>
          <w:numId w:val="20"/>
        </w:numPr>
        <w:suppressAutoHyphens/>
        <w:overflowPunct w:val="0"/>
        <w:autoSpaceDE w:val="0"/>
        <w:ind w:left="540" w:hanging="540"/>
        <w:jc w:val="both"/>
        <w:textAlignment w:val="baseline"/>
        <w:rPr>
          <w:sz w:val="23"/>
          <w:szCs w:val="23"/>
        </w:rPr>
      </w:pPr>
      <w:r w:rsidRPr="00D8293B">
        <w:rPr>
          <w:sz w:val="23"/>
          <w:szCs w:val="23"/>
        </w:rPr>
        <w:t>a szükséges szabad előirányzat rendelkezésre áll, illetve a befolyt vagy a megtervezett és várhatóan befolyó bevétel biztosítja a fedezetet,</w:t>
      </w:r>
    </w:p>
    <w:p w:rsidR="005254FA" w:rsidRPr="00D8293B" w:rsidRDefault="005254FA" w:rsidP="005254FA">
      <w:pPr>
        <w:numPr>
          <w:ilvl w:val="0"/>
          <w:numId w:val="20"/>
        </w:numPr>
        <w:suppressAutoHyphens/>
        <w:overflowPunct w:val="0"/>
        <w:autoSpaceDE w:val="0"/>
        <w:ind w:left="540" w:hanging="540"/>
        <w:jc w:val="both"/>
        <w:textAlignment w:val="baseline"/>
        <w:rPr>
          <w:sz w:val="23"/>
          <w:szCs w:val="23"/>
        </w:rPr>
      </w:pPr>
      <w:r w:rsidRPr="00D8293B">
        <w:rPr>
          <w:sz w:val="23"/>
          <w:szCs w:val="23"/>
        </w:rPr>
        <w:t>a kifizetés időpontjában a fedezet rendelkezésre áll,</w:t>
      </w:r>
    </w:p>
    <w:p w:rsidR="005254FA" w:rsidRPr="00D8293B" w:rsidRDefault="005254FA" w:rsidP="005254FA">
      <w:pPr>
        <w:numPr>
          <w:ilvl w:val="0"/>
          <w:numId w:val="20"/>
        </w:numPr>
        <w:suppressAutoHyphens/>
        <w:overflowPunct w:val="0"/>
        <w:autoSpaceDE w:val="0"/>
        <w:ind w:left="540" w:hanging="540"/>
        <w:jc w:val="both"/>
        <w:textAlignment w:val="baseline"/>
        <w:rPr>
          <w:sz w:val="23"/>
          <w:szCs w:val="23"/>
        </w:rPr>
      </w:pPr>
      <w:r w:rsidRPr="00D8293B">
        <w:rPr>
          <w:sz w:val="23"/>
          <w:szCs w:val="23"/>
        </w:rPr>
        <w:t>a kötelezettségvállalás nem sérti a gazdálkodásra vonatkozó szabályokat.</w:t>
      </w:r>
    </w:p>
    <w:p w:rsidR="005254FA" w:rsidRPr="00D8293B" w:rsidRDefault="005254FA" w:rsidP="005254FA">
      <w:pPr>
        <w:numPr>
          <w:ilvl w:val="0"/>
          <w:numId w:val="20"/>
        </w:numPr>
        <w:ind w:left="540" w:hanging="540"/>
        <w:jc w:val="both"/>
        <w:rPr>
          <w:sz w:val="23"/>
          <w:szCs w:val="23"/>
        </w:rPr>
      </w:pPr>
      <w:r w:rsidRPr="00D8293B">
        <w:rPr>
          <w:sz w:val="23"/>
          <w:szCs w:val="23"/>
        </w:rPr>
        <w:t xml:space="preserve">Amennyiben a kötelezettségvállalás nem felel meg a fentiekben leírtaknak, az ellenjegyzésre jogosultnak erről írásban tájékoztatni kell a kötelezettségvállalót.  </w:t>
      </w:r>
    </w:p>
    <w:p w:rsidR="005254FA" w:rsidRPr="00D8293B" w:rsidRDefault="005254FA" w:rsidP="005254FA">
      <w:pPr>
        <w:numPr>
          <w:ilvl w:val="0"/>
          <w:numId w:val="20"/>
        </w:numPr>
        <w:ind w:left="540" w:hanging="540"/>
        <w:jc w:val="both"/>
        <w:rPr>
          <w:sz w:val="23"/>
          <w:szCs w:val="23"/>
        </w:rPr>
      </w:pPr>
      <w:r w:rsidRPr="00D8293B">
        <w:rPr>
          <w:sz w:val="23"/>
          <w:szCs w:val="23"/>
        </w:rPr>
        <w:t>Ha a kötelezettséget vállaló a tájékoztatás ellenére írásban utasítást ad az ellenjegyzésre, az ellenjegyző köteles az utasításnak eleget tenni és az Ávr. 54. § (4) bekezdésében foglaltak szerint eljárni.</w:t>
      </w:r>
    </w:p>
    <w:p w:rsidR="005254FA" w:rsidRPr="00D8293B" w:rsidRDefault="005254FA" w:rsidP="005254FA">
      <w:pPr>
        <w:jc w:val="both"/>
        <w:rPr>
          <w:sz w:val="23"/>
          <w:szCs w:val="23"/>
          <w:u w:val="single"/>
        </w:rPr>
      </w:pPr>
    </w:p>
    <w:p w:rsidR="005254FA" w:rsidRPr="00D8293B" w:rsidRDefault="005254FA" w:rsidP="005254FA">
      <w:pPr>
        <w:jc w:val="both"/>
        <w:rPr>
          <w:b/>
          <w:sz w:val="23"/>
          <w:szCs w:val="23"/>
          <w:u w:val="single"/>
        </w:rPr>
      </w:pPr>
      <w:r w:rsidRPr="00D8293B">
        <w:rPr>
          <w:b/>
          <w:sz w:val="23"/>
          <w:szCs w:val="23"/>
          <w:u w:val="single"/>
        </w:rPr>
        <w:t>Érvényesítés:</w:t>
      </w:r>
    </w:p>
    <w:p w:rsidR="005254FA" w:rsidRPr="00D8293B" w:rsidRDefault="005254FA" w:rsidP="005254FA">
      <w:pPr>
        <w:ind w:left="660"/>
        <w:jc w:val="both"/>
        <w:rPr>
          <w:b/>
          <w:sz w:val="23"/>
          <w:szCs w:val="23"/>
          <w:u w:val="single"/>
        </w:rPr>
      </w:pPr>
    </w:p>
    <w:p w:rsidR="005254FA" w:rsidRPr="00D8293B" w:rsidRDefault="005254FA" w:rsidP="005254FA">
      <w:pPr>
        <w:numPr>
          <w:ilvl w:val="0"/>
          <w:numId w:val="19"/>
        </w:numPr>
        <w:ind w:left="360"/>
        <w:jc w:val="both"/>
        <w:rPr>
          <w:sz w:val="23"/>
          <w:szCs w:val="23"/>
        </w:rPr>
      </w:pPr>
      <w:r w:rsidRPr="00D8293B">
        <w:rPr>
          <w:sz w:val="23"/>
          <w:szCs w:val="23"/>
        </w:rPr>
        <w:t>Az érvényesítést a Polgármesteri Hivatal jegyző által megbízott pénzügyi-számviteli szakképesítésű köztisztviselője végzi.</w:t>
      </w:r>
    </w:p>
    <w:p w:rsidR="005254FA" w:rsidRPr="00D8293B" w:rsidRDefault="005254FA" w:rsidP="005254FA">
      <w:pPr>
        <w:numPr>
          <w:ilvl w:val="0"/>
          <w:numId w:val="19"/>
        </w:numPr>
        <w:ind w:left="360"/>
        <w:jc w:val="both"/>
        <w:rPr>
          <w:sz w:val="23"/>
          <w:szCs w:val="23"/>
        </w:rPr>
      </w:pPr>
      <w:r w:rsidRPr="00D8293B">
        <w:rPr>
          <w:sz w:val="23"/>
          <w:szCs w:val="23"/>
        </w:rPr>
        <w:t>A teljesítés igazolás alapján az érvényesítőnek ellenőrizni kell</w:t>
      </w:r>
    </w:p>
    <w:p w:rsidR="005254FA" w:rsidRPr="00D8293B" w:rsidRDefault="005254FA" w:rsidP="005254FA">
      <w:pPr>
        <w:numPr>
          <w:ilvl w:val="0"/>
          <w:numId w:val="4"/>
        </w:numPr>
        <w:suppressAutoHyphens/>
        <w:overflowPunct w:val="0"/>
        <w:autoSpaceDE w:val="0"/>
        <w:ind w:left="360"/>
        <w:jc w:val="both"/>
        <w:textAlignment w:val="baseline"/>
        <w:rPr>
          <w:sz w:val="23"/>
          <w:szCs w:val="23"/>
        </w:rPr>
      </w:pPr>
      <w:r w:rsidRPr="00D8293B">
        <w:rPr>
          <w:sz w:val="23"/>
          <w:szCs w:val="23"/>
        </w:rPr>
        <w:t>az összegszerűséget,</w:t>
      </w:r>
    </w:p>
    <w:p w:rsidR="005254FA" w:rsidRPr="00D8293B" w:rsidRDefault="005254FA" w:rsidP="005254FA">
      <w:pPr>
        <w:numPr>
          <w:ilvl w:val="0"/>
          <w:numId w:val="4"/>
        </w:numPr>
        <w:suppressAutoHyphens/>
        <w:overflowPunct w:val="0"/>
        <w:autoSpaceDE w:val="0"/>
        <w:ind w:left="360"/>
        <w:jc w:val="both"/>
        <w:textAlignment w:val="baseline"/>
        <w:rPr>
          <w:sz w:val="23"/>
          <w:szCs w:val="23"/>
        </w:rPr>
      </w:pPr>
      <w:r w:rsidRPr="00D8293B">
        <w:rPr>
          <w:sz w:val="23"/>
          <w:szCs w:val="23"/>
        </w:rPr>
        <w:t>a fedezet meglétét és azt, hogy</w:t>
      </w:r>
    </w:p>
    <w:p w:rsidR="005254FA" w:rsidRPr="00D8293B" w:rsidRDefault="005254FA" w:rsidP="005254FA">
      <w:pPr>
        <w:numPr>
          <w:ilvl w:val="0"/>
          <w:numId w:val="4"/>
        </w:numPr>
        <w:suppressAutoHyphens/>
        <w:overflowPunct w:val="0"/>
        <w:autoSpaceDE w:val="0"/>
        <w:ind w:left="360"/>
        <w:jc w:val="both"/>
        <w:textAlignment w:val="baseline"/>
        <w:rPr>
          <w:sz w:val="23"/>
          <w:szCs w:val="23"/>
        </w:rPr>
      </w:pPr>
      <w:r w:rsidRPr="00D8293B">
        <w:rPr>
          <w:sz w:val="23"/>
          <w:szCs w:val="23"/>
        </w:rPr>
        <w:t xml:space="preserve">a megelőző ügymenetben az Áht; az Ávr., az Áhsz,, továbbá e Szabályzat előírásait betartották-e. </w:t>
      </w:r>
    </w:p>
    <w:p w:rsidR="005254FA" w:rsidRPr="00D8293B" w:rsidRDefault="005254FA" w:rsidP="005254FA">
      <w:pPr>
        <w:numPr>
          <w:ilvl w:val="0"/>
          <w:numId w:val="19"/>
        </w:numPr>
        <w:tabs>
          <w:tab w:val="left" w:pos="-2410"/>
        </w:tabs>
        <w:ind w:left="360"/>
        <w:jc w:val="both"/>
        <w:rPr>
          <w:sz w:val="23"/>
          <w:szCs w:val="23"/>
        </w:rPr>
      </w:pPr>
      <w:r w:rsidRPr="00D8293B">
        <w:rPr>
          <w:sz w:val="23"/>
          <w:szCs w:val="23"/>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5254FA" w:rsidRPr="00D8293B" w:rsidRDefault="005254FA" w:rsidP="005254FA">
      <w:pPr>
        <w:numPr>
          <w:ilvl w:val="0"/>
          <w:numId w:val="19"/>
        </w:numPr>
        <w:ind w:left="360"/>
        <w:jc w:val="both"/>
        <w:rPr>
          <w:sz w:val="23"/>
          <w:szCs w:val="23"/>
        </w:rPr>
      </w:pPr>
      <w:r w:rsidRPr="00D8293B">
        <w:rPr>
          <w:sz w:val="23"/>
          <w:szCs w:val="23"/>
        </w:rPr>
        <w:t xml:space="preserve">Az érvényesítésnek – az „érvényesítve” megjelölésen kívül – tartalmaznia kell </w:t>
      </w:r>
    </w:p>
    <w:p w:rsidR="005254FA" w:rsidRPr="00D8293B" w:rsidRDefault="005254FA" w:rsidP="005254FA">
      <w:pPr>
        <w:numPr>
          <w:ilvl w:val="0"/>
          <w:numId w:val="10"/>
        </w:numPr>
        <w:suppressAutoHyphens/>
        <w:overflowPunct w:val="0"/>
        <w:autoSpaceDE w:val="0"/>
        <w:ind w:left="360"/>
        <w:jc w:val="both"/>
        <w:textAlignment w:val="baseline"/>
        <w:rPr>
          <w:sz w:val="23"/>
          <w:szCs w:val="23"/>
        </w:rPr>
      </w:pPr>
      <w:r w:rsidRPr="00D8293B">
        <w:rPr>
          <w:sz w:val="23"/>
          <w:szCs w:val="23"/>
        </w:rPr>
        <w:t xml:space="preserve">a megállapított összeget, </w:t>
      </w:r>
    </w:p>
    <w:p w:rsidR="005254FA" w:rsidRPr="00D8293B" w:rsidRDefault="005254FA" w:rsidP="005254FA">
      <w:pPr>
        <w:numPr>
          <w:ilvl w:val="0"/>
          <w:numId w:val="10"/>
        </w:numPr>
        <w:suppressAutoHyphens/>
        <w:overflowPunct w:val="0"/>
        <w:autoSpaceDE w:val="0"/>
        <w:ind w:left="360"/>
        <w:jc w:val="both"/>
        <w:textAlignment w:val="baseline"/>
        <w:rPr>
          <w:sz w:val="23"/>
          <w:szCs w:val="23"/>
        </w:rPr>
      </w:pPr>
      <w:r w:rsidRPr="00D8293B">
        <w:rPr>
          <w:sz w:val="23"/>
          <w:szCs w:val="23"/>
        </w:rPr>
        <w:t xml:space="preserve">az érvényesítés dátumát és </w:t>
      </w:r>
    </w:p>
    <w:p w:rsidR="005254FA" w:rsidRPr="00D8293B" w:rsidRDefault="005254FA" w:rsidP="005254FA">
      <w:pPr>
        <w:numPr>
          <w:ilvl w:val="0"/>
          <w:numId w:val="10"/>
        </w:numPr>
        <w:suppressAutoHyphens/>
        <w:overflowPunct w:val="0"/>
        <w:autoSpaceDE w:val="0"/>
        <w:ind w:left="360"/>
        <w:jc w:val="both"/>
        <w:textAlignment w:val="baseline"/>
        <w:rPr>
          <w:sz w:val="23"/>
          <w:szCs w:val="23"/>
        </w:rPr>
      </w:pPr>
      <w:r w:rsidRPr="00D8293B">
        <w:rPr>
          <w:sz w:val="23"/>
          <w:szCs w:val="23"/>
        </w:rPr>
        <w:t xml:space="preserve">az érvényesítő aláírását. </w:t>
      </w:r>
    </w:p>
    <w:p w:rsidR="005254FA" w:rsidRPr="00D8293B" w:rsidRDefault="005254FA" w:rsidP="005254FA">
      <w:pPr>
        <w:numPr>
          <w:ilvl w:val="0"/>
          <w:numId w:val="19"/>
        </w:numPr>
        <w:ind w:left="360"/>
        <w:jc w:val="both"/>
        <w:rPr>
          <w:bCs/>
          <w:sz w:val="23"/>
          <w:szCs w:val="23"/>
        </w:rPr>
      </w:pPr>
      <w:r w:rsidRPr="00D8293B">
        <w:rPr>
          <w:bCs/>
          <w:sz w:val="23"/>
          <w:szCs w:val="23"/>
        </w:rPr>
        <w:t>Az érvényesítés az utalványon kerül rávezetésre.</w:t>
      </w:r>
    </w:p>
    <w:p w:rsidR="005254FA" w:rsidRPr="00D8293B" w:rsidRDefault="005254FA" w:rsidP="005254FA">
      <w:pPr>
        <w:jc w:val="both"/>
        <w:rPr>
          <w:sz w:val="23"/>
          <w:szCs w:val="23"/>
          <w:u w:val="single"/>
        </w:rPr>
      </w:pPr>
    </w:p>
    <w:p w:rsidR="005254FA" w:rsidRPr="00D8293B" w:rsidRDefault="005254FA" w:rsidP="005254FA">
      <w:pPr>
        <w:jc w:val="both"/>
        <w:rPr>
          <w:b/>
          <w:sz w:val="23"/>
          <w:szCs w:val="23"/>
          <w:u w:val="single"/>
        </w:rPr>
      </w:pPr>
      <w:r w:rsidRPr="00D8293B">
        <w:rPr>
          <w:b/>
          <w:sz w:val="23"/>
          <w:szCs w:val="23"/>
          <w:u w:val="single"/>
        </w:rPr>
        <w:t xml:space="preserve">A teljesítés igazolása: </w:t>
      </w:r>
    </w:p>
    <w:p w:rsidR="005254FA" w:rsidRPr="00D8293B" w:rsidRDefault="005254FA" w:rsidP="005254FA">
      <w:pPr>
        <w:ind w:left="720"/>
        <w:jc w:val="both"/>
        <w:rPr>
          <w:sz w:val="23"/>
          <w:szCs w:val="23"/>
        </w:rPr>
      </w:pPr>
    </w:p>
    <w:p w:rsidR="005254FA" w:rsidRPr="00D8293B" w:rsidRDefault="005254FA" w:rsidP="005254FA">
      <w:pPr>
        <w:numPr>
          <w:ilvl w:val="1"/>
          <w:numId w:val="3"/>
        </w:numPr>
        <w:ind w:left="284" w:hanging="284"/>
        <w:jc w:val="both"/>
        <w:rPr>
          <w:sz w:val="23"/>
          <w:szCs w:val="23"/>
        </w:rPr>
      </w:pPr>
      <w:r w:rsidRPr="00D8293B">
        <w:rPr>
          <w:sz w:val="23"/>
          <w:szCs w:val="23"/>
        </w:rPr>
        <w:t>A teljesítés igazolásával kapcsolatos feladatok elvégzésére jogosult kötelezettségvállaló továbbá az általa írásban kijelölt személy.</w:t>
      </w:r>
    </w:p>
    <w:p w:rsidR="005254FA" w:rsidRPr="00D8293B" w:rsidRDefault="005254FA" w:rsidP="005254FA">
      <w:pPr>
        <w:numPr>
          <w:ilvl w:val="1"/>
          <w:numId w:val="3"/>
        </w:numPr>
        <w:ind w:left="284" w:hanging="284"/>
        <w:jc w:val="both"/>
        <w:rPr>
          <w:sz w:val="23"/>
          <w:szCs w:val="23"/>
        </w:rPr>
      </w:pPr>
      <w:r w:rsidRPr="00D8293B">
        <w:rPr>
          <w:sz w:val="23"/>
          <w:szCs w:val="23"/>
        </w:rPr>
        <w:t xml:space="preserve">A teljesítés igazolása a kiadás utalványozása előtt történik. </w:t>
      </w:r>
    </w:p>
    <w:p w:rsidR="005254FA" w:rsidRPr="00D8293B" w:rsidRDefault="005254FA" w:rsidP="005254FA">
      <w:pPr>
        <w:numPr>
          <w:ilvl w:val="1"/>
          <w:numId w:val="3"/>
        </w:numPr>
        <w:ind w:left="284" w:hanging="284"/>
        <w:jc w:val="both"/>
        <w:rPr>
          <w:sz w:val="23"/>
          <w:szCs w:val="23"/>
        </w:rPr>
      </w:pPr>
      <w:r w:rsidRPr="00D8293B">
        <w:rPr>
          <w:sz w:val="23"/>
          <w:szCs w:val="23"/>
        </w:rPr>
        <w:t xml:space="preserve">A teljesítés igazolás során ellenőrizhető okmányok alapján ellenőrizni, igazolni kell </w:t>
      </w:r>
    </w:p>
    <w:p w:rsidR="005254FA" w:rsidRPr="00D8293B" w:rsidRDefault="005254FA" w:rsidP="005254FA">
      <w:pPr>
        <w:numPr>
          <w:ilvl w:val="0"/>
          <w:numId w:val="8"/>
        </w:numPr>
        <w:suppressAutoHyphens/>
        <w:overflowPunct w:val="0"/>
        <w:autoSpaceDE w:val="0"/>
        <w:ind w:firstLine="120"/>
        <w:jc w:val="both"/>
        <w:textAlignment w:val="baseline"/>
        <w:rPr>
          <w:sz w:val="23"/>
          <w:szCs w:val="23"/>
        </w:rPr>
      </w:pPr>
      <w:r w:rsidRPr="00D8293B">
        <w:rPr>
          <w:sz w:val="23"/>
          <w:szCs w:val="23"/>
        </w:rPr>
        <w:t>a kiadások teljesítésének jogosságát,</w:t>
      </w:r>
    </w:p>
    <w:p w:rsidR="005254FA" w:rsidRPr="00D8293B" w:rsidRDefault="005254FA" w:rsidP="005254FA">
      <w:pPr>
        <w:numPr>
          <w:ilvl w:val="0"/>
          <w:numId w:val="8"/>
        </w:numPr>
        <w:suppressAutoHyphens/>
        <w:overflowPunct w:val="0"/>
        <w:autoSpaceDE w:val="0"/>
        <w:ind w:firstLine="120"/>
        <w:jc w:val="both"/>
        <w:textAlignment w:val="baseline"/>
        <w:rPr>
          <w:sz w:val="23"/>
          <w:szCs w:val="23"/>
        </w:rPr>
      </w:pPr>
      <w:r w:rsidRPr="00D8293B">
        <w:rPr>
          <w:sz w:val="23"/>
          <w:szCs w:val="23"/>
        </w:rPr>
        <w:t xml:space="preserve">a kiadások összegszerűségét, </w:t>
      </w:r>
    </w:p>
    <w:p w:rsidR="005254FA" w:rsidRPr="00D8293B" w:rsidRDefault="005254FA" w:rsidP="005254FA">
      <w:pPr>
        <w:numPr>
          <w:ilvl w:val="0"/>
          <w:numId w:val="8"/>
        </w:numPr>
        <w:suppressAutoHyphens/>
        <w:overflowPunct w:val="0"/>
        <w:autoSpaceDE w:val="0"/>
        <w:ind w:left="1440" w:hanging="240"/>
        <w:jc w:val="both"/>
        <w:textAlignment w:val="baseline"/>
        <w:rPr>
          <w:sz w:val="23"/>
          <w:szCs w:val="23"/>
        </w:rPr>
      </w:pPr>
      <w:r w:rsidRPr="00D8293B">
        <w:rPr>
          <w:sz w:val="23"/>
          <w:szCs w:val="23"/>
        </w:rPr>
        <w:t>ellenszolgáltatást is magában foglaló kötelezettségvállalás estében annak teljesítését.</w:t>
      </w:r>
    </w:p>
    <w:p w:rsidR="005254FA" w:rsidRPr="00D8293B" w:rsidRDefault="005254FA" w:rsidP="005254FA">
      <w:pPr>
        <w:numPr>
          <w:ilvl w:val="1"/>
          <w:numId w:val="3"/>
        </w:numPr>
        <w:ind w:left="284" w:hanging="284"/>
        <w:jc w:val="both"/>
        <w:rPr>
          <w:sz w:val="23"/>
          <w:szCs w:val="23"/>
        </w:rPr>
      </w:pPr>
      <w:r w:rsidRPr="00D8293B">
        <w:rPr>
          <w:sz w:val="23"/>
          <w:szCs w:val="23"/>
        </w:rPr>
        <w:t xml:space="preserve">A teljesítésigazolás </w:t>
      </w:r>
    </w:p>
    <w:p w:rsidR="005254FA" w:rsidRPr="00D8293B" w:rsidRDefault="005254FA" w:rsidP="005254FA">
      <w:pPr>
        <w:numPr>
          <w:ilvl w:val="0"/>
          <w:numId w:val="6"/>
        </w:numPr>
        <w:suppressAutoHyphens/>
        <w:overflowPunct w:val="0"/>
        <w:autoSpaceDE w:val="0"/>
        <w:ind w:left="1418" w:hanging="284"/>
        <w:jc w:val="both"/>
        <w:textAlignment w:val="baseline"/>
        <w:rPr>
          <w:sz w:val="23"/>
          <w:szCs w:val="23"/>
        </w:rPr>
      </w:pPr>
      <w:r w:rsidRPr="00D8293B">
        <w:rPr>
          <w:sz w:val="23"/>
          <w:szCs w:val="23"/>
        </w:rPr>
        <w:t xml:space="preserve">a számlán „A teljesítést összegszerűségében is igazolom” szöveg rávezetésével, </w:t>
      </w:r>
    </w:p>
    <w:p w:rsidR="005254FA" w:rsidRPr="00D8293B" w:rsidRDefault="005254FA" w:rsidP="005254FA">
      <w:pPr>
        <w:numPr>
          <w:ilvl w:val="0"/>
          <w:numId w:val="9"/>
        </w:numPr>
        <w:suppressAutoHyphens/>
        <w:overflowPunct w:val="0"/>
        <w:autoSpaceDE w:val="0"/>
        <w:ind w:left="1134" w:firstLine="0"/>
        <w:jc w:val="both"/>
        <w:textAlignment w:val="baseline"/>
        <w:rPr>
          <w:sz w:val="23"/>
          <w:szCs w:val="23"/>
        </w:rPr>
      </w:pPr>
      <w:r w:rsidRPr="00D8293B">
        <w:rPr>
          <w:sz w:val="23"/>
          <w:szCs w:val="23"/>
        </w:rPr>
        <w:t xml:space="preserve">a teljesítés igazolásának dátumával, és </w:t>
      </w:r>
    </w:p>
    <w:p w:rsidR="005254FA" w:rsidRPr="00D8293B" w:rsidRDefault="005254FA" w:rsidP="005254FA">
      <w:pPr>
        <w:numPr>
          <w:ilvl w:val="0"/>
          <w:numId w:val="9"/>
        </w:numPr>
        <w:suppressAutoHyphens/>
        <w:overflowPunct w:val="0"/>
        <w:autoSpaceDE w:val="0"/>
        <w:ind w:left="1134" w:firstLine="0"/>
        <w:jc w:val="both"/>
        <w:textAlignment w:val="baseline"/>
        <w:rPr>
          <w:sz w:val="23"/>
          <w:szCs w:val="23"/>
        </w:rPr>
      </w:pPr>
      <w:r w:rsidRPr="00D8293B">
        <w:rPr>
          <w:sz w:val="23"/>
          <w:szCs w:val="23"/>
        </w:rPr>
        <w:t>a teljesítésigazolásra jogosult személy aláírásával történik.</w:t>
      </w:r>
    </w:p>
    <w:p w:rsidR="005254FA" w:rsidRPr="00D8293B" w:rsidRDefault="005254FA" w:rsidP="005254FA">
      <w:pPr>
        <w:jc w:val="both"/>
        <w:rPr>
          <w:b/>
          <w:sz w:val="23"/>
          <w:szCs w:val="23"/>
          <w:u w:val="single"/>
        </w:rPr>
      </w:pPr>
    </w:p>
    <w:p w:rsidR="005254FA" w:rsidRPr="00D8293B" w:rsidRDefault="005254FA" w:rsidP="005254FA">
      <w:pPr>
        <w:jc w:val="both"/>
        <w:rPr>
          <w:b/>
          <w:sz w:val="23"/>
          <w:szCs w:val="23"/>
          <w:u w:val="single"/>
        </w:rPr>
      </w:pPr>
      <w:r w:rsidRPr="00D8293B">
        <w:rPr>
          <w:b/>
          <w:sz w:val="23"/>
          <w:szCs w:val="23"/>
          <w:u w:val="single"/>
        </w:rPr>
        <w:t>Utalványozás:</w:t>
      </w:r>
    </w:p>
    <w:p w:rsidR="005254FA" w:rsidRPr="00D8293B" w:rsidRDefault="005254FA" w:rsidP="005254FA">
      <w:pPr>
        <w:ind w:left="660"/>
        <w:jc w:val="both"/>
        <w:rPr>
          <w:sz w:val="23"/>
          <w:szCs w:val="23"/>
          <w:u w:val="single"/>
        </w:rPr>
      </w:pPr>
    </w:p>
    <w:p w:rsidR="005254FA" w:rsidRPr="00D8293B" w:rsidRDefault="005254FA" w:rsidP="005254FA">
      <w:pPr>
        <w:numPr>
          <w:ilvl w:val="0"/>
          <w:numId w:val="17"/>
        </w:numPr>
        <w:ind w:left="360"/>
        <w:jc w:val="both"/>
        <w:rPr>
          <w:sz w:val="23"/>
          <w:szCs w:val="23"/>
        </w:rPr>
      </w:pPr>
      <w:r w:rsidRPr="00D8293B">
        <w:rPr>
          <w:sz w:val="23"/>
          <w:szCs w:val="23"/>
        </w:rPr>
        <w:t>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két nappal megelőzően a helyi önkormányzat hivatala pénztári feladatokkal megbízott köztisztviselőjének jelzi.</w:t>
      </w:r>
    </w:p>
    <w:p w:rsidR="005254FA" w:rsidRPr="00D8293B" w:rsidRDefault="005254FA" w:rsidP="005254FA">
      <w:pPr>
        <w:numPr>
          <w:ilvl w:val="0"/>
          <w:numId w:val="17"/>
        </w:numPr>
        <w:ind w:left="360"/>
        <w:jc w:val="both"/>
        <w:rPr>
          <w:sz w:val="23"/>
          <w:szCs w:val="23"/>
        </w:rPr>
      </w:pPr>
      <w:r w:rsidRPr="00D8293B">
        <w:rPr>
          <w:sz w:val="23"/>
          <w:szCs w:val="23"/>
        </w:rPr>
        <w:t xml:space="preserve">Utalványozni készpénzes fizetési mód esetén az érvényesített pénztárbizonylatra rávezetett, más esetben az utalványrendeletre rávezetett írásbeli rendelkezéssel lehet. </w:t>
      </w:r>
    </w:p>
    <w:p w:rsidR="005254FA" w:rsidRPr="00D8293B" w:rsidRDefault="005254FA" w:rsidP="005254FA">
      <w:pPr>
        <w:numPr>
          <w:ilvl w:val="0"/>
          <w:numId w:val="17"/>
        </w:numPr>
        <w:ind w:left="360"/>
        <w:jc w:val="both"/>
        <w:rPr>
          <w:sz w:val="23"/>
          <w:szCs w:val="23"/>
        </w:rPr>
      </w:pPr>
      <w:r w:rsidRPr="00D8293B">
        <w:rPr>
          <w:sz w:val="23"/>
          <w:szCs w:val="23"/>
        </w:rPr>
        <w:t xml:space="preserve">A készpénzes fizetési mód kivételével az utalványon fel kell tüntetni: </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az „utalvány” szót,</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 költségvetési évet,</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 befizető és a kedvezményezett megnevezését, címét, bankszámlájának a számát,</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 fizetés időpontját, módját, összegét, devizanemét,</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 megterhelendő, jóváírandó pénzforgalmi számlaszámát és megnevezését,</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 kötelezettségvállalás nyilvántartási számát,</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 keltezést, valamint az utalványozó aláírását,</w:t>
      </w:r>
    </w:p>
    <w:p w:rsidR="005254FA" w:rsidRPr="00D8293B" w:rsidRDefault="005254FA" w:rsidP="005254FA">
      <w:pPr>
        <w:numPr>
          <w:ilvl w:val="0"/>
          <w:numId w:val="11"/>
        </w:numPr>
        <w:suppressAutoHyphens/>
        <w:overflowPunct w:val="0"/>
        <w:autoSpaceDE w:val="0"/>
        <w:ind w:left="360" w:firstLine="0"/>
        <w:textAlignment w:val="baseline"/>
        <w:rPr>
          <w:sz w:val="23"/>
          <w:szCs w:val="23"/>
        </w:rPr>
      </w:pPr>
      <w:r w:rsidRPr="00D8293B">
        <w:rPr>
          <w:sz w:val="23"/>
          <w:szCs w:val="23"/>
        </w:rPr>
        <w:t>az érvényesítést.</w:t>
      </w:r>
    </w:p>
    <w:p w:rsidR="005254FA" w:rsidRPr="00D8293B" w:rsidRDefault="005254FA" w:rsidP="005254FA">
      <w:pPr>
        <w:numPr>
          <w:ilvl w:val="0"/>
          <w:numId w:val="9"/>
        </w:numPr>
        <w:ind w:left="360" w:firstLine="0"/>
        <w:jc w:val="both"/>
        <w:rPr>
          <w:sz w:val="23"/>
          <w:szCs w:val="23"/>
        </w:rPr>
      </w:pPr>
      <w:r w:rsidRPr="00D8293B">
        <w:rPr>
          <w:sz w:val="23"/>
          <w:szCs w:val="23"/>
        </w:rPr>
        <w:t>A rövidített utalványon – készpénzfizetési mód bizonylaton – az előzőekben felsoroltak közül a számla okmányon már feltüntetett adatokat nem kell megismételni.</w:t>
      </w:r>
    </w:p>
    <w:p w:rsidR="005254FA" w:rsidRPr="00D8293B" w:rsidRDefault="005254FA" w:rsidP="005254FA">
      <w:pPr>
        <w:pStyle w:val="Szvegtrzs21"/>
        <w:spacing w:before="120"/>
        <w:ind w:left="357"/>
        <w:rPr>
          <w:i w:val="0"/>
          <w:sz w:val="23"/>
          <w:szCs w:val="23"/>
        </w:rPr>
      </w:pPr>
      <w:r w:rsidRPr="00D8293B">
        <w:rPr>
          <w:i w:val="0"/>
          <w:sz w:val="23"/>
          <w:szCs w:val="23"/>
        </w:rPr>
        <w:t>N</w:t>
      </w:r>
      <w:r w:rsidRPr="00D8293B">
        <w:rPr>
          <w:bCs/>
          <w:i w:val="0"/>
          <w:sz w:val="23"/>
          <w:szCs w:val="23"/>
        </w:rPr>
        <w:t>e</w:t>
      </w:r>
      <w:r w:rsidRPr="00D8293B">
        <w:rPr>
          <w:i w:val="0"/>
          <w:sz w:val="23"/>
          <w:szCs w:val="23"/>
        </w:rPr>
        <w:t>m kell külön utalványozni:</w:t>
      </w:r>
    </w:p>
    <w:p w:rsidR="005254FA" w:rsidRPr="00D8293B" w:rsidRDefault="005254FA" w:rsidP="005254FA">
      <w:pPr>
        <w:numPr>
          <w:ilvl w:val="0"/>
          <w:numId w:val="7"/>
        </w:numPr>
        <w:suppressAutoHyphens/>
        <w:overflowPunct w:val="0"/>
        <w:autoSpaceDE w:val="0"/>
        <w:ind w:left="360" w:firstLine="0"/>
        <w:jc w:val="both"/>
        <w:textAlignment w:val="baseline"/>
        <w:rPr>
          <w:sz w:val="23"/>
          <w:szCs w:val="23"/>
        </w:rPr>
      </w:pPr>
      <w:r w:rsidRPr="00D8293B">
        <w:rPr>
          <w:sz w:val="23"/>
          <w:szCs w:val="23"/>
        </w:rPr>
        <w:t>a termékértékesítésből, szolgáltatásból - számla, egyszerűsített számla, számlát helyettesítő okirat, készpénzátutalás alapján – befolyó, valamint</w:t>
      </w:r>
    </w:p>
    <w:p w:rsidR="005254FA" w:rsidRPr="00D8293B" w:rsidRDefault="005254FA" w:rsidP="005254FA">
      <w:pPr>
        <w:numPr>
          <w:ilvl w:val="0"/>
          <w:numId w:val="7"/>
        </w:numPr>
        <w:suppressAutoHyphens/>
        <w:overflowPunct w:val="0"/>
        <w:autoSpaceDE w:val="0"/>
        <w:ind w:left="360" w:firstLine="0"/>
        <w:jc w:val="both"/>
        <w:textAlignment w:val="baseline"/>
        <w:rPr>
          <w:sz w:val="23"/>
          <w:szCs w:val="23"/>
        </w:rPr>
      </w:pPr>
      <w:r w:rsidRPr="00D8293B">
        <w:rPr>
          <w:sz w:val="23"/>
          <w:szCs w:val="23"/>
        </w:rPr>
        <w:t>a közigazgatási hatósági határozaton alapuló bevétel beszedését,</w:t>
      </w:r>
    </w:p>
    <w:p w:rsidR="005254FA" w:rsidRPr="00D8293B" w:rsidRDefault="005254FA" w:rsidP="005254FA">
      <w:pPr>
        <w:numPr>
          <w:ilvl w:val="0"/>
          <w:numId w:val="7"/>
        </w:numPr>
        <w:suppressAutoHyphens/>
        <w:overflowPunct w:val="0"/>
        <w:autoSpaceDE w:val="0"/>
        <w:ind w:left="360" w:firstLine="0"/>
        <w:jc w:val="both"/>
        <w:textAlignment w:val="baseline"/>
        <w:rPr>
          <w:sz w:val="23"/>
          <w:szCs w:val="23"/>
        </w:rPr>
      </w:pPr>
      <w:r w:rsidRPr="00D8293B">
        <w:rPr>
          <w:sz w:val="23"/>
          <w:szCs w:val="23"/>
        </w:rPr>
        <w:t>továbbá a fizetési számla vezetésével kapcsolatos pénzügyi szolgáltatások kiadásait,</w:t>
      </w:r>
    </w:p>
    <w:p w:rsidR="005254FA" w:rsidRPr="00D8293B" w:rsidRDefault="005254FA" w:rsidP="005254FA">
      <w:pPr>
        <w:numPr>
          <w:ilvl w:val="0"/>
          <w:numId w:val="7"/>
        </w:numPr>
        <w:suppressAutoHyphens/>
        <w:overflowPunct w:val="0"/>
        <w:autoSpaceDE w:val="0"/>
        <w:ind w:left="360" w:firstLine="0"/>
        <w:jc w:val="both"/>
        <w:textAlignment w:val="baseline"/>
        <w:rPr>
          <w:sz w:val="23"/>
          <w:szCs w:val="23"/>
        </w:rPr>
      </w:pPr>
      <w:r w:rsidRPr="00D8293B">
        <w:rPr>
          <w:sz w:val="23"/>
          <w:szCs w:val="23"/>
        </w:rPr>
        <w:t>az EU forrásokból nyújtott támogatások lebonyolítási számláról történő kifizetését,</w:t>
      </w:r>
    </w:p>
    <w:p w:rsidR="005254FA" w:rsidRPr="00D8293B" w:rsidRDefault="005254FA" w:rsidP="005254FA">
      <w:pPr>
        <w:numPr>
          <w:ilvl w:val="0"/>
          <w:numId w:val="7"/>
        </w:numPr>
        <w:suppressAutoHyphens/>
        <w:overflowPunct w:val="0"/>
        <w:autoSpaceDE w:val="0"/>
        <w:ind w:left="360" w:firstLine="0"/>
        <w:jc w:val="both"/>
        <w:textAlignment w:val="baseline"/>
        <w:rPr>
          <w:sz w:val="23"/>
          <w:szCs w:val="23"/>
        </w:rPr>
      </w:pPr>
      <w:r w:rsidRPr="00D8293B">
        <w:rPr>
          <w:sz w:val="23"/>
          <w:szCs w:val="23"/>
        </w:rPr>
        <w:t>a fedezetkezelői számláról, illetve a fedezetkezelői számlára történő utalás esetén az építtetői fedezetbiztosítási számláról történő kifizetéseket.</w:t>
      </w:r>
    </w:p>
    <w:p w:rsidR="005254FA" w:rsidRPr="00D8293B" w:rsidRDefault="005254FA" w:rsidP="005254FA">
      <w:pPr>
        <w:numPr>
          <w:ilvl w:val="0"/>
          <w:numId w:val="17"/>
        </w:numPr>
        <w:ind w:left="360"/>
        <w:jc w:val="both"/>
        <w:rPr>
          <w:sz w:val="23"/>
          <w:szCs w:val="23"/>
        </w:rPr>
      </w:pPr>
      <w:r w:rsidRPr="00D8293B">
        <w:rPr>
          <w:sz w:val="23"/>
          <w:szCs w:val="23"/>
        </w:rPr>
        <w:t xml:space="preserve">A kötelezettségvállaló és a pénzügyi ellenjegyző ugyanazon gazdasági esemény tekintetében azonos személy nem lehet. </w:t>
      </w:r>
    </w:p>
    <w:p w:rsidR="005254FA" w:rsidRPr="00D8293B" w:rsidRDefault="005254FA" w:rsidP="005254FA">
      <w:pPr>
        <w:numPr>
          <w:ilvl w:val="0"/>
          <w:numId w:val="17"/>
        </w:numPr>
        <w:ind w:left="360"/>
        <w:jc w:val="both"/>
        <w:rPr>
          <w:sz w:val="23"/>
          <w:szCs w:val="23"/>
        </w:rPr>
      </w:pPr>
      <w:r w:rsidRPr="00D8293B">
        <w:rPr>
          <w:sz w:val="23"/>
          <w:szCs w:val="23"/>
        </w:rPr>
        <w:t>Az érvényesítő ugyanazon gazdasági esemény tekintetében nem lehet azonos a kötelezettségvállalásra, utalványozásra jogosult és a teljesítést igazoló személlyel.</w:t>
      </w:r>
    </w:p>
    <w:p w:rsidR="005254FA" w:rsidRPr="00D8293B" w:rsidRDefault="005254FA" w:rsidP="005254FA">
      <w:pPr>
        <w:numPr>
          <w:ilvl w:val="0"/>
          <w:numId w:val="17"/>
        </w:numPr>
        <w:ind w:left="360"/>
        <w:jc w:val="both"/>
        <w:rPr>
          <w:sz w:val="23"/>
          <w:szCs w:val="23"/>
        </w:rPr>
      </w:pPr>
      <w:r w:rsidRPr="00D8293B">
        <w:rPr>
          <w:sz w:val="23"/>
          <w:szCs w:val="23"/>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5254FA" w:rsidRPr="00D8293B" w:rsidRDefault="005254FA" w:rsidP="005254FA">
      <w:pPr>
        <w:numPr>
          <w:ilvl w:val="0"/>
          <w:numId w:val="17"/>
        </w:numPr>
        <w:ind w:left="360"/>
        <w:jc w:val="both"/>
        <w:rPr>
          <w:sz w:val="23"/>
          <w:szCs w:val="23"/>
        </w:rPr>
      </w:pPr>
      <w:r w:rsidRPr="00D8293B">
        <w:rPr>
          <w:sz w:val="23"/>
          <w:szCs w:val="23"/>
        </w:rPr>
        <w:t>A kötelezettségvállalásra, az utalványozásra, a pénzügyi  ellenjegyzésre, az érvényesítésre és a teljesítés igazolásra jogosult személyek nevéről és aláírás mintájáról a helyi önkormányzat hivatala nyilvántartást vezet. A nyilvántartás vezetéséért költségvetési ügyintéző a felelős</w:t>
      </w:r>
    </w:p>
    <w:p w:rsidR="005254FA" w:rsidRPr="00D8293B" w:rsidRDefault="005254FA" w:rsidP="005254FA">
      <w:pPr>
        <w:ind w:left="360" w:hanging="360"/>
        <w:rPr>
          <w:sz w:val="23"/>
          <w:szCs w:val="23"/>
        </w:rPr>
      </w:pPr>
    </w:p>
    <w:p w:rsidR="005254FA" w:rsidRPr="00D8293B" w:rsidRDefault="005254FA" w:rsidP="005254FA">
      <w:pPr>
        <w:jc w:val="center"/>
        <w:rPr>
          <w:b/>
          <w:sz w:val="23"/>
          <w:szCs w:val="23"/>
        </w:rPr>
      </w:pPr>
      <w:r w:rsidRPr="00D8293B">
        <w:rPr>
          <w:b/>
          <w:sz w:val="23"/>
          <w:szCs w:val="23"/>
        </w:rPr>
        <w:t>VI.</w:t>
      </w:r>
    </w:p>
    <w:p w:rsidR="005254FA" w:rsidRPr="00D8293B" w:rsidRDefault="005254FA" w:rsidP="005254FA">
      <w:pPr>
        <w:jc w:val="center"/>
        <w:rPr>
          <w:b/>
          <w:sz w:val="23"/>
          <w:szCs w:val="23"/>
        </w:rPr>
      </w:pPr>
      <w:r w:rsidRPr="00D8293B">
        <w:rPr>
          <w:b/>
          <w:sz w:val="23"/>
          <w:szCs w:val="23"/>
        </w:rPr>
        <w:t>A nemzetiségi önkormányzat számlavezetése</w:t>
      </w:r>
    </w:p>
    <w:p w:rsidR="005254FA" w:rsidRPr="00D8293B" w:rsidRDefault="005254FA" w:rsidP="005254FA">
      <w:pPr>
        <w:numPr>
          <w:ilvl w:val="0"/>
          <w:numId w:val="13"/>
        </w:numPr>
        <w:spacing w:before="240"/>
        <w:ind w:left="284" w:hanging="284"/>
        <w:jc w:val="both"/>
        <w:rPr>
          <w:sz w:val="23"/>
          <w:szCs w:val="23"/>
        </w:rPr>
      </w:pPr>
      <w:r w:rsidRPr="00D8293B">
        <w:rPr>
          <w:sz w:val="23"/>
          <w:szCs w:val="23"/>
        </w:rPr>
        <w:t xml:space="preserve">A helyi nemzetiségi önkormányzat önálló pénzforgalmi számlát vezet. A nemzetiségi önkormányzat fizetési számláját a helyi önkormányzat által választott számlavezetőnél vezeti. </w:t>
      </w:r>
    </w:p>
    <w:p w:rsidR="005254FA" w:rsidRPr="00D8293B" w:rsidRDefault="005254FA" w:rsidP="005254FA">
      <w:pPr>
        <w:numPr>
          <w:ilvl w:val="0"/>
          <w:numId w:val="13"/>
        </w:numPr>
        <w:spacing w:before="240"/>
        <w:ind w:left="284" w:hanging="284"/>
        <w:jc w:val="both"/>
        <w:rPr>
          <w:sz w:val="23"/>
          <w:szCs w:val="23"/>
        </w:rPr>
      </w:pPr>
      <w:r w:rsidRPr="00D8293B">
        <w:rPr>
          <w:sz w:val="23"/>
          <w:szCs w:val="23"/>
        </w:rPr>
        <w:lastRenderedPageBreak/>
        <w:t>A helyi nemzetiségi önkormányzat működésének általános támogatását a nemzetiségi önkormányzat a helyi önkormányzaton keresztül a költségvetési törvényben meghatározottak szerint veszi igénybe.</w:t>
      </w:r>
    </w:p>
    <w:p w:rsidR="005254FA" w:rsidRPr="00D8293B" w:rsidRDefault="005254FA" w:rsidP="005254FA">
      <w:pPr>
        <w:jc w:val="center"/>
        <w:rPr>
          <w:sz w:val="23"/>
          <w:szCs w:val="23"/>
        </w:rPr>
      </w:pPr>
    </w:p>
    <w:p w:rsidR="005254FA" w:rsidRPr="00D8293B" w:rsidRDefault="005254FA" w:rsidP="005254FA">
      <w:pPr>
        <w:jc w:val="center"/>
        <w:rPr>
          <w:b/>
          <w:sz w:val="23"/>
          <w:szCs w:val="23"/>
        </w:rPr>
      </w:pPr>
      <w:r w:rsidRPr="00D8293B">
        <w:rPr>
          <w:b/>
          <w:sz w:val="23"/>
          <w:szCs w:val="23"/>
        </w:rPr>
        <w:t>VII.</w:t>
      </w:r>
    </w:p>
    <w:p w:rsidR="005254FA" w:rsidRPr="00D8293B" w:rsidRDefault="005254FA" w:rsidP="005254FA">
      <w:pPr>
        <w:jc w:val="center"/>
        <w:rPr>
          <w:b/>
          <w:sz w:val="23"/>
          <w:szCs w:val="23"/>
        </w:rPr>
      </w:pPr>
      <w:r w:rsidRPr="00D8293B">
        <w:rPr>
          <w:b/>
          <w:sz w:val="23"/>
          <w:szCs w:val="23"/>
        </w:rPr>
        <w:t>Vagyoni és számviteli nyilvántartás, adatszolgáltatás rendje</w:t>
      </w:r>
    </w:p>
    <w:p w:rsidR="005254FA" w:rsidRPr="00D8293B" w:rsidRDefault="005254FA" w:rsidP="005254FA">
      <w:pPr>
        <w:jc w:val="both"/>
        <w:rPr>
          <w:sz w:val="23"/>
          <w:szCs w:val="23"/>
        </w:rPr>
      </w:pPr>
    </w:p>
    <w:p w:rsidR="005254FA" w:rsidRPr="00D8293B" w:rsidRDefault="005254FA" w:rsidP="005254FA">
      <w:pPr>
        <w:numPr>
          <w:ilvl w:val="0"/>
          <w:numId w:val="16"/>
        </w:numPr>
        <w:ind w:left="360"/>
        <w:jc w:val="both"/>
        <w:rPr>
          <w:sz w:val="23"/>
          <w:szCs w:val="23"/>
        </w:rPr>
      </w:pPr>
      <w:r w:rsidRPr="00D8293B">
        <w:rPr>
          <w:sz w:val="23"/>
          <w:szCs w:val="23"/>
        </w:rPr>
        <w:t>A helyi önkormányzat hivatala a helyi nemzetiségi önkormányzat vagyoni, számviteli nyilvántartásait a helyi önkormányzat nyilvántartásain belül elkülönítetten vezeti.</w:t>
      </w:r>
    </w:p>
    <w:p w:rsidR="005254FA" w:rsidRPr="00D8293B" w:rsidRDefault="005254FA" w:rsidP="005254FA">
      <w:pPr>
        <w:numPr>
          <w:ilvl w:val="0"/>
          <w:numId w:val="16"/>
        </w:numPr>
        <w:ind w:left="360"/>
        <w:jc w:val="both"/>
        <w:rPr>
          <w:sz w:val="23"/>
          <w:szCs w:val="23"/>
        </w:rPr>
      </w:pPr>
      <w:r w:rsidRPr="00D8293B">
        <w:rPr>
          <w:sz w:val="23"/>
          <w:szCs w:val="23"/>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5254FA" w:rsidRPr="00D8293B" w:rsidRDefault="005254FA" w:rsidP="005254FA">
      <w:pPr>
        <w:jc w:val="center"/>
        <w:rPr>
          <w:b/>
          <w:sz w:val="23"/>
          <w:szCs w:val="23"/>
        </w:rPr>
      </w:pPr>
    </w:p>
    <w:p w:rsidR="005254FA" w:rsidRPr="00D8293B" w:rsidRDefault="005254FA" w:rsidP="005254FA">
      <w:pPr>
        <w:jc w:val="center"/>
        <w:rPr>
          <w:b/>
          <w:sz w:val="23"/>
          <w:szCs w:val="23"/>
        </w:rPr>
      </w:pPr>
      <w:r w:rsidRPr="00D8293B">
        <w:rPr>
          <w:b/>
          <w:sz w:val="23"/>
          <w:szCs w:val="23"/>
        </w:rPr>
        <w:t>VIII.</w:t>
      </w:r>
    </w:p>
    <w:p w:rsidR="005254FA" w:rsidRPr="00D8293B" w:rsidRDefault="005254FA" w:rsidP="005254FA">
      <w:pPr>
        <w:jc w:val="center"/>
        <w:rPr>
          <w:b/>
          <w:sz w:val="23"/>
          <w:szCs w:val="23"/>
        </w:rPr>
      </w:pPr>
      <w:r w:rsidRPr="00D8293B">
        <w:rPr>
          <w:b/>
          <w:sz w:val="23"/>
          <w:szCs w:val="23"/>
        </w:rPr>
        <w:t>Vegyes rendelkezések</w:t>
      </w:r>
    </w:p>
    <w:p w:rsidR="005254FA" w:rsidRPr="00D8293B" w:rsidRDefault="005254FA" w:rsidP="005254FA">
      <w:pPr>
        <w:pStyle w:val="NormlWeb"/>
        <w:spacing w:before="0" w:beforeAutospacing="0" w:after="0" w:afterAutospacing="0"/>
        <w:ind w:left="150" w:right="150" w:firstLine="240"/>
        <w:jc w:val="both"/>
        <w:rPr>
          <w:color w:val="auto"/>
          <w:sz w:val="23"/>
          <w:szCs w:val="23"/>
        </w:rPr>
      </w:pPr>
    </w:p>
    <w:p w:rsidR="005254FA" w:rsidRPr="00D8293B" w:rsidRDefault="005254FA" w:rsidP="005254FA">
      <w:pPr>
        <w:pStyle w:val="NormlWeb"/>
        <w:spacing w:before="0" w:beforeAutospacing="0" w:after="0" w:afterAutospacing="0"/>
        <w:ind w:right="150"/>
        <w:jc w:val="both"/>
        <w:rPr>
          <w:color w:val="auto"/>
          <w:sz w:val="23"/>
          <w:szCs w:val="23"/>
        </w:rPr>
      </w:pPr>
      <w:r w:rsidRPr="00D8293B">
        <w:rPr>
          <w:color w:val="auto"/>
          <w:sz w:val="23"/>
          <w:szCs w:val="23"/>
        </w:rPr>
        <w:t xml:space="preserve">A költségvetés tervezésével, végrehajtásával kapcsolatos feladatok, határidők összegzése: </w:t>
      </w:r>
    </w:p>
    <w:p w:rsidR="005254FA" w:rsidRPr="00D8293B" w:rsidRDefault="005254FA" w:rsidP="005254FA">
      <w:pPr>
        <w:pStyle w:val="NormlWeb"/>
        <w:spacing w:before="0" w:beforeAutospacing="0" w:after="0" w:afterAutospacing="0"/>
        <w:ind w:left="390" w:right="150"/>
        <w:jc w:val="both"/>
        <w:rPr>
          <w:color w:val="auto"/>
          <w:sz w:val="23"/>
          <w:szCs w:val="23"/>
        </w:rPr>
      </w:pPr>
    </w:p>
    <w:p w:rsidR="005254FA" w:rsidRPr="00D8293B" w:rsidRDefault="005254FA" w:rsidP="005254FA">
      <w:pPr>
        <w:pStyle w:val="NormlWeb"/>
        <w:spacing w:before="0" w:beforeAutospacing="0" w:after="0" w:afterAutospacing="0"/>
        <w:ind w:left="390" w:right="150"/>
        <w:jc w:val="both"/>
        <w:rPr>
          <w:color w:val="auto"/>
          <w:sz w:val="23"/>
          <w:szCs w:val="23"/>
        </w:rPr>
      </w:pPr>
      <w:r w:rsidRPr="00D8293B">
        <w:rPr>
          <w:color w:val="auto"/>
          <w:sz w:val="23"/>
          <w:szCs w:val="23"/>
        </w:rPr>
        <w:t>A nemzetiségi önkormányzat határozatban véleményezi:</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a helyi önkormányzat költségvetési rendeletét tárgyév február 10-ig</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a helyi önkormányzat éves zárszámadását tárgyév április 10-ig</w:t>
      </w:r>
    </w:p>
    <w:p w:rsidR="005254FA" w:rsidRPr="00D8293B" w:rsidRDefault="005254FA" w:rsidP="005254FA">
      <w:pPr>
        <w:pStyle w:val="NormlWeb"/>
        <w:spacing w:before="0" w:beforeAutospacing="0" w:after="0" w:afterAutospacing="0"/>
        <w:ind w:left="390" w:right="150"/>
        <w:jc w:val="both"/>
        <w:rPr>
          <w:color w:val="auto"/>
          <w:sz w:val="23"/>
          <w:szCs w:val="23"/>
        </w:rPr>
      </w:pPr>
    </w:p>
    <w:p w:rsidR="005254FA" w:rsidRPr="00D8293B" w:rsidRDefault="005254FA" w:rsidP="005254FA">
      <w:pPr>
        <w:pStyle w:val="NormlWeb"/>
        <w:spacing w:before="0" w:beforeAutospacing="0" w:after="0" w:afterAutospacing="0"/>
        <w:ind w:left="390" w:right="150"/>
        <w:jc w:val="both"/>
        <w:rPr>
          <w:color w:val="auto"/>
          <w:sz w:val="23"/>
          <w:szCs w:val="23"/>
        </w:rPr>
      </w:pPr>
      <w:r w:rsidRPr="00D8293B">
        <w:rPr>
          <w:color w:val="auto"/>
          <w:sz w:val="23"/>
          <w:szCs w:val="23"/>
        </w:rPr>
        <w:t xml:space="preserve">A nemzetiségi önkormányzat határozatot hoz: </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 xml:space="preserve">Nemzetiségi önkormányzat költségvetéséről tárgyév február 10-ig </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Nemzetiségi önkormányzat zárszámadásáról tárgyév április 10-ig</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 xml:space="preserve">Nemzetiségi önkormányzat féléves beszámolójáról tárgyév július 31-ig. </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 xml:space="preserve">Nemzetiségi önkormányzat éves beszámoló tárgyévet követő február 28-ig. </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Nemzetiségi önkormányzat költségvetési előirányzatainak módosításáról, azonnal.</w:t>
      </w:r>
    </w:p>
    <w:p w:rsidR="005254FA" w:rsidRPr="00D8293B" w:rsidRDefault="005254FA" w:rsidP="005254FA">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 xml:space="preserve">Nemzetiségi önkormányzat és a helyi önkormányzat között létrejött megállapodás felülvizsgálatáról – minden év január 15-ig. </w:t>
      </w:r>
    </w:p>
    <w:p w:rsidR="005254FA" w:rsidRPr="00D8293B" w:rsidRDefault="005254FA" w:rsidP="005254FA">
      <w:pPr>
        <w:ind w:firstLine="301"/>
        <w:jc w:val="center"/>
        <w:rPr>
          <w:b/>
          <w:sz w:val="23"/>
          <w:szCs w:val="23"/>
        </w:rPr>
      </w:pPr>
    </w:p>
    <w:p w:rsidR="005254FA" w:rsidRPr="00D8293B" w:rsidRDefault="005254FA" w:rsidP="005254FA">
      <w:pPr>
        <w:ind w:firstLine="301"/>
        <w:jc w:val="center"/>
        <w:rPr>
          <w:b/>
          <w:sz w:val="23"/>
          <w:szCs w:val="23"/>
        </w:rPr>
      </w:pPr>
      <w:r w:rsidRPr="00D8293B">
        <w:rPr>
          <w:b/>
          <w:sz w:val="23"/>
          <w:szCs w:val="23"/>
        </w:rPr>
        <w:t>IX.</w:t>
      </w:r>
    </w:p>
    <w:p w:rsidR="005254FA" w:rsidRPr="00D8293B" w:rsidRDefault="005254FA" w:rsidP="005254FA">
      <w:pPr>
        <w:ind w:firstLine="301"/>
        <w:jc w:val="center"/>
        <w:rPr>
          <w:b/>
          <w:sz w:val="23"/>
          <w:szCs w:val="23"/>
        </w:rPr>
      </w:pPr>
      <w:r w:rsidRPr="00D8293B">
        <w:rPr>
          <w:b/>
          <w:sz w:val="23"/>
          <w:szCs w:val="23"/>
        </w:rPr>
        <w:t>Záró rendelkezések</w:t>
      </w:r>
    </w:p>
    <w:p w:rsidR="005254FA" w:rsidRPr="00D8293B" w:rsidRDefault="005254FA" w:rsidP="005254FA">
      <w:pPr>
        <w:numPr>
          <w:ilvl w:val="0"/>
          <w:numId w:val="18"/>
        </w:numPr>
        <w:spacing w:before="100" w:beforeAutospacing="1" w:after="100" w:afterAutospacing="1"/>
        <w:ind w:left="360"/>
        <w:jc w:val="both"/>
        <w:rPr>
          <w:sz w:val="23"/>
          <w:szCs w:val="23"/>
        </w:rPr>
      </w:pPr>
      <w:r w:rsidRPr="00D8293B">
        <w:rPr>
          <w:sz w:val="23"/>
          <w:szCs w:val="23"/>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5254FA" w:rsidRPr="00D8293B" w:rsidRDefault="005254FA" w:rsidP="005254FA">
      <w:pPr>
        <w:numPr>
          <w:ilvl w:val="0"/>
          <w:numId w:val="18"/>
        </w:numPr>
        <w:ind w:left="360"/>
        <w:jc w:val="both"/>
        <w:rPr>
          <w:sz w:val="23"/>
          <w:szCs w:val="23"/>
        </w:rPr>
      </w:pPr>
      <w:r w:rsidRPr="00D8293B">
        <w:rPr>
          <w:sz w:val="23"/>
          <w:szCs w:val="23"/>
        </w:rP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5254FA" w:rsidRPr="00D8293B" w:rsidRDefault="005254FA" w:rsidP="005254FA">
      <w:pPr>
        <w:ind w:left="284" w:firstLine="76"/>
        <w:jc w:val="both"/>
        <w:rPr>
          <w:sz w:val="23"/>
          <w:szCs w:val="23"/>
        </w:rPr>
      </w:pPr>
      <w:r w:rsidRPr="00D8293B">
        <w:rPr>
          <w:sz w:val="23"/>
          <w:szCs w:val="23"/>
        </w:rPr>
        <w:t>Felek megállapodnak abban, hogy jelen megállapodás hatályba lépésével egyidejűleg a köztük 2014. október 27. napjától létrejött, Lengyel Község Önkormányzat Képviselő-testülete által hozott 73/2014. (X.27.) Kt számú, valamint a Lengyeli Roma Nemzetiségi Önkormányzat által hozott 7/2014 (X.27.) számú és határozatokkal elfogadott együttműködési megállapodás hatályát veszti.</w:t>
      </w:r>
    </w:p>
    <w:p w:rsidR="005254FA" w:rsidRPr="00D8293B" w:rsidRDefault="005254FA" w:rsidP="005254FA">
      <w:pPr>
        <w:ind w:left="360"/>
        <w:jc w:val="both"/>
        <w:rPr>
          <w:sz w:val="23"/>
          <w:szCs w:val="23"/>
        </w:rPr>
      </w:pP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sz w:val="23"/>
          <w:szCs w:val="23"/>
        </w:rPr>
        <w:t>Az együttműködési megállapodást Lengyel Község Önkormányzat Képviselő-testülete a(z) 63/2019 (X.22.) számú kt. határozatával, a Lengyeli Roma Nemzetiségi Önkormányzat Képviselő-testülete a(z) 22/2019 (X.30.) LRNÖ számú határozatával fogadta el.</w:t>
      </w:r>
    </w:p>
    <w:p w:rsidR="005254FA" w:rsidRPr="00D8293B" w:rsidRDefault="005254FA" w:rsidP="005254FA">
      <w:pPr>
        <w:jc w:val="both"/>
        <w:rPr>
          <w:sz w:val="23"/>
          <w:szCs w:val="23"/>
        </w:rPr>
      </w:pPr>
    </w:p>
    <w:p w:rsidR="005254FA" w:rsidRPr="00D8293B" w:rsidRDefault="005254FA" w:rsidP="005254FA">
      <w:pPr>
        <w:jc w:val="both"/>
        <w:rPr>
          <w:sz w:val="23"/>
          <w:szCs w:val="23"/>
        </w:rPr>
      </w:pPr>
      <w:r w:rsidRPr="00D8293B">
        <w:rPr>
          <w:sz w:val="23"/>
          <w:szCs w:val="23"/>
        </w:rPr>
        <w:t>Rendelkezéseit 2020. január 1. napjától kell alkalmazni.</w:t>
      </w:r>
    </w:p>
    <w:p w:rsidR="005254FA" w:rsidRPr="00D8293B" w:rsidRDefault="005254FA" w:rsidP="005254FA">
      <w:pPr>
        <w:jc w:val="both"/>
        <w:rPr>
          <w:sz w:val="23"/>
          <w:szCs w:val="23"/>
        </w:rPr>
      </w:pPr>
    </w:p>
    <w:p w:rsidR="005254FA" w:rsidRPr="00D8293B" w:rsidRDefault="005254FA" w:rsidP="005254FA">
      <w:pPr>
        <w:spacing w:before="100" w:beforeAutospacing="1" w:after="100" w:afterAutospacing="1"/>
        <w:jc w:val="both"/>
        <w:rPr>
          <w:sz w:val="23"/>
          <w:szCs w:val="23"/>
        </w:rPr>
      </w:pPr>
      <w:r w:rsidRPr="00D8293B">
        <w:rPr>
          <w:sz w:val="23"/>
          <w:szCs w:val="23"/>
        </w:rPr>
        <w:t>Lengyel, 2019. november 4.</w:t>
      </w:r>
    </w:p>
    <w:p w:rsidR="005254FA" w:rsidRPr="00D8293B" w:rsidRDefault="005254FA" w:rsidP="005254FA">
      <w:pPr>
        <w:spacing w:before="100" w:beforeAutospacing="1" w:after="100" w:afterAutospacing="1"/>
        <w:jc w:val="both"/>
        <w:rPr>
          <w:sz w:val="23"/>
          <w:szCs w:val="23"/>
        </w:rPr>
      </w:pPr>
    </w:p>
    <w:p w:rsidR="005254FA" w:rsidRPr="00D8293B" w:rsidRDefault="005254FA" w:rsidP="005254FA">
      <w:pPr>
        <w:spacing w:before="100" w:beforeAutospacing="1" w:after="100" w:afterAutospacing="1"/>
        <w:jc w:val="both"/>
        <w:rPr>
          <w:sz w:val="23"/>
          <w:szCs w:val="23"/>
        </w:r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118"/>
        <w:gridCol w:w="4954"/>
      </w:tblGrid>
      <w:tr w:rsidR="005254FA" w:rsidRPr="00D8293B" w:rsidTr="0053101B">
        <w:trPr>
          <w:tblCellSpacing w:w="15" w:type="dxa"/>
          <w:jc w:val="center"/>
        </w:trPr>
        <w:tc>
          <w:tcPr>
            <w:tcW w:w="0" w:type="auto"/>
            <w:vAlign w:val="center"/>
          </w:tcPr>
          <w:p w:rsidR="005254FA" w:rsidRPr="00D8293B" w:rsidRDefault="005254FA" w:rsidP="0053101B">
            <w:pPr>
              <w:spacing w:line="264" w:lineRule="auto"/>
              <w:jc w:val="center"/>
              <w:rPr>
                <w:sz w:val="23"/>
                <w:szCs w:val="23"/>
              </w:rPr>
            </w:pPr>
            <w:r w:rsidRPr="00D8293B">
              <w:rPr>
                <w:sz w:val="23"/>
                <w:szCs w:val="23"/>
              </w:rPr>
              <w:t>Braun János László</w:t>
            </w:r>
          </w:p>
        </w:tc>
        <w:tc>
          <w:tcPr>
            <w:tcW w:w="0" w:type="auto"/>
            <w:vAlign w:val="center"/>
          </w:tcPr>
          <w:p w:rsidR="005254FA" w:rsidRPr="00D8293B" w:rsidRDefault="005254FA" w:rsidP="0053101B">
            <w:pPr>
              <w:spacing w:line="264" w:lineRule="auto"/>
              <w:jc w:val="center"/>
              <w:rPr>
                <w:sz w:val="23"/>
                <w:szCs w:val="23"/>
              </w:rPr>
            </w:pPr>
            <w:r w:rsidRPr="00D8293B">
              <w:rPr>
                <w:sz w:val="23"/>
                <w:szCs w:val="23"/>
              </w:rPr>
              <w:t>Sárközi József</w:t>
            </w:r>
          </w:p>
        </w:tc>
      </w:tr>
      <w:tr w:rsidR="005254FA" w:rsidRPr="00D8293B" w:rsidTr="0053101B">
        <w:trPr>
          <w:tblCellSpacing w:w="15" w:type="dxa"/>
          <w:jc w:val="center"/>
        </w:trPr>
        <w:tc>
          <w:tcPr>
            <w:tcW w:w="0" w:type="auto"/>
            <w:vAlign w:val="center"/>
          </w:tcPr>
          <w:p w:rsidR="005254FA" w:rsidRPr="00D8293B" w:rsidRDefault="005254FA" w:rsidP="0053101B">
            <w:pPr>
              <w:spacing w:line="264" w:lineRule="auto"/>
              <w:jc w:val="center"/>
              <w:rPr>
                <w:sz w:val="23"/>
                <w:szCs w:val="23"/>
              </w:rPr>
            </w:pPr>
            <w:r w:rsidRPr="00D8293B">
              <w:rPr>
                <w:sz w:val="23"/>
                <w:szCs w:val="23"/>
              </w:rPr>
              <w:t>Lengyel Község Önkormányzatának</w:t>
            </w:r>
          </w:p>
          <w:p w:rsidR="005254FA" w:rsidRPr="00D8293B" w:rsidRDefault="005254FA" w:rsidP="0053101B">
            <w:pPr>
              <w:spacing w:line="264" w:lineRule="auto"/>
              <w:jc w:val="center"/>
              <w:rPr>
                <w:sz w:val="23"/>
                <w:szCs w:val="23"/>
              </w:rPr>
            </w:pPr>
            <w:r w:rsidRPr="00D8293B">
              <w:rPr>
                <w:sz w:val="23"/>
                <w:szCs w:val="23"/>
              </w:rPr>
              <w:t>polgármestere</w:t>
            </w:r>
          </w:p>
        </w:tc>
        <w:tc>
          <w:tcPr>
            <w:tcW w:w="0" w:type="auto"/>
            <w:vAlign w:val="center"/>
          </w:tcPr>
          <w:p w:rsidR="005254FA" w:rsidRPr="00D8293B" w:rsidRDefault="005254FA" w:rsidP="0053101B">
            <w:pPr>
              <w:spacing w:line="264" w:lineRule="auto"/>
              <w:jc w:val="center"/>
              <w:rPr>
                <w:sz w:val="23"/>
                <w:szCs w:val="23"/>
              </w:rPr>
            </w:pPr>
            <w:r w:rsidRPr="00D8293B">
              <w:rPr>
                <w:sz w:val="23"/>
                <w:szCs w:val="23"/>
              </w:rPr>
              <w:t xml:space="preserve">Lengyeli Roma Nemzetiségi Önkormányzat </w:t>
            </w:r>
          </w:p>
          <w:p w:rsidR="005254FA" w:rsidRPr="00D8293B" w:rsidRDefault="005254FA" w:rsidP="0053101B">
            <w:pPr>
              <w:spacing w:line="264" w:lineRule="auto"/>
              <w:jc w:val="center"/>
              <w:rPr>
                <w:sz w:val="23"/>
                <w:szCs w:val="23"/>
              </w:rPr>
            </w:pPr>
            <w:r w:rsidRPr="00D8293B">
              <w:rPr>
                <w:sz w:val="23"/>
                <w:szCs w:val="23"/>
              </w:rPr>
              <w:t>elnöke</w:t>
            </w:r>
          </w:p>
        </w:tc>
      </w:tr>
    </w:tbl>
    <w:p w:rsidR="008C0EB4" w:rsidRPr="005254FA" w:rsidRDefault="005254FA" w:rsidP="005254FA">
      <w:bookmarkStart w:id="9" w:name="_GoBack"/>
      <w:bookmarkEnd w:id="9"/>
    </w:p>
    <w:sectPr w:rsidR="008C0EB4" w:rsidRPr="00525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tentative="1">
      <w:start w:val="1"/>
      <w:numFmt w:val="lowerLetter"/>
      <w:lvlText w:val="%2."/>
      <w:lvlJc w:val="left"/>
      <w:pPr>
        <w:tabs>
          <w:tab w:val="num" w:pos="1004"/>
        </w:tabs>
        <w:ind w:left="1004" w:hanging="360"/>
      </w:pPr>
    </w:lvl>
    <w:lvl w:ilvl="2" w:tplc="040E001B" w:tentative="1">
      <w:start w:val="1"/>
      <w:numFmt w:val="lowerRoman"/>
      <w:lvlText w:val="%3."/>
      <w:lvlJc w:val="right"/>
      <w:pPr>
        <w:tabs>
          <w:tab w:val="num" w:pos="1724"/>
        </w:tabs>
        <w:ind w:left="1724" w:hanging="180"/>
      </w:pPr>
    </w:lvl>
    <w:lvl w:ilvl="3" w:tplc="040E000F" w:tentative="1">
      <w:start w:val="1"/>
      <w:numFmt w:val="decimal"/>
      <w:lvlText w:val="%4."/>
      <w:lvlJc w:val="left"/>
      <w:pPr>
        <w:tabs>
          <w:tab w:val="num" w:pos="2444"/>
        </w:tabs>
        <w:ind w:left="2444" w:hanging="360"/>
      </w:pPr>
    </w:lvl>
    <w:lvl w:ilvl="4" w:tplc="040E0019" w:tentative="1">
      <w:start w:val="1"/>
      <w:numFmt w:val="lowerLetter"/>
      <w:lvlText w:val="%5."/>
      <w:lvlJc w:val="left"/>
      <w:pPr>
        <w:tabs>
          <w:tab w:val="num" w:pos="3164"/>
        </w:tabs>
        <w:ind w:left="3164" w:hanging="360"/>
      </w:pPr>
    </w:lvl>
    <w:lvl w:ilvl="5" w:tplc="040E001B" w:tentative="1">
      <w:start w:val="1"/>
      <w:numFmt w:val="lowerRoman"/>
      <w:lvlText w:val="%6."/>
      <w:lvlJc w:val="right"/>
      <w:pPr>
        <w:tabs>
          <w:tab w:val="num" w:pos="3884"/>
        </w:tabs>
        <w:ind w:left="3884" w:hanging="180"/>
      </w:pPr>
    </w:lvl>
    <w:lvl w:ilvl="6" w:tplc="040E000F" w:tentative="1">
      <w:start w:val="1"/>
      <w:numFmt w:val="decimal"/>
      <w:lvlText w:val="%7."/>
      <w:lvlJc w:val="left"/>
      <w:pPr>
        <w:tabs>
          <w:tab w:val="num" w:pos="4604"/>
        </w:tabs>
        <w:ind w:left="4604" w:hanging="360"/>
      </w:pPr>
    </w:lvl>
    <w:lvl w:ilvl="7" w:tplc="040E0019" w:tentative="1">
      <w:start w:val="1"/>
      <w:numFmt w:val="lowerLetter"/>
      <w:lvlText w:val="%8."/>
      <w:lvlJc w:val="left"/>
      <w:pPr>
        <w:tabs>
          <w:tab w:val="num" w:pos="5324"/>
        </w:tabs>
        <w:ind w:left="5324" w:hanging="360"/>
      </w:pPr>
    </w:lvl>
    <w:lvl w:ilvl="8" w:tplc="040E001B" w:tentative="1">
      <w:start w:val="1"/>
      <w:numFmt w:val="lowerRoman"/>
      <w:lvlText w:val="%9."/>
      <w:lvlJc w:val="right"/>
      <w:pPr>
        <w:tabs>
          <w:tab w:val="num" w:pos="6044"/>
        </w:tabs>
        <w:ind w:left="6044" w:hanging="18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0" w15:restartNumberingAfterBreak="0">
    <w:nsid w:val="35124068"/>
    <w:multiLevelType w:val="hybridMultilevel"/>
    <w:tmpl w:val="5D20FD94"/>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1" w15:restartNumberingAfterBreak="0">
    <w:nsid w:val="427371AC"/>
    <w:multiLevelType w:val="hybridMultilevel"/>
    <w:tmpl w:val="646E67D0"/>
    <w:lvl w:ilvl="0" w:tplc="631C9E14">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463F2D7A"/>
    <w:multiLevelType w:val="hybridMultilevel"/>
    <w:tmpl w:val="B6DED6BC"/>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13"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14"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4E171299"/>
    <w:multiLevelType w:val="hybridMultilevel"/>
    <w:tmpl w:val="3FA40486"/>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5D997031"/>
    <w:multiLevelType w:val="hybridMultilevel"/>
    <w:tmpl w:val="BC1276E6"/>
    <w:lvl w:ilvl="0" w:tplc="040E000F">
      <w:start w:val="1"/>
      <w:numFmt w:val="decimal"/>
      <w:lvlText w:val="%1."/>
      <w:lvlJc w:val="left"/>
      <w:pPr>
        <w:ind w:left="144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3655B23"/>
    <w:multiLevelType w:val="hybridMultilevel"/>
    <w:tmpl w:val="5180356A"/>
    <w:lvl w:ilvl="0" w:tplc="53DCAFA8">
      <w:start w:val="1"/>
      <w:numFmt w:val="decimal"/>
      <w:lvlText w:val="%1."/>
      <w:lvlJc w:val="left"/>
      <w:pPr>
        <w:ind w:left="6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3A729E1"/>
    <w:multiLevelType w:val="hybridMultilevel"/>
    <w:tmpl w:val="C9F69542"/>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79573F35"/>
    <w:multiLevelType w:val="hybridMultilevel"/>
    <w:tmpl w:val="229E6816"/>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num w:numId="1">
    <w:abstractNumId w:val="11"/>
  </w:num>
  <w:num w:numId="2">
    <w:abstractNumId w:val="13"/>
  </w:num>
  <w:num w:numId="3">
    <w:abstractNumId w:val="10"/>
  </w:num>
  <w:num w:numId="4">
    <w:abstractNumId w:val="14"/>
  </w:num>
  <w:num w:numId="5">
    <w:abstractNumId w:val="2"/>
  </w:num>
  <w:num w:numId="6">
    <w:abstractNumId w:val="0"/>
  </w:num>
  <w:num w:numId="7">
    <w:abstractNumId w:val="1"/>
  </w:num>
  <w:num w:numId="8">
    <w:abstractNumId w:val="3"/>
  </w:num>
  <w:num w:numId="9">
    <w:abstractNumId w:val="4"/>
  </w:num>
  <w:num w:numId="10">
    <w:abstractNumId w:val="5"/>
  </w:num>
  <w:num w:numId="11">
    <w:abstractNumId w:val="6"/>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num>
  <w:num w:numId="16">
    <w:abstractNumId w:val="15"/>
  </w:num>
  <w:num w:numId="17">
    <w:abstractNumId w:val="19"/>
  </w:num>
  <w:num w:numId="18">
    <w:abstractNumId w:val="12"/>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D2"/>
    <w:rsid w:val="002C46F8"/>
    <w:rsid w:val="004975B1"/>
    <w:rsid w:val="005254FA"/>
    <w:rsid w:val="008867C9"/>
    <w:rsid w:val="009D68F9"/>
    <w:rsid w:val="00FD12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C3128-F8FC-4940-AB8C-DFBE8EF2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D12D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5254FA"/>
    <w:rPr>
      <w:color w:val="0000FF"/>
      <w:u w:val="single"/>
    </w:rPr>
  </w:style>
  <w:style w:type="paragraph" w:styleId="NormlWeb">
    <w:name w:val="Normal (Web)"/>
    <w:basedOn w:val="Norml"/>
    <w:rsid w:val="005254FA"/>
    <w:pPr>
      <w:spacing w:before="100" w:beforeAutospacing="1" w:after="100" w:afterAutospacing="1"/>
    </w:pPr>
    <w:rPr>
      <w:color w:val="000000"/>
    </w:rPr>
  </w:style>
  <w:style w:type="paragraph" w:customStyle="1" w:styleId="Szvegtrzs21">
    <w:name w:val="Szövegtörzs 21"/>
    <w:basedOn w:val="Norml"/>
    <w:rsid w:val="005254FA"/>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5254FA"/>
    <w:pPr>
      <w:suppressAutoHyphens/>
      <w:overflowPunct w:val="0"/>
      <w:autoSpaceDE w:val="0"/>
      <w:ind w:left="284"/>
      <w:jc w:val="both"/>
      <w:textAlignment w:val="baseline"/>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ten.hu/loadpage.php?dest=OISZ&amp;twhich=175837&amp;srcid=ol8146&amp;tvalid=2014.1.5."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16099</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2019-11-30T05:47:00Z</dcterms:created>
  <dcterms:modified xsi:type="dcterms:W3CDTF">2019-11-30T05:47:00Z</dcterms:modified>
</cp:coreProperties>
</file>