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F9C" w:rsidRDefault="00444F9C" w:rsidP="00444F9C">
      <w:pPr>
        <w:jc w:val="right"/>
        <w:rPr>
          <w:b/>
        </w:rPr>
      </w:pPr>
      <w:r>
        <w:rPr>
          <w:b/>
        </w:rPr>
        <w:t>5. sz. melléklet</w:t>
      </w:r>
    </w:p>
    <w:p w:rsidR="00444F9C" w:rsidRDefault="00444F9C" w:rsidP="00444F9C">
      <w:pPr>
        <w:jc w:val="right"/>
        <w:rPr>
          <w:b/>
        </w:rPr>
      </w:pPr>
    </w:p>
    <w:p w:rsidR="00444F9C" w:rsidRPr="00A72B27" w:rsidRDefault="00444F9C" w:rsidP="00444F9C">
      <w:pPr>
        <w:jc w:val="center"/>
        <w:rPr>
          <w:b/>
          <w:sz w:val="28"/>
          <w:szCs w:val="28"/>
        </w:rPr>
      </w:pPr>
      <w:r w:rsidRPr="00A72B27">
        <w:rPr>
          <w:b/>
          <w:sz w:val="28"/>
          <w:szCs w:val="28"/>
        </w:rPr>
        <w:t>Közterület-használati díjak mértéke</w:t>
      </w:r>
    </w:p>
    <w:p w:rsidR="00444F9C" w:rsidRPr="00A72B27" w:rsidRDefault="00444F9C" w:rsidP="00444F9C">
      <w:pPr>
        <w:rPr>
          <w:sz w:val="28"/>
          <w:szCs w:val="28"/>
        </w:rPr>
      </w:pPr>
    </w:p>
    <w:p w:rsidR="00444F9C" w:rsidRDefault="00444F9C" w:rsidP="00444F9C"/>
    <w:p w:rsidR="00444F9C" w:rsidRDefault="00444F9C" w:rsidP="00444F9C">
      <w:r>
        <w:t>1.) Közterületbe 10 cm-en túl benyúló, ép. engedéllyel rend. üzlethomlokzat,</w:t>
      </w:r>
    </w:p>
    <w:p w:rsidR="00444F9C" w:rsidRDefault="00444F9C" w:rsidP="00444F9C">
      <w:r>
        <w:t xml:space="preserve"> kirakatszekrény, </w:t>
      </w:r>
      <w:proofErr w:type="spellStart"/>
      <w:proofErr w:type="gramStart"/>
      <w:r>
        <w:t>v.mint</w:t>
      </w:r>
      <w:proofErr w:type="spellEnd"/>
      <w:proofErr w:type="gramEnd"/>
      <w:r>
        <w:t xml:space="preserve"> a 2,5 m felett elhelyezett cég-és címtábla 1m</w:t>
      </w:r>
      <w:r w:rsidRPr="006A163A">
        <w:rPr>
          <w:vertAlign w:val="superscript"/>
        </w:rPr>
        <w:t xml:space="preserve">2 </w:t>
      </w:r>
      <w:r>
        <w:t xml:space="preserve">alatt, és </w:t>
      </w:r>
    </w:p>
    <w:p w:rsidR="00444F9C" w:rsidRDefault="00444F9C" w:rsidP="00444F9C">
      <w:r>
        <w:t>1m</w:t>
      </w:r>
      <w:r w:rsidRPr="005F653E">
        <w:rPr>
          <w:vertAlign w:val="superscript"/>
        </w:rPr>
        <w:t xml:space="preserve">2 </w:t>
      </w:r>
      <w:r>
        <w:t>vetületig ernyőszerkezet, hirdetőberendezés</w:t>
      </w:r>
      <w:r>
        <w:tab/>
      </w:r>
      <w:r>
        <w:tab/>
      </w:r>
      <w:r>
        <w:tab/>
      </w:r>
      <w:r>
        <w:tab/>
        <w:t>180.-Ft/m</w:t>
      </w:r>
      <w:r w:rsidRPr="006A163A">
        <w:rPr>
          <w:vertAlign w:val="superscript"/>
        </w:rPr>
        <w:t>2</w:t>
      </w:r>
      <w:r>
        <w:t>/hó</w:t>
      </w:r>
    </w:p>
    <w:p w:rsidR="00444F9C" w:rsidRDefault="00444F9C" w:rsidP="00444F9C"/>
    <w:p w:rsidR="00444F9C" w:rsidRDefault="00444F9C" w:rsidP="00444F9C">
      <w:r>
        <w:t xml:space="preserve">2.) árusító és egyéb fülke, pavilon ép. </w:t>
      </w:r>
      <w:proofErr w:type="spellStart"/>
      <w:r>
        <w:t>eng</w:t>
      </w:r>
      <w:proofErr w:type="spellEnd"/>
      <w:r>
        <w:t xml:space="preserve">. </w:t>
      </w:r>
      <w:proofErr w:type="gramStart"/>
      <w:r>
        <w:t>épület(</w:t>
      </w:r>
      <w:proofErr w:type="gramEnd"/>
      <w:r>
        <w:t xml:space="preserve">beépített </w:t>
      </w:r>
      <w:proofErr w:type="spellStart"/>
      <w:r>
        <w:t>alapter</w:t>
      </w:r>
      <w:proofErr w:type="spellEnd"/>
      <w:r>
        <w:t>.)</w:t>
      </w:r>
      <w:r>
        <w:tab/>
        <w:t>140.-Ft/m</w:t>
      </w:r>
      <w:r w:rsidRPr="006A163A">
        <w:rPr>
          <w:vertAlign w:val="superscript"/>
        </w:rPr>
        <w:t>2</w:t>
      </w:r>
      <w:r>
        <w:t>/hó</w:t>
      </w:r>
    </w:p>
    <w:p w:rsidR="00444F9C" w:rsidRDefault="00444F9C" w:rsidP="00444F9C"/>
    <w:p w:rsidR="00444F9C" w:rsidRDefault="00444F9C" w:rsidP="00444F9C">
      <w:r>
        <w:t>3.) Közterületen parkoló gépjárművek (gépkocsik, buszok, pótkocsik)</w:t>
      </w:r>
      <w:r>
        <w:tab/>
        <w:t>240.-Ft/m2/hó</w:t>
      </w:r>
    </w:p>
    <w:p w:rsidR="00444F9C" w:rsidRDefault="00444F9C" w:rsidP="00444F9C"/>
    <w:p w:rsidR="00444F9C" w:rsidRDefault="00444F9C" w:rsidP="00444F9C">
      <w:r>
        <w:t>4.) Önálló hirdető berendezések (reklám felület területe alapján)</w:t>
      </w:r>
      <w:r>
        <w:tab/>
      </w:r>
      <w:r>
        <w:tab/>
        <w:t>300.-Ft/m</w:t>
      </w:r>
      <w:r w:rsidRPr="006A163A">
        <w:rPr>
          <w:vertAlign w:val="superscript"/>
        </w:rPr>
        <w:t>2</w:t>
      </w:r>
      <w:r>
        <w:t>/hó</w:t>
      </w:r>
    </w:p>
    <w:p w:rsidR="00444F9C" w:rsidRDefault="00444F9C" w:rsidP="00444F9C"/>
    <w:p w:rsidR="00444F9C" w:rsidRDefault="00444F9C" w:rsidP="00444F9C">
      <w:r>
        <w:t xml:space="preserve">5.) Építési munkával kapcsolatos állvány, építőanyag, törmelék és egyéb anyagok  </w:t>
      </w:r>
    </w:p>
    <w:p w:rsidR="00444F9C" w:rsidRDefault="00444F9C" w:rsidP="00444F9C">
      <w:r>
        <w:t xml:space="preserve">                                                                                                                      50.-Ft/m</w:t>
      </w:r>
      <w:r w:rsidRPr="006A163A">
        <w:rPr>
          <w:vertAlign w:val="superscript"/>
        </w:rPr>
        <w:t>2</w:t>
      </w:r>
      <w:r>
        <w:t>/hó</w:t>
      </w:r>
    </w:p>
    <w:p w:rsidR="00444F9C" w:rsidRDefault="00444F9C" w:rsidP="00444F9C"/>
    <w:p w:rsidR="00444F9C" w:rsidRDefault="00444F9C" w:rsidP="00444F9C">
      <w:r>
        <w:t>6.) Alkalmi és mozgó árusítás</w:t>
      </w:r>
      <w:r>
        <w:tab/>
      </w:r>
      <w:r>
        <w:tab/>
      </w:r>
      <w:r>
        <w:tab/>
      </w:r>
      <w:r>
        <w:tab/>
      </w:r>
      <w:r>
        <w:tab/>
      </w:r>
      <w:r>
        <w:tab/>
        <w:t>200.-Ft/nap</w:t>
      </w:r>
    </w:p>
    <w:p w:rsidR="00444F9C" w:rsidRDefault="00444F9C" w:rsidP="00444F9C"/>
    <w:p w:rsidR="00444F9C" w:rsidRDefault="00444F9C" w:rsidP="00444F9C">
      <w:r>
        <w:t>7.) Vendéglátói előkert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100.-Ft/nap</w:t>
      </w:r>
    </w:p>
    <w:p w:rsidR="00444F9C" w:rsidRDefault="00444F9C" w:rsidP="00444F9C"/>
    <w:p w:rsidR="00444F9C" w:rsidRDefault="00444F9C" w:rsidP="00444F9C">
      <w:r>
        <w:t>8.) Kiállítás, sport és mutatványos tevékenység</w:t>
      </w:r>
      <w:r>
        <w:tab/>
      </w:r>
      <w:r>
        <w:tab/>
      </w:r>
      <w:r>
        <w:tab/>
      </w:r>
      <w:r>
        <w:tab/>
        <w:t>50.- Ft/m2/nap</w:t>
      </w:r>
    </w:p>
    <w:p w:rsidR="00766970" w:rsidRDefault="00766970">
      <w:bookmarkStart w:id="0" w:name="_GoBack"/>
      <w:bookmarkEnd w:id="0"/>
    </w:p>
    <w:sectPr w:rsidR="00766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9C"/>
    <w:rsid w:val="00444F9C"/>
    <w:rsid w:val="0076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5D5C3-BACD-424C-9D8F-E1A0534C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4F9C"/>
    <w:pPr>
      <w:spacing w:after="0" w:line="240" w:lineRule="auto"/>
    </w:pPr>
    <w:rPr>
      <w:rFonts w:ascii="H-Times-Roman" w:eastAsia="Times New Roman" w:hAnsi="H-Times-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792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2019-01-14T10:25:00Z</dcterms:created>
  <dcterms:modified xsi:type="dcterms:W3CDTF">2019-01-14T10:25:00Z</dcterms:modified>
</cp:coreProperties>
</file>