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5E9" w:rsidRPr="002E56F3" w:rsidRDefault="008B75E9" w:rsidP="008B75E9">
      <w:pPr>
        <w:jc w:val="center"/>
        <w:rPr>
          <w:rFonts w:ascii="Times New Roman" w:hAnsi="Times New Roman" w:cs="Times New Roman"/>
          <w:color w:val="000000"/>
          <w:spacing w:val="-4"/>
        </w:rPr>
      </w:pPr>
      <w:r w:rsidRPr="002E56F3">
        <w:rPr>
          <w:rFonts w:ascii="Times New Roman" w:hAnsi="Times New Roman" w:cs="Times New Roman"/>
          <w:color w:val="000000"/>
          <w:spacing w:val="-4"/>
        </w:rPr>
        <w:t xml:space="preserve">1. </w:t>
      </w:r>
      <w:r>
        <w:rPr>
          <w:rFonts w:ascii="Times New Roman" w:hAnsi="Times New Roman" w:cs="Times New Roman"/>
          <w:color w:val="000000"/>
          <w:spacing w:val="-4"/>
        </w:rPr>
        <w:t>melléklet 13</w:t>
      </w:r>
      <w:r w:rsidRPr="002E56F3">
        <w:rPr>
          <w:rFonts w:ascii="Times New Roman" w:hAnsi="Times New Roman" w:cs="Times New Roman"/>
          <w:color w:val="000000"/>
          <w:spacing w:val="-4"/>
        </w:rPr>
        <w:t>/2017. (XII. 20.) Önkormányzati rendeletéhez</w:t>
      </w:r>
    </w:p>
    <w:p w:rsidR="008B75E9" w:rsidRPr="002E56F3" w:rsidRDefault="008B75E9" w:rsidP="008B75E9">
      <w:pPr>
        <w:pStyle w:val="Listaszerbekezds"/>
        <w:numPr>
          <w:ilvl w:val="0"/>
          <w:numId w:val="1"/>
        </w:numPr>
        <w:tabs>
          <w:tab w:val="decimal" w:pos="720"/>
          <w:tab w:val="decimal" w:pos="936"/>
        </w:tabs>
        <w:spacing w:before="1008"/>
        <w:rPr>
          <w:color w:val="000000"/>
          <w:spacing w:val="-9"/>
        </w:rPr>
      </w:pPr>
      <w:r w:rsidRPr="002E56F3">
        <w:rPr>
          <w:color w:val="000000"/>
          <w:spacing w:val="-9"/>
        </w:rPr>
        <w:t>Hivatali munkaidőn túl a házasságkötésért az Önkormányzat részére fizetendő díj</w:t>
      </w:r>
    </w:p>
    <w:p w:rsidR="008B75E9" w:rsidRPr="002E56F3" w:rsidRDefault="008B75E9" w:rsidP="008B75E9">
      <w:pPr>
        <w:pStyle w:val="Listaszerbekezds"/>
        <w:tabs>
          <w:tab w:val="decimal" w:pos="720"/>
          <w:tab w:val="decimal" w:pos="936"/>
        </w:tabs>
        <w:spacing w:before="1008"/>
        <w:ind w:left="576"/>
        <w:rPr>
          <w:color w:val="000000"/>
        </w:rPr>
      </w:pPr>
      <w:proofErr w:type="gramStart"/>
      <w:r w:rsidRPr="002E56F3">
        <w:rPr>
          <w:color w:val="000000"/>
          <w:spacing w:val="-18"/>
        </w:rPr>
        <w:t>mértéke</w:t>
      </w:r>
      <w:proofErr w:type="gramEnd"/>
      <w:r w:rsidRPr="002E56F3">
        <w:rPr>
          <w:color w:val="000000"/>
          <w:spacing w:val="-18"/>
        </w:rPr>
        <w:t xml:space="preserve"> alkalmanként:</w:t>
      </w:r>
      <w:r w:rsidRPr="002E56F3">
        <w:rPr>
          <w:color w:val="000000"/>
          <w:spacing w:val="-18"/>
        </w:rPr>
        <w:tab/>
      </w:r>
      <w:r w:rsidRPr="002E56F3">
        <w:rPr>
          <w:color w:val="000000"/>
          <w:spacing w:val="-10"/>
        </w:rPr>
        <w:t>13.000,</w:t>
      </w:r>
      <w:proofErr w:type="spellStart"/>
      <w:r w:rsidRPr="002E56F3">
        <w:rPr>
          <w:color w:val="000000"/>
          <w:spacing w:val="-10"/>
        </w:rPr>
        <w:t>-Ft</w:t>
      </w:r>
      <w:proofErr w:type="spellEnd"/>
      <w:r w:rsidRPr="002E56F3">
        <w:rPr>
          <w:color w:val="000000"/>
          <w:spacing w:val="-10"/>
        </w:rPr>
        <w:t>.</w:t>
      </w:r>
    </w:p>
    <w:p w:rsidR="008B75E9" w:rsidRPr="002E56F3" w:rsidRDefault="008B75E9" w:rsidP="008B75E9">
      <w:pPr>
        <w:pStyle w:val="Listaszerbekezds"/>
        <w:tabs>
          <w:tab w:val="decimal" w:pos="720"/>
          <w:tab w:val="decimal" w:pos="936"/>
        </w:tabs>
        <w:spacing w:before="1008"/>
        <w:ind w:left="576"/>
        <w:rPr>
          <w:color w:val="000000"/>
          <w:spacing w:val="-9"/>
        </w:rPr>
      </w:pPr>
    </w:p>
    <w:p w:rsidR="008B75E9" w:rsidRPr="002E56F3" w:rsidRDefault="008B75E9" w:rsidP="008B75E9">
      <w:pPr>
        <w:pStyle w:val="Listaszerbekezds"/>
        <w:numPr>
          <w:ilvl w:val="0"/>
          <w:numId w:val="1"/>
        </w:numPr>
        <w:tabs>
          <w:tab w:val="decimal" w:pos="720"/>
          <w:tab w:val="decimal" w:pos="936"/>
        </w:tabs>
        <w:spacing w:before="504"/>
        <w:rPr>
          <w:color w:val="000000"/>
          <w:spacing w:val="-10"/>
        </w:rPr>
      </w:pPr>
      <w:r w:rsidRPr="002E56F3">
        <w:rPr>
          <w:color w:val="000000"/>
          <w:spacing w:val="-10"/>
        </w:rPr>
        <w:t>Hivatali munkaidőn túli házasságkötésért az anyakönyvvezető részére fizetendő díj</w:t>
      </w:r>
    </w:p>
    <w:p w:rsidR="008B75E9" w:rsidRPr="002E56F3" w:rsidRDefault="008B75E9" w:rsidP="008B75E9">
      <w:pPr>
        <w:pStyle w:val="Listaszerbekezds"/>
        <w:tabs>
          <w:tab w:val="decimal" w:pos="720"/>
          <w:tab w:val="decimal" w:pos="936"/>
        </w:tabs>
        <w:spacing w:before="504"/>
        <w:ind w:left="576"/>
        <w:rPr>
          <w:color w:val="000000"/>
          <w:spacing w:val="-10"/>
        </w:rPr>
      </w:pPr>
      <w:proofErr w:type="gramStart"/>
      <w:r w:rsidRPr="002E56F3">
        <w:rPr>
          <w:color w:val="000000"/>
          <w:spacing w:val="-18"/>
        </w:rPr>
        <w:t>mértéke</w:t>
      </w:r>
      <w:proofErr w:type="gramEnd"/>
      <w:r w:rsidRPr="002E56F3">
        <w:rPr>
          <w:color w:val="000000"/>
          <w:spacing w:val="-18"/>
        </w:rPr>
        <w:t xml:space="preserve"> alkalmanként:</w:t>
      </w:r>
      <w:r w:rsidRPr="002E56F3">
        <w:rPr>
          <w:color w:val="000000"/>
          <w:spacing w:val="-18"/>
        </w:rPr>
        <w:tab/>
      </w:r>
      <w:r w:rsidRPr="002E56F3">
        <w:rPr>
          <w:color w:val="000000"/>
          <w:spacing w:val="-10"/>
        </w:rPr>
        <w:t>10.000,</w:t>
      </w:r>
      <w:proofErr w:type="spellStart"/>
      <w:r w:rsidRPr="002E56F3">
        <w:rPr>
          <w:color w:val="000000"/>
          <w:spacing w:val="-10"/>
        </w:rPr>
        <w:t>-Ft</w:t>
      </w:r>
      <w:proofErr w:type="spellEnd"/>
    </w:p>
    <w:p w:rsidR="008B75E9" w:rsidRPr="002E56F3" w:rsidRDefault="008B75E9" w:rsidP="008B75E9">
      <w:pPr>
        <w:pStyle w:val="Listaszerbekezds"/>
        <w:tabs>
          <w:tab w:val="decimal" w:pos="720"/>
          <w:tab w:val="decimal" w:pos="936"/>
        </w:tabs>
        <w:spacing w:before="504"/>
        <w:ind w:left="576"/>
        <w:rPr>
          <w:color w:val="000000"/>
          <w:spacing w:val="-10"/>
        </w:rPr>
      </w:pPr>
    </w:p>
    <w:p w:rsidR="008B75E9" w:rsidRPr="002E56F3" w:rsidRDefault="008B75E9" w:rsidP="008B75E9">
      <w:pPr>
        <w:pStyle w:val="Listaszerbekezds"/>
        <w:numPr>
          <w:ilvl w:val="0"/>
          <w:numId w:val="1"/>
        </w:numPr>
        <w:tabs>
          <w:tab w:val="decimal" w:pos="720"/>
          <w:tab w:val="decimal" w:pos="936"/>
        </w:tabs>
        <w:spacing w:before="504"/>
        <w:rPr>
          <w:color w:val="000000"/>
          <w:spacing w:val="-9"/>
        </w:rPr>
      </w:pPr>
      <w:r w:rsidRPr="002E56F3">
        <w:rPr>
          <w:color w:val="000000"/>
          <w:spacing w:val="-9"/>
        </w:rPr>
        <w:t>Hivatali helyiségen kívüli házasságkötésért az Önkormányzat részére fizetendő díj</w:t>
      </w:r>
    </w:p>
    <w:p w:rsidR="008B75E9" w:rsidRPr="002E56F3" w:rsidRDefault="008B75E9" w:rsidP="008B75E9">
      <w:pPr>
        <w:pStyle w:val="Listaszerbekezds"/>
        <w:tabs>
          <w:tab w:val="decimal" w:pos="720"/>
          <w:tab w:val="decimal" w:pos="936"/>
        </w:tabs>
        <w:spacing w:before="504"/>
        <w:ind w:left="576"/>
        <w:rPr>
          <w:color w:val="000000"/>
          <w:spacing w:val="-9"/>
        </w:rPr>
      </w:pPr>
      <w:proofErr w:type="gramStart"/>
      <w:r w:rsidRPr="002E56F3">
        <w:rPr>
          <w:color w:val="000000"/>
          <w:spacing w:val="-18"/>
        </w:rPr>
        <w:t>mértéke</w:t>
      </w:r>
      <w:proofErr w:type="gramEnd"/>
      <w:r w:rsidRPr="002E56F3">
        <w:rPr>
          <w:color w:val="000000"/>
          <w:spacing w:val="-18"/>
        </w:rPr>
        <w:t xml:space="preserve"> alkalmanként:</w:t>
      </w:r>
      <w:r w:rsidRPr="002E56F3">
        <w:rPr>
          <w:color w:val="000000"/>
          <w:spacing w:val="-18"/>
        </w:rPr>
        <w:tab/>
      </w:r>
      <w:r w:rsidRPr="002E56F3">
        <w:rPr>
          <w:color w:val="000000"/>
          <w:spacing w:val="-16"/>
        </w:rPr>
        <w:t>27.000,</w:t>
      </w:r>
      <w:proofErr w:type="spellStart"/>
      <w:r w:rsidRPr="002E56F3">
        <w:rPr>
          <w:color w:val="000000"/>
          <w:spacing w:val="-16"/>
        </w:rPr>
        <w:t>-Ft</w:t>
      </w:r>
      <w:proofErr w:type="spellEnd"/>
      <w:r w:rsidRPr="002E56F3">
        <w:rPr>
          <w:color w:val="000000"/>
          <w:spacing w:val="-16"/>
        </w:rPr>
        <w:t xml:space="preserve"> </w:t>
      </w:r>
      <w:r w:rsidRPr="002E56F3">
        <w:rPr>
          <w:color w:val="C3C1E5"/>
          <w:spacing w:val="-6"/>
          <w:w w:val="125"/>
        </w:rPr>
        <w:tab/>
      </w:r>
    </w:p>
    <w:p w:rsidR="008B75E9" w:rsidRPr="002E56F3" w:rsidRDefault="008B75E9" w:rsidP="008B75E9">
      <w:pPr>
        <w:tabs>
          <w:tab w:val="left" w:pos="4109"/>
          <w:tab w:val="right" w:pos="7806"/>
        </w:tabs>
        <w:rPr>
          <w:rFonts w:ascii="Times New Roman" w:hAnsi="Times New Roman" w:cs="Times New Roman"/>
          <w:color w:val="000000"/>
          <w:spacing w:val="-8"/>
        </w:rPr>
      </w:pPr>
    </w:p>
    <w:p w:rsidR="008B75E9" w:rsidRPr="002E56F3" w:rsidRDefault="008B75E9" w:rsidP="008B75E9">
      <w:pPr>
        <w:pStyle w:val="Listaszerbekezds"/>
        <w:numPr>
          <w:ilvl w:val="0"/>
          <w:numId w:val="1"/>
        </w:numPr>
        <w:tabs>
          <w:tab w:val="decimal" w:pos="720"/>
          <w:tab w:val="left" w:pos="4109"/>
          <w:tab w:val="right" w:pos="7806"/>
        </w:tabs>
        <w:rPr>
          <w:color w:val="000000"/>
          <w:spacing w:val="-8"/>
        </w:rPr>
      </w:pPr>
      <w:r w:rsidRPr="002E56F3">
        <w:rPr>
          <w:color w:val="000000"/>
          <w:spacing w:val="-8"/>
        </w:rPr>
        <w:t xml:space="preserve">Hivatali helyiségen kívüli házasságkötésért az anyakönyvvezető részére fizetendő </w:t>
      </w:r>
    </w:p>
    <w:p w:rsidR="008B75E9" w:rsidRPr="002E56F3" w:rsidRDefault="008B75E9" w:rsidP="008B75E9">
      <w:pPr>
        <w:pStyle w:val="Listaszerbekezds"/>
        <w:tabs>
          <w:tab w:val="decimal" w:pos="720"/>
          <w:tab w:val="left" w:pos="4109"/>
          <w:tab w:val="right" w:pos="7806"/>
        </w:tabs>
        <w:ind w:left="576"/>
        <w:rPr>
          <w:color w:val="000000"/>
          <w:spacing w:val="-8"/>
        </w:rPr>
      </w:pPr>
      <w:proofErr w:type="gramStart"/>
      <w:r w:rsidRPr="002E56F3">
        <w:rPr>
          <w:color w:val="000000"/>
          <w:spacing w:val="-18"/>
        </w:rPr>
        <w:t>díj</w:t>
      </w:r>
      <w:proofErr w:type="gramEnd"/>
      <w:r w:rsidRPr="002E56F3">
        <w:rPr>
          <w:color w:val="000000"/>
          <w:spacing w:val="-18"/>
        </w:rPr>
        <w:t xml:space="preserve"> mértéke alkalmanként:</w:t>
      </w:r>
      <w:r w:rsidRPr="002E56F3">
        <w:rPr>
          <w:color w:val="000000"/>
          <w:spacing w:val="-18"/>
        </w:rPr>
        <w:tab/>
      </w:r>
      <w:r w:rsidRPr="002E56F3">
        <w:rPr>
          <w:color w:val="000000"/>
          <w:spacing w:val="-10"/>
        </w:rPr>
        <w:t>20.000,</w:t>
      </w:r>
      <w:proofErr w:type="spellStart"/>
      <w:r w:rsidRPr="002E56F3">
        <w:rPr>
          <w:color w:val="000000"/>
          <w:spacing w:val="-10"/>
        </w:rPr>
        <w:t>-Ft</w:t>
      </w:r>
      <w:proofErr w:type="spellEnd"/>
    </w:p>
    <w:p w:rsidR="00755948" w:rsidRDefault="008B75E9">
      <w:bookmarkStart w:id="0" w:name="_GoBack"/>
      <w:bookmarkEnd w:id="0"/>
    </w:p>
    <w:sectPr w:rsidR="00755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15E4A"/>
    <w:multiLevelType w:val="hybridMultilevel"/>
    <w:tmpl w:val="26366C90"/>
    <w:lvl w:ilvl="0" w:tplc="9A9485E4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96" w:hanging="360"/>
      </w:pPr>
    </w:lvl>
    <w:lvl w:ilvl="2" w:tplc="040E001B" w:tentative="1">
      <w:start w:val="1"/>
      <w:numFmt w:val="lowerRoman"/>
      <w:lvlText w:val="%3."/>
      <w:lvlJc w:val="right"/>
      <w:pPr>
        <w:ind w:left="2016" w:hanging="180"/>
      </w:pPr>
    </w:lvl>
    <w:lvl w:ilvl="3" w:tplc="040E000F" w:tentative="1">
      <w:start w:val="1"/>
      <w:numFmt w:val="decimal"/>
      <w:lvlText w:val="%4."/>
      <w:lvlJc w:val="left"/>
      <w:pPr>
        <w:ind w:left="2736" w:hanging="360"/>
      </w:pPr>
    </w:lvl>
    <w:lvl w:ilvl="4" w:tplc="040E0019" w:tentative="1">
      <w:start w:val="1"/>
      <w:numFmt w:val="lowerLetter"/>
      <w:lvlText w:val="%5."/>
      <w:lvlJc w:val="left"/>
      <w:pPr>
        <w:ind w:left="3456" w:hanging="360"/>
      </w:pPr>
    </w:lvl>
    <w:lvl w:ilvl="5" w:tplc="040E001B" w:tentative="1">
      <w:start w:val="1"/>
      <w:numFmt w:val="lowerRoman"/>
      <w:lvlText w:val="%6."/>
      <w:lvlJc w:val="right"/>
      <w:pPr>
        <w:ind w:left="4176" w:hanging="180"/>
      </w:pPr>
    </w:lvl>
    <w:lvl w:ilvl="6" w:tplc="040E000F" w:tentative="1">
      <w:start w:val="1"/>
      <w:numFmt w:val="decimal"/>
      <w:lvlText w:val="%7."/>
      <w:lvlJc w:val="left"/>
      <w:pPr>
        <w:ind w:left="4896" w:hanging="360"/>
      </w:pPr>
    </w:lvl>
    <w:lvl w:ilvl="7" w:tplc="040E0019" w:tentative="1">
      <w:start w:val="1"/>
      <w:numFmt w:val="lowerLetter"/>
      <w:lvlText w:val="%8."/>
      <w:lvlJc w:val="left"/>
      <w:pPr>
        <w:ind w:left="5616" w:hanging="360"/>
      </w:pPr>
    </w:lvl>
    <w:lvl w:ilvl="8" w:tplc="040E001B" w:tentative="1">
      <w:start w:val="1"/>
      <w:numFmt w:val="lowerRoman"/>
      <w:lvlText w:val="%9."/>
      <w:lvlJc w:val="right"/>
      <w:pPr>
        <w:ind w:left="63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E9"/>
    <w:rsid w:val="001C3C57"/>
    <w:rsid w:val="00861C54"/>
    <w:rsid w:val="008B75E9"/>
    <w:rsid w:val="00C1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8CA3A-2F75-402E-A6EB-67136531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B75E9"/>
    <w:pPr>
      <w:spacing w:after="0" w:line="240" w:lineRule="auto"/>
    </w:pPr>
    <w:rPr>
      <w:rFonts w:ascii="Arial" w:eastAsia="Calibri" w:hAnsi="Arial" w:cs="Arial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8B75E9"/>
    <w:pPr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ListaszerbekezdsChar">
    <w:name w:val="Listaszerű bekezdés Char"/>
    <w:link w:val="Listaszerbekezds"/>
    <w:uiPriority w:val="34"/>
    <w:locked/>
    <w:rsid w:val="008B75E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2017-12-21T14:07:00Z</dcterms:created>
  <dcterms:modified xsi:type="dcterms:W3CDTF">2017-12-21T14:07:00Z</dcterms:modified>
</cp:coreProperties>
</file>