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7C0" w:rsidRDefault="005907C0"/>
    <w:p w:rsidR="0043119A" w:rsidRDefault="0043119A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4. melléklet</w:t>
      </w:r>
    </w:p>
    <w:p w:rsidR="0043119A" w:rsidRDefault="0043119A">
      <w:pPr>
        <w:rPr>
          <w:sz w:val="24"/>
          <w:szCs w:val="24"/>
        </w:rPr>
      </w:pPr>
    </w:p>
    <w:p w:rsidR="0043119A" w:rsidRDefault="0043119A" w:rsidP="0043119A">
      <w:pPr>
        <w:jc w:val="center"/>
        <w:rPr>
          <w:b/>
          <w:sz w:val="24"/>
          <w:szCs w:val="24"/>
        </w:rPr>
      </w:pPr>
      <w:r w:rsidRPr="0043119A">
        <w:rPr>
          <w:b/>
          <w:sz w:val="24"/>
          <w:szCs w:val="24"/>
        </w:rPr>
        <w:t>VERSENYEZTETÉSI SZABÁLYZAT</w:t>
      </w:r>
    </w:p>
    <w:p w:rsidR="0043119A" w:rsidRDefault="0043119A" w:rsidP="0043119A">
      <w:pPr>
        <w:rPr>
          <w:b/>
          <w:sz w:val="24"/>
          <w:szCs w:val="24"/>
        </w:rPr>
      </w:pPr>
    </w:p>
    <w:p w:rsidR="0043119A" w:rsidRDefault="0043119A" w:rsidP="0043119A">
      <w:pPr>
        <w:rPr>
          <w:sz w:val="24"/>
          <w:szCs w:val="24"/>
        </w:rPr>
      </w:pPr>
    </w:p>
    <w:p w:rsidR="0043119A" w:rsidRDefault="0043119A" w:rsidP="0043119A">
      <w:pPr>
        <w:rPr>
          <w:sz w:val="24"/>
          <w:szCs w:val="24"/>
        </w:rPr>
      </w:pPr>
      <w:r>
        <w:rPr>
          <w:sz w:val="24"/>
          <w:szCs w:val="24"/>
        </w:rPr>
        <w:t xml:space="preserve">1.) Az önkormányzati vagyon értékesítése, hasznosítása a törvényben illetve az önkormányzati rendeletben meghatározott kivételekkel versenyeztetési eljárás alkalmazásával történik. </w:t>
      </w:r>
    </w:p>
    <w:p w:rsidR="001B692D" w:rsidRDefault="001B692D" w:rsidP="0043119A">
      <w:pPr>
        <w:rPr>
          <w:sz w:val="24"/>
          <w:szCs w:val="24"/>
        </w:rPr>
      </w:pPr>
    </w:p>
    <w:p w:rsidR="0043119A" w:rsidRDefault="0043119A" w:rsidP="0043119A">
      <w:pPr>
        <w:rPr>
          <w:sz w:val="24"/>
          <w:szCs w:val="24"/>
        </w:rPr>
      </w:pPr>
      <w:r>
        <w:rPr>
          <w:sz w:val="24"/>
          <w:szCs w:val="24"/>
        </w:rPr>
        <w:t xml:space="preserve">2.) A kiíró a pályázati felhívásban valamennyi ajánlattevő </w:t>
      </w:r>
      <w:r w:rsidR="001B692D">
        <w:rPr>
          <w:sz w:val="24"/>
          <w:szCs w:val="24"/>
        </w:rPr>
        <w:t xml:space="preserve">pályázó számára egyenlő esélyt köteles biztosítani. </w:t>
      </w:r>
    </w:p>
    <w:p w:rsidR="001B692D" w:rsidRDefault="001B692D" w:rsidP="0043119A">
      <w:pPr>
        <w:rPr>
          <w:sz w:val="24"/>
          <w:szCs w:val="24"/>
        </w:rPr>
      </w:pPr>
    </w:p>
    <w:p w:rsidR="001B692D" w:rsidRDefault="001B692D" w:rsidP="0043119A">
      <w:pPr>
        <w:rPr>
          <w:sz w:val="24"/>
          <w:szCs w:val="24"/>
        </w:rPr>
      </w:pPr>
      <w:r>
        <w:rPr>
          <w:sz w:val="24"/>
          <w:szCs w:val="24"/>
        </w:rPr>
        <w:t xml:space="preserve">3.) A pályázati eljárás során a kiíró köteles a pályázati eljárásban résztvevők számára teljes nyilvánosságot biztosítani. Ennek keretében a pályázó számára hozzáférhetővé kell tenni minden olyan adatot, amely nem sért üzleti titkot és szükséges ahhoz, hogy a pályázónak lehetősége nyíljék a megalapozott ajánlattételre. </w:t>
      </w:r>
    </w:p>
    <w:p w:rsidR="001B692D" w:rsidRDefault="001B692D" w:rsidP="0043119A">
      <w:pPr>
        <w:rPr>
          <w:sz w:val="24"/>
          <w:szCs w:val="24"/>
        </w:rPr>
      </w:pPr>
    </w:p>
    <w:p w:rsidR="001B692D" w:rsidRDefault="001B692D" w:rsidP="0043119A">
      <w:pPr>
        <w:rPr>
          <w:sz w:val="24"/>
          <w:szCs w:val="24"/>
        </w:rPr>
      </w:pPr>
      <w:r>
        <w:rPr>
          <w:sz w:val="24"/>
          <w:szCs w:val="24"/>
        </w:rPr>
        <w:t xml:space="preserve">4. ) A versenyeztetés megvalósulhat nyilvános vagy zártkörű (meghívásos) pályázati eljárás, illetve árverés (licitálás) útján. </w:t>
      </w:r>
    </w:p>
    <w:p w:rsidR="001B692D" w:rsidRDefault="001B692D" w:rsidP="0043119A">
      <w:pPr>
        <w:rPr>
          <w:sz w:val="24"/>
          <w:szCs w:val="24"/>
        </w:rPr>
      </w:pPr>
    </w:p>
    <w:p w:rsidR="001B692D" w:rsidRDefault="001B692D" w:rsidP="0043119A">
      <w:pPr>
        <w:rPr>
          <w:sz w:val="24"/>
          <w:szCs w:val="24"/>
        </w:rPr>
      </w:pPr>
      <w:r>
        <w:rPr>
          <w:sz w:val="24"/>
          <w:szCs w:val="24"/>
        </w:rPr>
        <w:t xml:space="preserve">5.) Zártkörű pályázatot kell kiírni, ha a nyilvános pályázat közérdeket sért, továbbá ha a teljesítésre csak meghatározott ajánlattevők alkalmasak. A zártkörű pályázat meghirdetéséről a Képviselő-testület dönt. </w:t>
      </w:r>
    </w:p>
    <w:p w:rsidR="001B692D" w:rsidRDefault="001B692D" w:rsidP="0043119A">
      <w:pPr>
        <w:rPr>
          <w:sz w:val="24"/>
          <w:szCs w:val="24"/>
        </w:rPr>
      </w:pPr>
    </w:p>
    <w:p w:rsidR="001B692D" w:rsidRDefault="001B692D" w:rsidP="0043119A">
      <w:pPr>
        <w:rPr>
          <w:sz w:val="24"/>
          <w:szCs w:val="24"/>
        </w:rPr>
      </w:pPr>
      <w:r>
        <w:rPr>
          <w:sz w:val="24"/>
          <w:szCs w:val="24"/>
        </w:rPr>
        <w:t xml:space="preserve">6.) </w:t>
      </w:r>
      <w:r w:rsidR="006E3BBB">
        <w:rPr>
          <w:sz w:val="24"/>
          <w:szCs w:val="24"/>
        </w:rPr>
        <w:t xml:space="preserve">Az árverés (licitálás) az ingatlan és ingó vagyon értékesítésének, hasznosításának nyilvános, a pályázók részvételével megvalósuló versenyeztetése, melynek során a vételár a nyilvános liciten kialkudott legmagasabb ajánlati ár. </w:t>
      </w:r>
    </w:p>
    <w:p w:rsidR="006E3BBB" w:rsidRDefault="006E3BBB" w:rsidP="0043119A">
      <w:pPr>
        <w:rPr>
          <w:sz w:val="24"/>
          <w:szCs w:val="24"/>
        </w:rPr>
      </w:pPr>
    </w:p>
    <w:p w:rsidR="006E3BBB" w:rsidRDefault="006E3BBB" w:rsidP="0043119A">
      <w:pPr>
        <w:rPr>
          <w:sz w:val="24"/>
          <w:szCs w:val="24"/>
        </w:rPr>
      </w:pPr>
      <w:r>
        <w:rPr>
          <w:sz w:val="24"/>
          <w:szCs w:val="24"/>
        </w:rPr>
        <w:t xml:space="preserve">7.) Az önkormányzat esetenként dönt, hogy a 4.) pontban megjelölt versenyeztetés melyik formáját választja. Továbbá – esetenként – dönthet arról is, hogy a versenyeztetési eljárás nélkül elidegeníthető vagy hasznosítható vagyontárgyakat versenyeztetési eljárás keretében értékesíti, hasznosítja. </w:t>
      </w:r>
    </w:p>
    <w:p w:rsidR="006E3BBB" w:rsidRDefault="006E3BBB" w:rsidP="0043119A">
      <w:pPr>
        <w:rPr>
          <w:sz w:val="24"/>
          <w:szCs w:val="24"/>
        </w:rPr>
      </w:pPr>
    </w:p>
    <w:p w:rsidR="006E3BBB" w:rsidRDefault="006E3BBB" w:rsidP="0043119A">
      <w:pPr>
        <w:rPr>
          <w:sz w:val="24"/>
          <w:szCs w:val="24"/>
        </w:rPr>
      </w:pPr>
      <w:r>
        <w:rPr>
          <w:sz w:val="24"/>
          <w:szCs w:val="24"/>
        </w:rPr>
        <w:t xml:space="preserve">8.) A pályázatot a 7.) pontban meghatározott képviselő-testületi döntés alapján a polgármester írja ki. A pályázatot két fordulóban is meg lehet hirdetni. A második fordulóban a kiválasztott ajánlattevők az első fordulóban vállalt feltételekkel vesznek részt. </w:t>
      </w:r>
    </w:p>
    <w:p w:rsidR="006E3BBB" w:rsidRDefault="006E3BBB" w:rsidP="0043119A">
      <w:pPr>
        <w:rPr>
          <w:sz w:val="24"/>
          <w:szCs w:val="24"/>
        </w:rPr>
      </w:pPr>
    </w:p>
    <w:p w:rsidR="006E3BBB" w:rsidRDefault="006E3BBB" w:rsidP="0043119A">
      <w:pPr>
        <w:rPr>
          <w:sz w:val="24"/>
          <w:szCs w:val="24"/>
        </w:rPr>
      </w:pPr>
      <w:r>
        <w:rPr>
          <w:sz w:val="24"/>
          <w:szCs w:val="24"/>
        </w:rPr>
        <w:t xml:space="preserve">9.) A kiíró az első fordulóban olyan adatokat tartalmazó ajánlatokat is kérhet, melyekből meg tudja állapítani, hogy az ajánlattevő teljesítőképessége, eddigi teljesítménye, szakismerete valamint megbízhatósága és pénzügyi helyzete alapján alkalmas-e a felhívásban megjelölt kötelezettség teljesítésére. </w:t>
      </w:r>
    </w:p>
    <w:p w:rsidR="0080111F" w:rsidRDefault="0080111F" w:rsidP="0043119A">
      <w:pPr>
        <w:rPr>
          <w:sz w:val="24"/>
          <w:szCs w:val="24"/>
        </w:rPr>
      </w:pPr>
    </w:p>
    <w:p w:rsidR="0080111F" w:rsidRDefault="0080111F" w:rsidP="0043119A">
      <w:pPr>
        <w:rPr>
          <w:sz w:val="24"/>
          <w:szCs w:val="24"/>
        </w:rPr>
      </w:pPr>
      <w:r>
        <w:rPr>
          <w:sz w:val="24"/>
          <w:szCs w:val="24"/>
        </w:rPr>
        <w:t xml:space="preserve">10.) A nyilvános pályázatot, továbbá az árverési hirdetményt a város hirdetőtábláin és az önkormányzat honlapján közzé kell tenni, valamint a megyei napilapban is megjelentethető. </w:t>
      </w:r>
    </w:p>
    <w:p w:rsidR="0080111F" w:rsidRDefault="0080111F" w:rsidP="0043119A">
      <w:pPr>
        <w:rPr>
          <w:sz w:val="24"/>
          <w:szCs w:val="24"/>
        </w:rPr>
      </w:pPr>
    </w:p>
    <w:p w:rsidR="0080111F" w:rsidRDefault="0080111F" w:rsidP="0043119A">
      <w:pPr>
        <w:rPr>
          <w:sz w:val="24"/>
          <w:szCs w:val="24"/>
        </w:rPr>
      </w:pPr>
      <w:r>
        <w:rPr>
          <w:sz w:val="24"/>
          <w:szCs w:val="24"/>
        </w:rPr>
        <w:t xml:space="preserve">11.) A zártkörű pályázatról legalább kettő ajánlattevőt egyidejűleg és közvetlenül kell értesíteni a pályázati felhívás megküldésével. </w:t>
      </w:r>
    </w:p>
    <w:p w:rsidR="0080111F" w:rsidRDefault="0080111F" w:rsidP="0043119A">
      <w:pPr>
        <w:rPr>
          <w:sz w:val="24"/>
          <w:szCs w:val="24"/>
        </w:rPr>
      </w:pPr>
    </w:p>
    <w:p w:rsidR="0080111F" w:rsidRDefault="0080111F" w:rsidP="0043119A">
      <w:pPr>
        <w:rPr>
          <w:sz w:val="24"/>
          <w:szCs w:val="24"/>
        </w:rPr>
      </w:pPr>
      <w:r>
        <w:rPr>
          <w:sz w:val="24"/>
          <w:szCs w:val="24"/>
        </w:rPr>
        <w:t xml:space="preserve">12.) A pályázatok benyújtására vonatkozó időpontot a felhívásban úgy kell meghatározni, hogy a felhívás közzétételére és az ajánlatok benyújtására vonatkozó időpont között legalább 15 nap különbség legyen. </w:t>
      </w:r>
    </w:p>
    <w:p w:rsidR="001F3434" w:rsidRDefault="001F3434" w:rsidP="0043119A">
      <w:pPr>
        <w:rPr>
          <w:sz w:val="24"/>
          <w:szCs w:val="24"/>
        </w:rPr>
      </w:pPr>
    </w:p>
    <w:p w:rsidR="001F3434" w:rsidRDefault="001F3434" w:rsidP="0043119A">
      <w:pPr>
        <w:rPr>
          <w:sz w:val="24"/>
          <w:szCs w:val="24"/>
        </w:rPr>
      </w:pPr>
      <w:r>
        <w:rPr>
          <w:sz w:val="24"/>
          <w:szCs w:val="24"/>
        </w:rPr>
        <w:t xml:space="preserve">13.) A pályázati felhívásnak tartalmaznia kell: </w:t>
      </w:r>
    </w:p>
    <w:p w:rsidR="001F3434" w:rsidRDefault="001F3434" w:rsidP="0043119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pályázatot kiíró szerv megnevezését, székhelyét, </w:t>
      </w:r>
    </w:p>
    <w:p w:rsidR="001F3434" w:rsidRDefault="001F3434" w:rsidP="0043119A">
      <w:pPr>
        <w:rPr>
          <w:sz w:val="24"/>
          <w:szCs w:val="24"/>
        </w:rPr>
      </w:pPr>
      <w:r>
        <w:rPr>
          <w:sz w:val="24"/>
          <w:szCs w:val="24"/>
        </w:rPr>
        <w:t xml:space="preserve">b) a pályázat célját, jellegét, </w:t>
      </w:r>
    </w:p>
    <w:p w:rsidR="001F3434" w:rsidRDefault="001F3434" w:rsidP="0043119A">
      <w:pPr>
        <w:rPr>
          <w:sz w:val="24"/>
          <w:szCs w:val="24"/>
        </w:rPr>
      </w:pPr>
      <w:r>
        <w:rPr>
          <w:sz w:val="24"/>
          <w:szCs w:val="24"/>
        </w:rPr>
        <w:t xml:space="preserve">c) az értékesítendő, hasznosítandó vagyon megnevezését, forgalmi érték és az értékesítéshez szükséges információkat, </w:t>
      </w:r>
    </w:p>
    <w:p w:rsidR="001F3434" w:rsidRDefault="001F3434" w:rsidP="0043119A">
      <w:pPr>
        <w:rPr>
          <w:sz w:val="24"/>
          <w:szCs w:val="24"/>
        </w:rPr>
      </w:pPr>
      <w:r>
        <w:rPr>
          <w:sz w:val="24"/>
          <w:szCs w:val="24"/>
        </w:rPr>
        <w:t xml:space="preserve">d) az ajánlat benyújtására, felbontási helyére és idejére valamint az elbírálásra vonatkozó időpontokat és szempontokat, </w:t>
      </w:r>
    </w:p>
    <w:p w:rsidR="001F3434" w:rsidRDefault="001F3434" w:rsidP="0043119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) a pályázati eljárásra vonatkozó információszerzés helyét, </w:t>
      </w:r>
    </w:p>
    <w:p w:rsidR="001F3434" w:rsidRDefault="001F3434" w:rsidP="0043119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f</w:t>
      </w:r>
      <w:proofErr w:type="gramEnd"/>
      <w:r>
        <w:rPr>
          <w:sz w:val="24"/>
          <w:szCs w:val="24"/>
        </w:rPr>
        <w:t>) pályázati biztosíték fizetésére vonatkozó feltételeket,</w:t>
      </w:r>
    </w:p>
    <w:p w:rsidR="001F3434" w:rsidRDefault="001F3434" w:rsidP="0043119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g</w:t>
      </w:r>
      <w:proofErr w:type="gramEnd"/>
      <w:r>
        <w:rPr>
          <w:sz w:val="24"/>
          <w:szCs w:val="24"/>
        </w:rPr>
        <w:t xml:space="preserve">) a vagyontárgy jellege szerint szükséges további információkat. </w:t>
      </w:r>
    </w:p>
    <w:p w:rsidR="001F3434" w:rsidRDefault="001F3434" w:rsidP="0043119A">
      <w:pPr>
        <w:rPr>
          <w:sz w:val="24"/>
          <w:szCs w:val="24"/>
        </w:rPr>
      </w:pPr>
    </w:p>
    <w:p w:rsidR="001F3434" w:rsidRDefault="001F3434" w:rsidP="0043119A">
      <w:pPr>
        <w:rPr>
          <w:sz w:val="24"/>
          <w:szCs w:val="24"/>
        </w:rPr>
      </w:pPr>
      <w:r>
        <w:rPr>
          <w:sz w:val="24"/>
          <w:szCs w:val="24"/>
        </w:rPr>
        <w:t xml:space="preserve">14.) A pályázati kiírás az ajánlatok benyújtására megjelölt időpontig visszavonható, amelyet a felhívással azonos módon kell közzétenni. </w:t>
      </w:r>
    </w:p>
    <w:p w:rsidR="001F3434" w:rsidRDefault="001F3434" w:rsidP="0043119A">
      <w:pPr>
        <w:rPr>
          <w:sz w:val="24"/>
          <w:szCs w:val="24"/>
        </w:rPr>
      </w:pPr>
    </w:p>
    <w:p w:rsidR="001F3434" w:rsidRDefault="001F3434" w:rsidP="0043119A">
      <w:pPr>
        <w:rPr>
          <w:sz w:val="24"/>
          <w:szCs w:val="24"/>
        </w:rPr>
      </w:pPr>
      <w:r>
        <w:rPr>
          <w:sz w:val="24"/>
          <w:szCs w:val="24"/>
        </w:rPr>
        <w:t xml:space="preserve">15.) A kiírás visszavonása esetén – ha a részletes </w:t>
      </w:r>
      <w:proofErr w:type="gramStart"/>
      <w:r>
        <w:rPr>
          <w:sz w:val="24"/>
          <w:szCs w:val="24"/>
        </w:rPr>
        <w:t>dokumentáció rendelkezésre</w:t>
      </w:r>
      <w:proofErr w:type="gramEnd"/>
      <w:r>
        <w:rPr>
          <w:sz w:val="24"/>
          <w:szCs w:val="24"/>
        </w:rPr>
        <w:t xml:space="preserve"> bocsátása ellenérték fejében történt, - az ellenérték visszajár, az ajánlattevők pedig a dokumentáció visszaadására kötelesek. </w:t>
      </w:r>
    </w:p>
    <w:p w:rsidR="001F3434" w:rsidRDefault="001F3434" w:rsidP="0043119A">
      <w:pPr>
        <w:rPr>
          <w:sz w:val="24"/>
          <w:szCs w:val="24"/>
        </w:rPr>
      </w:pPr>
    </w:p>
    <w:p w:rsidR="001F3434" w:rsidRDefault="001F3434" w:rsidP="0043119A">
      <w:pPr>
        <w:rPr>
          <w:sz w:val="24"/>
          <w:szCs w:val="24"/>
        </w:rPr>
      </w:pPr>
      <w:r>
        <w:rPr>
          <w:sz w:val="24"/>
          <w:szCs w:val="24"/>
        </w:rPr>
        <w:t xml:space="preserve">16. ) Az érvényes pályázatokat a Képviselő-testület, szükség esetén szakértő közreműködésével bírálja el. Az elbírálásnál a legkedvezőbb feltételeket kínáló ajánlat mellett kell dönteni. A pályázat elbírálásáról jegyzőkönyvet kell készíteni, amely tartalmazza: </w:t>
      </w:r>
    </w:p>
    <w:p w:rsidR="001F3434" w:rsidRDefault="001F3434" w:rsidP="0043119A">
      <w:pPr>
        <w:rPr>
          <w:sz w:val="24"/>
          <w:szCs w:val="24"/>
        </w:rPr>
      </w:pPr>
      <w:r>
        <w:rPr>
          <w:sz w:val="24"/>
          <w:szCs w:val="24"/>
        </w:rPr>
        <w:t xml:space="preserve">- a pályázati eljárás adatait, </w:t>
      </w:r>
    </w:p>
    <w:p w:rsidR="001F3434" w:rsidRDefault="001F3434" w:rsidP="0043119A">
      <w:pPr>
        <w:rPr>
          <w:sz w:val="24"/>
          <w:szCs w:val="24"/>
        </w:rPr>
      </w:pPr>
      <w:r>
        <w:rPr>
          <w:sz w:val="24"/>
          <w:szCs w:val="24"/>
        </w:rPr>
        <w:t xml:space="preserve">-a beérkezett érvényes és érvénytelen ajánlatokat, </w:t>
      </w:r>
    </w:p>
    <w:p w:rsidR="001F3434" w:rsidRDefault="001F3434" w:rsidP="0043119A">
      <w:pPr>
        <w:rPr>
          <w:sz w:val="24"/>
          <w:szCs w:val="24"/>
        </w:rPr>
      </w:pPr>
      <w:r>
        <w:rPr>
          <w:sz w:val="24"/>
          <w:szCs w:val="24"/>
        </w:rPr>
        <w:t xml:space="preserve">- a legkedvezőbb ajánlat elfogadásának indokait. </w:t>
      </w:r>
    </w:p>
    <w:p w:rsidR="001F3434" w:rsidRDefault="001F3434" w:rsidP="0043119A">
      <w:pPr>
        <w:rPr>
          <w:sz w:val="24"/>
          <w:szCs w:val="24"/>
        </w:rPr>
      </w:pPr>
    </w:p>
    <w:p w:rsidR="001F3434" w:rsidRDefault="001F3434" w:rsidP="0043119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17.) A kiíró az ajánlatok elbírálására vonatkozó döntést a pályázati kiírásban meghatározott időpontban és módon kihirdeti. Zártkörű pályáztatás esetén a döntést a pályázatban résztvevőkkel közvetlenül ismertetni kell. </w:t>
      </w:r>
    </w:p>
    <w:p w:rsidR="006F771F" w:rsidRDefault="006F771F" w:rsidP="0043119A">
      <w:pPr>
        <w:rPr>
          <w:sz w:val="24"/>
          <w:szCs w:val="24"/>
        </w:rPr>
      </w:pPr>
    </w:p>
    <w:p w:rsidR="006F771F" w:rsidRDefault="006F771F" w:rsidP="0043119A">
      <w:pPr>
        <w:rPr>
          <w:sz w:val="24"/>
          <w:szCs w:val="24"/>
        </w:rPr>
      </w:pPr>
      <w:r>
        <w:rPr>
          <w:sz w:val="24"/>
          <w:szCs w:val="24"/>
        </w:rPr>
        <w:t xml:space="preserve">18. ) Árverés esetén az árverési hirdetményben meg kell jelölni: </w:t>
      </w:r>
    </w:p>
    <w:p w:rsidR="006F771F" w:rsidRDefault="006F771F" w:rsidP="0043119A">
      <w:pPr>
        <w:rPr>
          <w:sz w:val="24"/>
          <w:szCs w:val="24"/>
        </w:rPr>
      </w:pPr>
      <w:r>
        <w:rPr>
          <w:sz w:val="24"/>
          <w:szCs w:val="24"/>
        </w:rPr>
        <w:t xml:space="preserve">- az árverés helyét és időpontját, </w:t>
      </w:r>
    </w:p>
    <w:p w:rsidR="006F771F" w:rsidRDefault="006F771F" w:rsidP="0043119A">
      <w:pPr>
        <w:rPr>
          <w:sz w:val="24"/>
          <w:szCs w:val="24"/>
        </w:rPr>
      </w:pPr>
      <w:r>
        <w:rPr>
          <w:sz w:val="24"/>
          <w:szCs w:val="24"/>
        </w:rPr>
        <w:t xml:space="preserve">- az árverésre kerülő vagyontárgyra vonatkozó információt, </w:t>
      </w:r>
    </w:p>
    <w:p w:rsidR="006F771F" w:rsidRDefault="006F771F" w:rsidP="0043119A">
      <w:pPr>
        <w:rPr>
          <w:sz w:val="24"/>
          <w:szCs w:val="24"/>
        </w:rPr>
      </w:pPr>
      <w:r>
        <w:rPr>
          <w:sz w:val="24"/>
          <w:szCs w:val="24"/>
        </w:rPr>
        <w:t xml:space="preserve">- az árverésre kerülő ingó, illetve ingatlan megtekintési lehetőségét, </w:t>
      </w:r>
    </w:p>
    <w:p w:rsidR="006F771F" w:rsidRDefault="006F771F" w:rsidP="0043119A">
      <w:pPr>
        <w:rPr>
          <w:sz w:val="24"/>
          <w:szCs w:val="24"/>
        </w:rPr>
      </w:pPr>
      <w:r>
        <w:rPr>
          <w:sz w:val="24"/>
          <w:szCs w:val="24"/>
        </w:rPr>
        <w:t xml:space="preserve">- az áremelés alsó és felső határát, </w:t>
      </w:r>
    </w:p>
    <w:p w:rsidR="006F771F" w:rsidRDefault="006F771F" w:rsidP="0043119A">
      <w:pPr>
        <w:rPr>
          <w:sz w:val="24"/>
          <w:szCs w:val="24"/>
        </w:rPr>
      </w:pPr>
      <w:r>
        <w:rPr>
          <w:sz w:val="24"/>
          <w:szCs w:val="24"/>
        </w:rPr>
        <w:t xml:space="preserve">- az árverési előlegre vonatkozó adatokat. </w:t>
      </w:r>
    </w:p>
    <w:p w:rsidR="006F771F" w:rsidRDefault="006F771F" w:rsidP="0043119A">
      <w:pPr>
        <w:rPr>
          <w:sz w:val="24"/>
          <w:szCs w:val="24"/>
        </w:rPr>
      </w:pPr>
    </w:p>
    <w:p w:rsidR="006F771F" w:rsidRDefault="006F771F" w:rsidP="0043119A">
      <w:pPr>
        <w:rPr>
          <w:sz w:val="24"/>
          <w:szCs w:val="24"/>
        </w:rPr>
      </w:pPr>
      <w:r>
        <w:rPr>
          <w:sz w:val="24"/>
          <w:szCs w:val="24"/>
        </w:rPr>
        <w:t xml:space="preserve">19.) Az árverési hirdetmény az árverés időpontjáig visszavonható, amelyet a meghirdetéssel azonos módon kell közzétenni. </w:t>
      </w:r>
    </w:p>
    <w:p w:rsidR="006F771F" w:rsidRDefault="006F771F" w:rsidP="0043119A">
      <w:pPr>
        <w:rPr>
          <w:sz w:val="24"/>
          <w:szCs w:val="24"/>
        </w:rPr>
      </w:pPr>
    </w:p>
    <w:p w:rsidR="006F771F" w:rsidRDefault="006F771F" w:rsidP="0043119A">
      <w:pPr>
        <w:rPr>
          <w:sz w:val="24"/>
          <w:szCs w:val="24"/>
        </w:rPr>
      </w:pPr>
      <w:r>
        <w:rPr>
          <w:sz w:val="24"/>
          <w:szCs w:val="24"/>
        </w:rPr>
        <w:t>20.) Az árverésen az vehet részt, aki a hirdetményben megjelölt időben és helyen személyesen, vagy meghatalmazottja útj</w:t>
      </w:r>
      <w:r w:rsidR="00924D30">
        <w:rPr>
          <w:sz w:val="24"/>
          <w:szCs w:val="24"/>
        </w:rPr>
        <w:t xml:space="preserve">án megjelenik, nyilatkozik, hogy legalább a kikiáltási ár erejéig rendelkezik a vételárral, árverési előlegként a kikiáltási ár 10%-át a hirdetményben megjelölt módon és időben letétbe helyezte. </w:t>
      </w:r>
    </w:p>
    <w:p w:rsidR="00924D30" w:rsidRDefault="00924D30" w:rsidP="0043119A">
      <w:pPr>
        <w:rPr>
          <w:sz w:val="24"/>
          <w:szCs w:val="24"/>
        </w:rPr>
      </w:pPr>
    </w:p>
    <w:p w:rsidR="0043119A" w:rsidRPr="0043119A" w:rsidRDefault="00924D30" w:rsidP="0043119A">
      <w:pPr>
        <w:rPr>
          <w:sz w:val="24"/>
          <w:szCs w:val="24"/>
        </w:rPr>
      </w:pPr>
      <w:r>
        <w:rPr>
          <w:sz w:val="24"/>
          <w:szCs w:val="24"/>
        </w:rPr>
        <w:t>21.) Az árverés lezárása után jegyzőkönyvben kell rögzíteni az árverés lefolytatását. A jegyzőkönyvet az árverést vezető, a jegyzőkönyvvezet</w:t>
      </w:r>
      <w:r w:rsidR="005E7D8D">
        <w:rPr>
          <w:sz w:val="24"/>
          <w:szCs w:val="24"/>
        </w:rPr>
        <w:t>ő és az árverési vevő írja alá.</w:t>
      </w:r>
      <w:bookmarkStart w:id="0" w:name="_GoBack"/>
      <w:bookmarkEnd w:id="0"/>
    </w:p>
    <w:sectPr w:rsidR="0043119A" w:rsidRPr="00431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9A"/>
    <w:rsid w:val="001B692D"/>
    <w:rsid w:val="001F3434"/>
    <w:rsid w:val="0043119A"/>
    <w:rsid w:val="005907C0"/>
    <w:rsid w:val="005E7D8D"/>
    <w:rsid w:val="006E3BBB"/>
    <w:rsid w:val="006F771F"/>
    <w:rsid w:val="0075547E"/>
    <w:rsid w:val="0080111F"/>
    <w:rsid w:val="0092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36119-D710-4B30-920E-3E937A83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5547E"/>
  </w:style>
  <w:style w:type="paragraph" w:styleId="Cmsor1">
    <w:name w:val="heading 1"/>
    <w:basedOn w:val="Norml"/>
    <w:next w:val="Norml"/>
    <w:link w:val="Cmsor1Char"/>
    <w:qFormat/>
    <w:rsid w:val="0075547E"/>
    <w:pPr>
      <w:keepNext/>
      <w:jc w:val="center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link w:val="Cmsor2Char"/>
    <w:qFormat/>
    <w:rsid w:val="0075547E"/>
    <w:pPr>
      <w:keepNext/>
      <w:outlineLvl w:val="1"/>
    </w:pPr>
    <w:rPr>
      <w:u w:val="single"/>
    </w:rPr>
  </w:style>
  <w:style w:type="paragraph" w:styleId="Cmsor3">
    <w:name w:val="heading 3"/>
    <w:basedOn w:val="Norml"/>
    <w:next w:val="Norml"/>
    <w:link w:val="Cmsor3Char"/>
    <w:qFormat/>
    <w:rsid w:val="0075547E"/>
    <w:pPr>
      <w:keepNext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5547E"/>
    <w:rPr>
      <w:b/>
      <w:bCs/>
      <w:u w:val="single"/>
    </w:rPr>
  </w:style>
  <w:style w:type="character" w:customStyle="1" w:styleId="Cmsor2Char">
    <w:name w:val="Címsor 2 Char"/>
    <w:basedOn w:val="Bekezdsalapbettpusa"/>
    <w:link w:val="Cmsor2"/>
    <w:rsid w:val="0075547E"/>
    <w:rPr>
      <w:u w:val="single"/>
    </w:rPr>
  </w:style>
  <w:style w:type="character" w:customStyle="1" w:styleId="Cmsor3Char">
    <w:name w:val="Címsor 3 Char"/>
    <w:basedOn w:val="Bekezdsalapbettpusa"/>
    <w:link w:val="Cmsor3"/>
    <w:rsid w:val="007554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4454</Characters>
  <Application>Microsoft Office Word</Application>
  <DocSecurity>4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Juronics Zoltánné</cp:lastModifiedBy>
  <cp:revision>2</cp:revision>
  <dcterms:created xsi:type="dcterms:W3CDTF">2015-02-18T07:25:00Z</dcterms:created>
  <dcterms:modified xsi:type="dcterms:W3CDTF">2015-02-18T07:25:00Z</dcterms:modified>
</cp:coreProperties>
</file>