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BE" w:rsidRDefault="005415BE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Pr="00F65A3F">
        <w:rPr>
          <w:rFonts w:ascii="Times New Roman" w:hAnsi="Times New Roman"/>
          <w:sz w:val="24"/>
          <w:szCs w:val="24"/>
          <w:lang w:eastAsia="hu-HU"/>
        </w:rPr>
        <w:t>. melléklet a</w:t>
      </w:r>
      <w:r w:rsidR="0048412F">
        <w:rPr>
          <w:rFonts w:ascii="Times New Roman" w:hAnsi="Times New Roman"/>
          <w:sz w:val="24"/>
          <w:szCs w:val="24"/>
          <w:lang w:eastAsia="hu-HU"/>
        </w:rPr>
        <w:t>z 1</w:t>
      </w:r>
      <w:bookmarkStart w:id="0" w:name="_GoBack"/>
      <w:bookmarkEnd w:id="0"/>
      <w:r w:rsidRPr="00F65A3F">
        <w:rPr>
          <w:rFonts w:ascii="Times New Roman" w:hAnsi="Times New Roman"/>
          <w:sz w:val="24"/>
          <w:szCs w:val="24"/>
          <w:lang w:eastAsia="hu-HU"/>
        </w:rPr>
        <w:t>/2013.(I.24.) önkormányzati rendelethez</w:t>
      </w:r>
    </w:p>
    <w:p w:rsidR="005415BE" w:rsidRDefault="005415BE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415BE" w:rsidRPr="00F65A3F" w:rsidRDefault="005415BE" w:rsidP="00F65A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415BE" w:rsidRDefault="005415BE" w:rsidP="00F816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816EA">
        <w:rPr>
          <w:rFonts w:ascii="Times New Roman" w:hAnsi="Times New Roman"/>
          <w:b/>
          <w:sz w:val="28"/>
          <w:szCs w:val="28"/>
          <w:lang w:eastAsia="ar-SA"/>
        </w:rPr>
        <w:t>Felsőtárkány Község Önkormányzata Képviselő-testülete állandó bizottságainak megnevezése, tagjainak felsorolása: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b/>
          <w:sz w:val="28"/>
          <w:szCs w:val="28"/>
          <w:lang w:eastAsia="ar-SA"/>
        </w:rPr>
        <w:t>Pénzügyi Bizottság</w:t>
      </w:r>
      <w:r w:rsidRPr="00F816EA">
        <w:rPr>
          <w:rFonts w:ascii="Times New Roman" w:hAnsi="Times New Roman"/>
          <w:sz w:val="28"/>
          <w:szCs w:val="28"/>
          <w:lang w:eastAsia="ar-SA"/>
        </w:rPr>
        <w:t xml:space="preserve">: (rövidítése: </w:t>
      </w:r>
      <w:r w:rsidRPr="00F816EA">
        <w:rPr>
          <w:rFonts w:ascii="Times New Roman" w:hAnsi="Times New Roman"/>
          <w:b/>
          <w:sz w:val="28"/>
          <w:szCs w:val="28"/>
          <w:lang w:eastAsia="ar-SA"/>
        </w:rPr>
        <w:t>PB</w:t>
      </w:r>
      <w:r w:rsidRPr="00F816EA">
        <w:rPr>
          <w:rFonts w:ascii="Times New Roman" w:hAnsi="Times New Roman"/>
          <w:sz w:val="28"/>
          <w:szCs w:val="28"/>
          <w:lang w:eastAsia="ar-SA"/>
        </w:rPr>
        <w:t>)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Elnöke: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Szántósi Rafael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Tagjai: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Bajzát Ferenc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lang w:eastAsia="ar-SA"/>
        </w:rPr>
        <w:tab/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Csáti Sándor (külső tag)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b/>
          <w:sz w:val="28"/>
          <w:szCs w:val="28"/>
          <w:lang w:eastAsia="ar-SA"/>
        </w:rPr>
        <w:t>Emberi Erőforrás Bizottság</w:t>
      </w:r>
      <w:r w:rsidRPr="00F816EA">
        <w:rPr>
          <w:rFonts w:ascii="Times New Roman" w:hAnsi="Times New Roman"/>
          <w:sz w:val="28"/>
          <w:szCs w:val="28"/>
          <w:lang w:eastAsia="ar-SA"/>
        </w:rPr>
        <w:t xml:space="preserve">: (rövidítése: </w:t>
      </w:r>
      <w:r w:rsidRPr="00F816EA">
        <w:rPr>
          <w:rFonts w:ascii="Times New Roman" w:hAnsi="Times New Roman"/>
          <w:b/>
          <w:sz w:val="28"/>
          <w:szCs w:val="28"/>
          <w:lang w:eastAsia="ar-SA"/>
        </w:rPr>
        <w:t>EEB</w:t>
      </w:r>
      <w:r w:rsidRPr="00F816EA">
        <w:rPr>
          <w:rFonts w:ascii="Times New Roman" w:hAnsi="Times New Roman"/>
          <w:sz w:val="28"/>
          <w:szCs w:val="28"/>
          <w:lang w:eastAsia="ar-SA"/>
        </w:rPr>
        <w:t>)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Elnöke: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Kapuvári Csaba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u w:val="single"/>
          <w:lang w:eastAsia="ar-SA"/>
        </w:rPr>
        <w:t>Tagjai:</w:t>
      </w:r>
      <w:r w:rsidRPr="00F816EA">
        <w:rPr>
          <w:rFonts w:ascii="Times New Roman" w:hAnsi="Times New Roman"/>
          <w:sz w:val="28"/>
          <w:szCs w:val="28"/>
          <w:lang w:eastAsia="ar-SA"/>
        </w:rPr>
        <w:tab/>
        <w:t>Kakuk Pál</w:t>
      </w:r>
    </w:p>
    <w:p w:rsidR="005415BE" w:rsidRPr="00F816EA" w:rsidRDefault="005415BE" w:rsidP="00F816E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F816EA">
        <w:rPr>
          <w:rFonts w:ascii="Times New Roman" w:hAnsi="Times New Roman"/>
          <w:sz w:val="28"/>
          <w:szCs w:val="28"/>
          <w:lang w:eastAsia="ar-SA"/>
        </w:rPr>
        <w:tab/>
      </w:r>
      <w:r w:rsidRPr="00F816EA"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 w:rsidRPr="00F816EA">
        <w:rPr>
          <w:rFonts w:ascii="Times New Roman" w:hAnsi="Times New Roman"/>
          <w:sz w:val="28"/>
          <w:szCs w:val="28"/>
          <w:lang w:eastAsia="ar-SA"/>
        </w:rPr>
        <w:t>Rázsiné</w:t>
      </w:r>
      <w:proofErr w:type="spellEnd"/>
      <w:r w:rsidRPr="00F816EA">
        <w:rPr>
          <w:rFonts w:ascii="Times New Roman" w:hAnsi="Times New Roman"/>
          <w:sz w:val="28"/>
          <w:szCs w:val="28"/>
          <w:lang w:eastAsia="ar-SA"/>
        </w:rPr>
        <w:t xml:space="preserve"> Mata Ildikó (külső tag)</w:t>
      </w:r>
    </w:p>
    <w:p w:rsidR="005415BE" w:rsidRPr="00F65A3F" w:rsidRDefault="005415BE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415BE" w:rsidRPr="00F65A3F" w:rsidRDefault="005415BE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415BE" w:rsidRPr="00F65A3F" w:rsidRDefault="005415BE" w:rsidP="00F65A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sectPr w:rsidR="005415BE" w:rsidRPr="00F65A3F" w:rsidSect="002F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A3F"/>
    <w:rsid w:val="002E6B71"/>
    <w:rsid w:val="002F5164"/>
    <w:rsid w:val="0048412F"/>
    <w:rsid w:val="005415BE"/>
    <w:rsid w:val="00727D45"/>
    <w:rsid w:val="007360F9"/>
    <w:rsid w:val="007F635F"/>
    <w:rsid w:val="008C5B30"/>
    <w:rsid w:val="00A24664"/>
    <w:rsid w:val="00F65A3F"/>
    <w:rsid w:val="00F816EA"/>
    <w:rsid w:val="00F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B30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F65A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2013-01-13T07:42:00Z</dcterms:created>
  <dcterms:modified xsi:type="dcterms:W3CDTF">2013-01-25T11:21:00Z</dcterms:modified>
</cp:coreProperties>
</file>