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AF" w:rsidRPr="006442C6" w:rsidRDefault="002A42AF" w:rsidP="002A42AF">
      <w:pPr>
        <w:pStyle w:val="Cmsor2"/>
        <w:rPr>
          <w:rFonts w:ascii="Times New Roman" w:hAnsi="Times New Roman"/>
          <w:szCs w:val="24"/>
        </w:rPr>
      </w:pPr>
      <w:r w:rsidRPr="006442C6">
        <w:rPr>
          <w:rFonts w:ascii="Times New Roman" w:hAnsi="Times New Roman"/>
          <w:szCs w:val="24"/>
        </w:rPr>
        <w:t>SZMSZ – 1. Függeléke</w:t>
      </w:r>
    </w:p>
    <w:p w:rsidR="002A42AF" w:rsidRDefault="002A42AF" w:rsidP="002A42AF">
      <w:pPr>
        <w:jc w:val="center"/>
        <w:rPr>
          <w:b/>
          <w:sz w:val="22"/>
          <w:szCs w:val="22"/>
        </w:rPr>
      </w:pPr>
    </w:p>
    <w:p w:rsidR="002A42AF" w:rsidRPr="00AF6ED7" w:rsidRDefault="002A42AF" w:rsidP="002A42AF">
      <w:pPr>
        <w:jc w:val="center"/>
        <w:rPr>
          <w:b/>
        </w:rPr>
      </w:pPr>
      <w:r w:rsidRPr="00AF6ED7">
        <w:rPr>
          <w:b/>
        </w:rPr>
        <w:t>Csobánka közigazgatási területe, és</w:t>
      </w:r>
    </w:p>
    <w:p w:rsidR="002A42AF" w:rsidRPr="00AF6ED7" w:rsidRDefault="002A42AF" w:rsidP="002A42AF">
      <w:pPr>
        <w:jc w:val="center"/>
        <w:rPr>
          <w:b/>
        </w:rPr>
      </w:pPr>
      <w:r w:rsidRPr="00AF6ED7">
        <w:rPr>
          <w:b/>
        </w:rPr>
        <w:t>egyéni választókerületek (</w:t>
      </w:r>
      <w:r w:rsidRPr="00AF6ED7">
        <w:rPr>
          <w:b/>
          <w:u w:val="single"/>
        </w:rPr>
        <w:t>szavazókörök</w:t>
      </w:r>
      <w:r w:rsidRPr="00AF6ED7">
        <w:rPr>
          <w:b/>
        </w:rPr>
        <w:t xml:space="preserve">) szerinti beosztása </w:t>
      </w:r>
    </w:p>
    <w:p w:rsidR="002A42AF" w:rsidRDefault="002A42AF" w:rsidP="002A42AF">
      <w:pPr>
        <w:jc w:val="both"/>
        <w:rPr>
          <w:sz w:val="22"/>
          <w:szCs w:val="22"/>
        </w:rPr>
      </w:pPr>
    </w:p>
    <w:p w:rsidR="002A42AF" w:rsidRPr="00AF6ED7" w:rsidRDefault="002A42AF" w:rsidP="002A42AF">
      <w:pPr>
        <w:jc w:val="both"/>
      </w:pPr>
      <w:r w:rsidRPr="00AF6ED7">
        <w:t xml:space="preserve">Csobánka község külterületének nagysága: </w:t>
      </w:r>
      <w:smartTag w:uri="urn:schemas-microsoft-com:office:smarttags" w:element="metricconverter">
        <w:smartTagPr>
          <w:attr w:name="ProductID" w:val="2081 ha"/>
        </w:smartTagPr>
        <w:r w:rsidRPr="00AF6ED7">
          <w:t>2081 ha</w:t>
        </w:r>
      </w:smartTag>
      <w:r w:rsidRPr="00AF6ED7">
        <w:t xml:space="preserve"> </w:t>
      </w:r>
      <w:smartTag w:uri="urn:schemas-microsoft-com:office:smarttags" w:element="metricconverter">
        <w:smartTagPr>
          <w:attr w:name="ProductID" w:val="0276 m2"/>
        </w:smartTagPr>
        <w:r w:rsidRPr="00AF6ED7">
          <w:t>0276 m</w:t>
        </w:r>
        <w:r w:rsidRPr="00AF6ED7">
          <w:rPr>
            <w:vertAlign w:val="superscript"/>
          </w:rPr>
          <w:t>2</w:t>
        </w:r>
      </w:smartTag>
      <w:r w:rsidRPr="00AF6ED7">
        <w:t xml:space="preserve">, külterületi üdülőterület nagysága: </w:t>
      </w:r>
      <w:smartTag w:uri="urn:schemas-microsoft-com:office:smarttags" w:element="metricconverter">
        <w:smartTagPr>
          <w:attr w:name="ProductID" w:val="36 ha"/>
        </w:smartTagPr>
        <w:r w:rsidRPr="00AF6ED7">
          <w:t>36 ha</w:t>
        </w:r>
      </w:smartTag>
      <w:r w:rsidRPr="00AF6ED7">
        <w:t xml:space="preserve"> </w:t>
      </w:r>
      <w:smartTag w:uri="urn:schemas-microsoft-com:office:smarttags" w:element="metricconverter">
        <w:smartTagPr>
          <w:attr w:name="ProductID" w:val="4484 m2"/>
        </w:smartTagPr>
        <w:r w:rsidRPr="00AF6ED7">
          <w:t>4484 m</w:t>
        </w:r>
        <w:r w:rsidRPr="00AF6ED7">
          <w:rPr>
            <w:vertAlign w:val="superscript"/>
          </w:rPr>
          <w:t>2</w:t>
        </w:r>
      </w:smartTag>
      <w:r w:rsidRPr="00AF6ED7">
        <w:t xml:space="preserve">, belterületének nagysága: </w:t>
      </w:r>
      <w:smartTag w:uri="urn:schemas-microsoft-com:office:smarttags" w:element="metricconverter">
        <w:smartTagPr>
          <w:attr w:name="ProductID" w:val="158 ha"/>
        </w:smartTagPr>
        <w:r w:rsidRPr="00AF6ED7">
          <w:t>158 ha</w:t>
        </w:r>
      </w:smartTag>
      <w:r w:rsidRPr="00AF6ED7">
        <w:t xml:space="preserve"> </w:t>
      </w:r>
      <w:smartTag w:uri="urn:schemas-microsoft-com:office:smarttags" w:element="metricconverter">
        <w:smartTagPr>
          <w:attr w:name="ProductID" w:val="4564 m2"/>
        </w:smartTagPr>
        <w:r w:rsidRPr="00AF6ED7">
          <w:t>4564 m</w:t>
        </w:r>
        <w:r w:rsidRPr="00AF6ED7">
          <w:rPr>
            <w:vertAlign w:val="superscript"/>
          </w:rPr>
          <w:t>2</w:t>
        </w:r>
      </w:smartTag>
      <w:r w:rsidRPr="00AF6ED7">
        <w:t>.</w:t>
      </w:r>
    </w:p>
    <w:p w:rsidR="002A42AF" w:rsidRDefault="002A42AF" w:rsidP="002A42AF">
      <w:pPr>
        <w:spacing w:before="12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UTCAJEGYZÉK</w:t>
      </w:r>
    </w:p>
    <w:tbl>
      <w:tblPr>
        <w:tblStyle w:val="Rcsostblzat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3053"/>
        <w:gridCol w:w="187"/>
        <w:gridCol w:w="2880"/>
        <w:gridCol w:w="187"/>
      </w:tblGrid>
      <w:tr w:rsidR="002A42AF" w:rsidRPr="00AF6ED7" w:rsidTr="00146CEA">
        <w:tc>
          <w:tcPr>
            <w:tcW w:w="3168" w:type="dxa"/>
            <w:tcBorders>
              <w:bottom w:val="single" w:sz="4" w:space="0" w:color="auto"/>
            </w:tcBorders>
          </w:tcPr>
          <w:p w:rsidR="002A42AF" w:rsidRPr="00AF6ED7" w:rsidRDefault="002A42AF" w:rsidP="00146CEA">
            <w:pPr>
              <w:jc w:val="center"/>
              <w:rPr>
                <w:b/>
                <w:sz w:val="22"/>
                <w:szCs w:val="22"/>
              </w:rPr>
            </w:pPr>
            <w:r w:rsidRPr="00AF6ED7">
              <w:rPr>
                <w:b/>
                <w:sz w:val="22"/>
                <w:szCs w:val="22"/>
              </w:rPr>
              <w:t>1. SZ. SZAVAZÓKÖR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:rsidR="002A42AF" w:rsidRPr="00AF6ED7" w:rsidRDefault="002A42AF" w:rsidP="00146CEA">
            <w:pPr>
              <w:jc w:val="center"/>
              <w:rPr>
                <w:b/>
                <w:sz w:val="22"/>
                <w:szCs w:val="22"/>
              </w:rPr>
            </w:pPr>
            <w:r w:rsidRPr="00AF6ED7">
              <w:rPr>
                <w:b/>
                <w:sz w:val="22"/>
                <w:szCs w:val="22"/>
              </w:rPr>
              <w:t>2. SZ. SZAVAZÓKÖR</w:t>
            </w:r>
          </w:p>
        </w:tc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:rsidR="002A42AF" w:rsidRPr="00AF6ED7" w:rsidRDefault="002A42AF" w:rsidP="00146CEA">
            <w:pPr>
              <w:jc w:val="center"/>
              <w:rPr>
                <w:b/>
                <w:sz w:val="22"/>
                <w:szCs w:val="22"/>
              </w:rPr>
            </w:pPr>
            <w:r w:rsidRPr="00AF6ED7">
              <w:rPr>
                <w:b/>
                <w:sz w:val="22"/>
                <w:szCs w:val="22"/>
              </w:rPr>
              <w:t>3. SZ. SZAVAZÓKÖR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1. Árnyas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1. Ady Endre tér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1. Áfonya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2. Bartók Béla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2. Ady Endre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2. Árok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3. Bánya út (külterület)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3. Akácos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3. Barackvirág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4. Béke út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4. Bem József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4. Bornemissza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5. Boróka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5. Bodza köz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5. Borony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6. Cseresznyéskert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6. Borz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6. Búzavirág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7. Csiperke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7. Damjanich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7. Cinke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8. Dózsa György út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8. Dera köz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8. Csobogó sétány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9. Gesztenye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9. Erdő köz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9. Diófa köz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10. Gomba köz (magánút)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10. Fácán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10. Diófa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1. Hold"/>
              </w:smartTagPr>
              <w:r w:rsidRPr="00AF6ED7">
                <w:rPr>
                  <w:sz w:val="22"/>
                  <w:szCs w:val="22"/>
                </w:rPr>
                <w:t>11. Hold</w:t>
              </w:r>
            </w:smartTag>
            <w:r w:rsidRPr="00AF6ED7">
              <w:rPr>
                <w:sz w:val="22"/>
                <w:szCs w:val="22"/>
              </w:rPr>
              <w:t xml:space="preserve">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11. Fecske köz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11. Fűzfa köz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12. Holdfény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12. Fő tér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12. Gólyahír u. (magánút)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13. Ignatovity Jakov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13. Fő út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13. Gyurgyalag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14. Jácint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14. Garázs köz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14. Hanfland krt.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15. József Attila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15. Gyöngyvirág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15. Híd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16. Keskeny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16. Hegyalja lépcső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16. Hunor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17. Kőfaragó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17. Hegyalja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17. Kelta-árok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FD7DD3" w:rsidRDefault="002A42AF" w:rsidP="00146CEA">
            <w:pPr>
              <w:rPr>
                <w:sz w:val="22"/>
                <w:szCs w:val="22"/>
              </w:rPr>
            </w:pPr>
            <w:r w:rsidRPr="00FD7DD3">
              <w:rPr>
                <w:sz w:val="22"/>
                <w:szCs w:val="22"/>
              </w:rPr>
              <w:t>18. Levendula u.</w:t>
            </w:r>
            <w:r w:rsidR="00FD7DD3">
              <w:rPr>
                <w:sz w:val="22"/>
                <w:szCs w:val="22"/>
              </w:rPr>
              <w:t xml:space="preserve"> (magánút)</w:t>
            </w:r>
            <w:bookmarkStart w:id="0" w:name="_GoBack"/>
            <w:bookmarkEnd w:id="0"/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FD7DD3" w:rsidRDefault="002A42AF" w:rsidP="00146CEA">
            <w:pPr>
              <w:rPr>
                <w:sz w:val="22"/>
                <w:szCs w:val="22"/>
              </w:rPr>
            </w:pPr>
            <w:r w:rsidRPr="00FD7DD3">
              <w:rPr>
                <w:sz w:val="22"/>
                <w:szCs w:val="22"/>
              </w:rPr>
              <w:t>18. Hegymászó köz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FD7DD3">
              <w:rPr>
                <w:sz w:val="22"/>
                <w:szCs w:val="22"/>
              </w:rPr>
              <w:t>18. Kevély köz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19. Mária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19. Hubertus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19. Kevély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20. Muskátli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20. Kápolna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20. Meredek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21. Napsugár köz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21. Kilátó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21. Mogyoró tér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22. Napsugár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22. Kossuth Lajos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22. Mogyoró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23. Nyár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23. Lejtő köz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23. Orgona köz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24. Nyíl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24. Méhecske köz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24. Oszoly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25. Ősz u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25. Mese köz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25. Őzgida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26. Petőfi Sándor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26. Mókus köz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26. Panoráma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27. Plandics tér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27. Múzsa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27. Pataksor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28. Sarok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28. Nádas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28. Péter-Pál köz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29. Sport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29. Pipacs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29. Péter-Pál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30. Szabadsághegy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30. Pitypang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30. Rákóczi Ferenc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31. Szarkaláb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31. Poszáta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31. Rekettyés lépcső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32. Szegfű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32. Szalóky Sándor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32. Rózsa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33. Szegkovács köz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33. Szellő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33. Szarvas tér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34. Szerb tér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34. Széchenyi István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34. Szarvas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35. Tavasz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35. Tótsarok u.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35. Szilva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36. Tátika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36. Üdülők útja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36. Szőlő köz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37. Templom köz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37. Margitliget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37. Szőlő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38. Tulipán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38. Táncsics Mihály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39. Verőfény u.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39. Vaddisznós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40. Vörösvári út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40. Vadvirág u.</w:t>
            </w: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41. Ziribár út (külterület)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</w:p>
        </w:tc>
      </w:tr>
      <w:tr w:rsidR="002A42AF" w:rsidRPr="00AF6ED7" w:rsidTr="00146CEA">
        <w:trPr>
          <w:gridAfter w:val="1"/>
          <w:wAfter w:w="187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AF" w:rsidRPr="00AF6ED7" w:rsidRDefault="002A42AF" w:rsidP="00FD7DD3">
            <w:pPr>
              <w:rPr>
                <w:sz w:val="22"/>
                <w:szCs w:val="22"/>
              </w:rPr>
            </w:pPr>
            <w:r w:rsidRPr="00AF6ED7">
              <w:rPr>
                <w:sz w:val="22"/>
                <w:szCs w:val="22"/>
              </w:rPr>
              <w:t>42. Ziribár dűlő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2AF" w:rsidRPr="00AF6ED7" w:rsidRDefault="002A42AF" w:rsidP="00146CEA">
            <w:pPr>
              <w:rPr>
                <w:sz w:val="22"/>
                <w:szCs w:val="22"/>
              </w:rPr>
            </w:pPr>
          </w:p>
        </w:tc>
      </w:tr>
    </w:tbl>
    <w:p w:rsidR="00F62732" w:rsidRDefault="00F62732" w:rsidP="002A42AF"/>
    <w:sectPr w:rsidR="00F62732" w:rsidSect="004D3521">
      <w:headerReference w:type="even" r:id="rId7"/>
      <w:head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2AF" w:rsidRDefault="002A42AF" w:rsidP="002A42AF">
      <w:r>
        <w:separator/>
      </w:r>
    </w:p>
  </w:endnote>
  <w:endnote w:type="continuationSeparator" w:id="0">
    <w:p w:rsidR="002A42AF" w:rsidRDefault="002A42AF" w:rsidP="002A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2AF" w:rsidRDefault="002A42AF" w:rsidP="002A42AF">
      <w:r>
        <w:separator/>
      </w:r>
    </w:p>
  </w:footnote>
  <w:footnote w:type="continuationSeparator" w:id="0">
    <w:p w:rsidR="002A42AF" w:rsidRDefault="002A42AF" w:rsidP="002A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21" w:rsidRDefault="002A42AF" w:rsidP="004D352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D3521" w:rsidRDefault="00FD7DD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521" w:rsidRDefault="002A42AF" w:rsidP="004D352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4D3521" w:rsidRDefault="00FD7DD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AF"/>
    <w:rsid w:val="002A42AF"/>
    <w:rsid w:val="00A5467C"/>
    <w:rsid w:val="00F62732"/>
    <w:rsid w:val="00FD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34BA2-6BEB-48B9-A7F3-56511068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2A42AF"/>
    <w:pPr>
      <w:keepNext/>
      <w:jc w:val="right"/>
      <w:outlineLvl w:val="1"/>
    </w:pPr>
    <w:rPr>
      <w:rFonts w:ascii="Arial" w:hAnsi="Arial"/>
      <w:b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A42AF"/>
    <w:rPr>
      <w:rFonts w:ascii="Arial" w:eastAsia="Times New Roman" w:hAnsi="Arial" w:cs="Times New Roman"/>
      <w:b/>
      <w:sz w:val="24"/>
      <w:szCs w:val="20"/>
      <w:u w:val="single"/>
      <w:lang w:eastAsia="hu-HU"/>
    </w:rPr>
  </w:style>
  <w:style w:type="table" w:styleId="Rcsostblzat">
    <w:name w:val="Table Grid"/>
    <w:basedOn w:val="Normltblzat"/>
    <w:rsid w:val="002A4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2A42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A42A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A42AF"/>
  </w:style>
  <w:style w:type="character" w:styleId="Lbjegyzet-hivatkozs">
    <w:name w:val="footnote reference"/>
    <w:basedOn w:val="Bekezdsalapbettpusa"/>
    <w:semiHidden/>
    <w:rsid w:val="002A42AF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A42A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42AF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7C08-B5D4-42D7-A423-453DCA73C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2</cp:revision>
  <cp:lastPrinted>2014-11-06T10:01:00Z</cp:lastPrinted>
  <dcterms:created xsi:type="dcterms:W3CDTF">2014-11-05T09:53:00Z</dcterms:created>
  <dcterms:modified xsi:type="dcterms:W3CDTF">2014-11-06T10:01:00Z</dcterms:modified>
</cp:coreProperties>
</file>