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E7" w:rsidRPr="00D666E7" w:rsidRDefault="00D666E7" w:rsidP="00D666E7">
      <w:pPr>
        <w:tabs>
          <w:tab w:val="center" w:pos="720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666E7">
        <w:rPr>
          <w:rFonts w:ascii="Times New Roman" w:hAnsi="Times New Roman"/>
          <w:i/>
          <w:sz w:val="24"/>
          <w:szCs w:val="24"/>
        </w:rPr>
        <w:t xml:space="preserve">2. melléklet a </w:t>
      </w:r>
      <w:r>
        <w:rPr>
          <w:rFonts w:ascii="Times New Roman" w:hAnsi="Times New Roman"/>
          <w:i/>
          <w:sz w:val="24"/>
          <w:szCs w:val="24"/>
        </w:rPr>
        <w:t>27/</w:t>
      </w:r>
      <w:r w:rsidRPr="00D666E7">
        <w:rPr>
          <w:rFonts w:ascii="Times New Roman" w:hAnsi="Times New Roman"/>
          <w:i/>
          <w:sz w:val="24"/>
          <w:szCs w:val="24"/>
        </w:rPr>
        <w:t xml:space="preserve">2019. (XI. </w:t>
      </w:r>
      <w:r>
        <w:rPr>
          <w:rFonts w:ascii="Times New Roman" w:hAnsi="Times New Roman"/>
          <w:i/>
          <w:sz w:val="24"/>
          <w:szCs w:val="24"/>
        </w:rPr>
        <w:t>22</w:t>
      </w:r>
      <w:r w:rsidRPr="00D666E7">
        <w:rPr>
          <w:rFonts w:ascii="Times New Roman" w:hAnsi="Times New Roman"/>
          <w:i/>
          <w:sz w:val="24"/>
          <w:szCs w:val="24"/>
        </w:rPr>
        <w:t>.) önkormányzati rendelethez</w:t>
      </w:r>
    </w:p>
    <w:p w:rsidR="00D666E7" w:rsidRPr="00D666E7" w:rsidRDefault="00D666E7" w:rsidP="00D666E7">
      <w:pPr>
        <w:tabs>
          <w:tab w:val="center" w:pos="720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D666E7" w:rsidRPr="00D666E7" w:rsidRDefault="00D666E7" w:rsidP="00D666E7">
      <w:pPr>
        <w:spacing w:after="0" w:line="240" w:lineRule="auto"/>
        <w:ind w:left="709" w:hanging="283"/>
        <w:jc w:val="center"/>
        <w:rPr>
          <w:rFonts w:ascii="Times New Roman" w:hAnsi="Times New Roman"/>
          <w:b/>
          <w:sz w:val="24"/>
          <w:szCs w:val="24"/>
        </w:rPr>
      </w:pPr>
      <w:r w:rsidRPr="00D666E7">
        <w:rPr>
          <w:rFonts w:ascii="Times New Roman" w:hAnsi="Times New Roman"/>
          <w:b/>
          <w:sz w:val="24"/>
          <w:szCs w:val="24"/>
        </w:rPr>
        <w:t>A polgármester önkormányzati rendeletben átruházott hatáskörei</w:t>
      </w:r>
    </w:p>
    <w:p w:rsidR="00D666E7" w:rsidRPr="00D666E7" w:rsidRDefault="00D666E7" w:rsidP="00D666E7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D666E7">
        <w:rPr>
          <w:rFonts w:ascii="Times New Roman" w:hAnsi="Times New Roman"/>
          <w:sz w:val="24"/>
          <w:szCs w:val="24"/>
        </w:rPr>
        <w:t>-</w:t>
      </w:r>
      <w:r w:rsidRPr="00D666E7">
        <w:rPr>
          <w:rFonts w:ascii="Times New Roman" w:hAnsi="Times New Roman"/>
          <w:sz w:val="24"/>
          <w:szCs w:val="24"/>
        </w:rPr>
        <w:tab/>
        <w:t>engedélyezi a város címerének használatát (</w:t>
      </w:r>
      <w:r w:rsidRPr="00D666E7">
        <w:rPr>
          <w:rFonts w:ascii="Times New Roman" w:hAnsi="Times New Roman"/>
          <w:i/>
          <w:sz w:val="24"/>
          <w:szCs w:val="24"/>
        </w:rPr>
        <w:t xml:space="preserve">9/2004. (III. 25.) </w:t>
      </w:r>
      <w:proofErr w:type="spellStart"/>
      <w:r w:rsidRPr="00D666E7">
        <w:rPr>
          <w:rFonts w:ascii="Times New Roman" w:hAnsi="Times New Roman"/>
          <w:i/>
          <w:sz w:val="24"/>
          <w:szCs w:val="24"/>
        </w:rPr>
        <w:t>ÖKt</w:t>
      </w:r>
      <w:proofErr w:type="spellEnd"/>
      <w:r w:rsidRPr="00D666E7">
        <w:rPr>
          <w:rFonts w:ascii="Times New Roman" w:hAnsi="Times New Roman"/>
          <w:i/>
          <w:sz w:val="24"/>
          <w:szCs w:val="24"/>
        </w:rPr>
        <w:t xml:space="preserve">. rendelet 6. § (1) </w:t>
      </w:r>
      <w:proofErr w:type="spellStart"/>
      <w:r w:rsidRPr="00D666E7">
        <w:rPr>
          <w:rFonts w:ascii="Times New Roman" w:hAnsi="Times New Roman"/>
          <w:i/>
          <w:sz w:val="24"/>
          <w:szCs w:val="24"/>
        </w:rPr>
        <w:t>bek</w:t>
      </w:r>
      <w:proofErr w:type="spellEnd"/>
      <w:r w:rsidRPr="00D666E7">
        <w:rPr>
          <w:rFonts w:ascii="Times New Roman" w:hAnsi="Times New Roman"/>
          <w:i/>
          <w:sz w:val="24"/>
          <w:szCs w:val="24"/>
        </w:rPr>
        <w:t>.)</w:t>
      </w:r>
      <w:r w:rsidRPr="00D666E7">
        <w:rPr>
          <w:rFonts w:ascii="Times New Roman" w:hAnsi="Times New Roman"/>
          <w:sz w:val="24"/>
          <w:szCs w:val="24"/>
        </w:rPr>
        <w:t>,</w:t>
      </w: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D666E7">
        <w:rPr>
          <w:rFonts w:ascii="Times New Roman" w:hAnsi="Times New Roman"/>
          <w:sz w:val="24"/>
          <w:szCs w:val="24"/>
        </w:rPr>
        <w:t>-</w:t>
      </w:r>
      <w:r w:rsidRPr="00D666E7">
        <w:rPr>
          <w:rFonts w:ascii="Times New Roman" w:hAnsi="Times New Roman"/>
          <w:sz w:val="24"/>
          <w:szCs w:val="24"/>
        </w:rPr>
        <w:tab/>
        <w:t>gyakorolja a helyi védett természeti terület kezelői jogait (</w:t>
      </w:r>
      <w:r w:rsidRPr="00D666E7">
        <w:rPr>
          <w:rFonts w:ascii="Times New Roman" w:hAnsi="Times New Roman"/>
          <w:i/>
          <w:sz w:val="24"/>
          <w:szCs w:val="24"/>
        </w:rPr>
        <w:t>42/1995./XII. 15./</w:t>
      </w:r>
      <w:proofErr w:type="spellStart"/>
      <w:r w:rsidRPr="00D666E7">
        <w:rPr>
          <w:rFonts w:ascii="Times New Roman" w:hAnsi="Times New Roman"/>
          <w:i/>
          <w:sz w:val="24"/>
          <w:szCs w:val="24"/>
        </w:rPr>
        <w:t>ÖKt</w:t>
      </w:r>
      <w:proofErr w:type="spellEnd"/>
      <w:r w:rsidRPr="00D666E7">
        <w:rPr>
          <w:rFonts w:ascii="Times New Roman" w:hAnsi="Times New Roman"/>
          <w:i/>
          <w:sz w:val="24"/>
          <w:szCs w:val="24"/>
        </w:rPr>
        <w:t xml:space="preserve">. rendelet 3. § (2) </w:t>
      </w:r>
      <w:proofErr w:type="spellStart"/>
      <w:r w:rsidRPr="00D666E7">
        <w:rPr>
          <w:rFonts w:ascii="Times New Roman" w:hAnsi="Times New Roman"/>
          <w:i/>
          <w:sz w:val="24"/>
          <w:szCs w:val="24"/>
        </w:rPr>
        <w:t>bek</w:t>
      </w:r>
      <w:proofErr w:type="spellEnd"/>
      <w:r w:rsidRPr="00D666E7">
        <w:rPr>
          <w:rFonts w:ascii="Times New Roman" w:hAnsi="Times New Roman"/>
          <w:i/>
          <w:sz w:val="24"/>
          <w:szCs w:val="24"/>
        </w:rPr>
        <w:t>.)</w:t>
      </w:r>
      <w:r w:rsidRPr="00D666E7">
        <w:rPr>
          <w:rFonts w:ascii="Times New Roman" w:hAnsi="Times New Roman"/>
          <w:sz w:val="24"/>
          <w:szCs w:val="24"/>
        </w:rPr>
        <w:t>,</w:t>
      </w: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D666E7">
        <w:rPr>
          <w:rFonts w:ascii="Times New Roman" w:hAnsi="Times New Roman"/>
          <w:sz w:val="24"/>
          <w:szCs w:val="24"/>
        </w:rPr>
        <w:t>-</w:t>
      </w:r>
      <w:r w:rsidRPr="00D666E7">
        <w:rPr>
          <w:rFonts w:ascii="Times New Roman" w:hAnsi="Times New Roman"/>
          <w:sz w:val="24"/>
          <w:szCs w:val="24"/>
        </w:rPr>
        <w:tab/>
        <w:t xml:space="preserve">megköti, illetve megszünteti a bérleti szerződést az önkormányzati lakásokra, helyiségekre </w:t>
      </w:r>
      <w:r w:rsidRPr="00D666E7">
        <w:rPr>
          <w:rFonts w:ascii="Times New Roman" w:hAnsi="Times New Roman"/>
          <w:i/>
          <w:sz w:val="24"/>
          <w:szCs w:val="24"/>
        </w:rPr>
        <w:t>(23/2015. (X. 27.</w:t>
      </w:r>
      <w:proofErr w:type="gramStart"/>
      <w:r w:rsidRPr="00D666E7">
        <w:rPr>
          <w:rFonts w:ascii="Times New Roman" w:hAnsi="Times New Roman"/>
          <w:i/>
          <w:sz w:val="24"/>
          <w:szCs w:val="24"/>
        </w:rPr>
        <w:t>)önkormányzati</w:t>
      </w:r>
      <w:proofErr w:type="gramEnd"/>
      <w:r w:rsidRPr="00D666E7">
        <w:rPr>
          <w:rFonts w:ascii="Times New Roman" w:hAnsi="Times New Roman"/>
          <w:i/>
          <w:sz w:val="24"/>
          <w:szCs w:val="24"/>
        </w:rPr>
        <w:t xml:space="preserve"> rendelet 4. §),</w:t>
      </w: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D666E7">
        <w:rPr>
          <w:rFonts w:ascii="Times New Roman" w:hAnsi="Times New Roman"/>
          <w:sz w:val="24"/>
          <w:szCs w:val="24"/>
        </w:rPr>
        <w:t>-</w:t>
      </w:r>
      <w:r w:rsidRPr="00D666E7">
        <w:rPr>
          <w:rFonts w:ascii="Times New Roman" w:hAnsi="Times New Roman"/>
          <w:sz w:val="24"/>
          <w:szCs w:val="24"/>
        </w:rPr>
        <w:tab/>
        <w:t>elutasítja a rendeletben leírt feltételeknek meg nem felelő lakásbérleti ajánlatot (</w:t>
      </w:r>
      <w:r w:rsidRPr="00D666E7">
        <w:rPr>
          <w:rFonts w:ascii="Times New Roman" w:hAnsi="Times New Roman"/>
          <w:i/>
          <w:sz w:val="24"/>
          <w:szCs w:val="24"/>
        </w:rPr>
        <w:t>23/2015.</w:t>
      </w:r>
      <w:proofErr w:type="gramStart"/>
      <w:r w:rsidRPr="00D666E7">
        <w:rPr>
          <w:rFonts w:ascii="Times New Roman" w:hAnsi="Times New Roman"/>
          <w:i/>
          <w:sz w:val="24"/>
          <w:szCs w:val="24"/>
        </w:rPr>
        <w:t>( X.</w:t>
      </w:r>
      <w:proofErr w:type="gramEnd"/>
      <w:r w:rsidRPr="00D666E7">
        <w:rPr>
          <w:rFonts w:ascii="Times New Roman" w:hAnsi="Times New Roman"/>
          <w:i/>
          <w:sz w:val="24"/>
          <w:szCs w:val="24"/>
        </w:rPr>
        <w:t xml:space="preserve"> 27.)önkormányzati rendelet 7. § (7</w:t>
      </w:r>
      <w:proofErr w:type="gramStart"/>
      <w:r w:rsidRPr="00D666E7">
        <w:rPr>
          <w:rFonts w:ascii="Times New Roman" w:hAnsi="Times New Roman"/>
          <w:i/>
          <w:sz w:val="24"/>
          <w:szCs w:val="24"/>
        </w:rPr>
        <w:t>)</w:t>
      </w:r>
      <w:proofErr w:type="spellStart"/>
      <w:r w:rsidRPr="00D666E7">
        <w:rPr>
          <w:rFonts w:ascii="Times New Roman" w:hAnsi="Times New Roman"/>
          <w:i/>
          <w:sz w:val="24"/>
          <w:szCs w:val="24"/>
        </w:rPr>
        <w:t>bek</w:t>
      </w:r>
      <w:proofErr w:type="spellEnd"/>
      <w:proofErr w:type="gramEnd"/>
      <w:r w:rsidRPr="00D666E7">
        <w:rPr>
          <w:rFonts w:ascii="Times New Roman" w:hAnsi="Times New Roman"/>
          <w:i/>
          <w:sz w:val="24"/>
          <w:szCs w:val="24"/>
        </w:rPr>
        <w:t>.),</w:t>
      </w: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  <w:r w:rsidRPr="00D666E7">
        <w:rPr>
          <w:rFonts w:ascii="Times New Roman" w:hAnsi="Times New Roman"/>
          <w:sz w:val="24"/>
          <w:szCs w:val="24"/>
        </w:rPr>
        <w:t>-</w:t>
      </w:r>
      <w:r w:rsidRPr="00D666E7">
        <w:rPr>
          <w:rFonts w:ascii="Times New Roman" w:hAnsi="Times New Roman"/>
          <w:sz w:val="24"/>
          <w:szCs w:val="24"/>
        </w:rPr>
        <w:tab/>
        <w:t xml:space="preserve">a szociális ügyekért felelős bizottság véleményének figyelembevételével szociális bérlakás szerződésének megkötése és egyéb bérbeadói jogok gyakorlása </w:t>
      </w:r>
      <w:r w:rsidRPr="00D666E7">
        <w:rPr>
          <w:rFonts w:ascii="Times New Roman" w:hAnsi="Times New Roman"/>
          <w:i/>
          <w:sz w:val="24"/>
          <w:szCs w:val="24"/>
        </w:rPr>
        <w:t>(23/2015.(X.27.</w:t>
      </w:r>
      <w:proofErr w:type="gramStart"/>
      <w:r w:rsidRPr="00D666E7">
        <w:rPr>
          <w:rFonts w:ascii="Times New Roman" w:hAnsi="Times New Roman"/>
          <w:i/>
          <w:sz w:val="24"/>
          <w:szCs w:val="24"/>
        </w:rPr>
        <w:t>)önkormányzati</w:t>
      </w:r>
      <w:proofErr w:type="gramEnd"/>
      <w:r w:rsidRPr="00D666E7">
        <w:rPr>
          <w:rFonts w:ascii="Times New Roman" w:hAnsi="Times New Roman"/>
          <w:i/>
          <w:sz w:val="24"/>
          <w:szCs w:val="24"/>
        </w:rPr>
        <w:t xml:space="preserve"> rendelet 4.§),</w:t>
      </w: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D666E7">
        <w:rPr>
          <w:rFonts w:ascii="Times New Roman" w:hAnsi="Times New Roman"/>
          <w:sz w:val="24"/>
          <w:szCs w:val="24"/>
        </w:rPr>
        <w:t>-</w:t>
      </w:r>
      <w:r w:rsidRPr="00D666E7">
        <w:rPr>
          <w:rFonts w:ascii="Times New Roman" w:hAnsi="Times New Roman"/>
          <w:sz w:val="24"/>
          <w:szCs w:val="24"/>
        </w:rPr>
        <w:tab/>
        <w:t xml:space="preserve">bérbe adja 5 évre a garzonlakásokat (7/2016.(II. 22.) </w:t>
      </w:r>
      <w:r w:rsidRPr="00D666E7">
        <w:rPr>
          <w:rFonts w:ascii="Times New Roman" w:hAnsi="Times New Roman"/>
          <w:i/>
          <w:sz w:val="24"/>
          <w:szCs w:val="24"/>
        </w:rPr>
        <w:t xml:space="preserve">önkormányzati rendelet (12. § (1) </w:t>
      </w:r>
      <w:proofErr w:type="spellStart"/>
      <w:r w:rsidRPr="00D666E7">
        <w:rPr>
          <w:rFonts w:ascii="Times New Roman" w:hAnsi="Times New Roman"/>
          <w:i/>
          <w:sz w:val="24"/>
          <w:szCs w:val="24"/>
        </w:rPr>
        <w:t>bek</w:t>
      </w:r>
      <w:proofErr w:type="spellEnd"/>
      <w:r w:rsidRPr="00D666E7">
        <w:rPr>
          <w:rFonts w:ascii="Times New Roman" w:hAnsi="Times New Roman"/>
          <w:i/>
          <w:sz w:val="24"/>
          <w:szCs w:val="24"/>
        </w:rPr>
        <w:t>.)</w:t>
      </w:r>
      <w:r w:rsidRPr="00D666E7">
        <w:rPr>
          <w:rFonts w:ascii="Times New Roman" w:hAnsi="Times New Roman"/>
          <w:sz w:val="24"/>
          <w:szCs w:val="24"/>
        </w:rPr>
        <w:t>,</w:t>
      </w: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i/>
          <w:sz w:val="24"/>
          <w:szCs w:val="24"/>
        </w:rPr>
      </w:pPr>
      <w:r w:rsidRPr="00D666E7">
        <w:rPr>
          <w:rFonts w:ascii="Times New Roman" w:hAnsi="Times New Roman"/>
          <w:sz w:val="24"/>
          <w:szCs w:val="24"/>
        </w:rPr>
        <w:t>-</w:t>
      </w:r>
      <w:r w:rsidRPr="00D666E7">
        <w:rPr>
          <w:rFonts w:ascii="Times New Roman" w:hAnsi="Times New Roman"/>
          <w:sz w:val="24"/>
          <w:szCs w:val="24"/>
        </w:rPr>
        <w:tab/>
        <w:t xml:space="preserve">engedélyezi a közterület használatát </w:t>
      </w:r>
      <w:r w:rsidRPr="00D666E7">
        <w:rPr>
          <w:rFonts w:ascii="Times New Roman" w:hAnsi="Times New Roman"/>
          <w:i/>
          <w:sz w:val="24"/>
          <w:szCs w:val="24"/>
        </w:rPr>
        <w:t>(4/2014.(II. 24.</w:t>
      </w:r>
      <w:proofErr w:type="gramStart"/>
      <w:r w:rsidRPr="00D666E7">
        <w:rPr>
          <w:rFonts w:ascii="Times New Roman" w:hAnsi="Times New Roman"/>
          <w:i/>
          <w:sz w:val="24"/>
          <w:szCs w:val="24"/>
        </w:rPr>
        <w:t>)önkormányzati</w:t>
      </w:r>
      <w:proofErr w:type="gramEnd"/>
      <w:r w:rsidRPr="00D666E7">
        <w:rPr>
          <w:rFonts w:ascii="Times New Roman" w:hAnsi="Times New Roman"/>
          <w:i/>
          <w:sz w:val="24"/>
          <w:szCs w:val="24"/>
        </w:rPr>
        <w:t xml:space="preserve"> rendelet 2. </w:t>
      </w:r>
      <w:proofErr w:type="gramStart"/>
      <w:r w:rsidRPr="00D666E7">
        <w:rPr>
          <w:rFonts w:ascii="Times New Roman" w:hAnsi="Times New Roman"/>
          <w:i/>
          <w:sz w:val="24"/>
          <w:szCs w:val="24"/>
        </w:rPr>
        <w:t>§  és</w:t>
      </w:r>
      <w:proofErr w:type="gramEnd"/>
      <w:r w:rsidRPr="00D666E7">
        <w:rPr>
          <w:rFonts w:ascii="Times New Roman" w:hAnsi="Times New Roman"/>
          <w:i/>
          <w:sz w:val="24"/>
          <w:szCs w:val="24"/>
        </w:rPr>
        <w:t xml:space="preserve"> 10. § (1) </w:t>
      </w:r>
      <w:proofErr w:type="spellStart"/>
      <w:r w:rsidRPr="00D666E7">
        <w:rPr>
          <w:rFonts w:ascii="Times New Roman" w:hAnsi="Times New Roman"/>
          <w:i/>
          <w:sz w:val="24"/>
          <w:szCs w:val="24"/>
        </w:rPr>
        <w:t>bek</w:t>
      </w:r>
      <w:proofErr w:type="spellEnd"/>
      <w:r w:rsidRPr="00D666E7">
        <w:rPr>
          <w:rFonts w:ascii="Times New Roman" w:hAnsi="Times New Roman"/>
          <w:i/>
          <w:sz w:val="24"/>
          <w:szCs w:val="24"/>
        </w:rPr>
        <w:t>.)</w:t>
      </w:r>
      <w:r w:rsidRPr="00D666E7">
        <w:rPr>
          <w:rFonts w:ascii="Times New Roman" w:hAnsi="Times New Roman"/>
          <w:sz w:val="24"/>
          <w:szCs w:val="24"/>
        </w:rPr>
        <w:t xml:space="preserve">, </w:t>
      </w:r>
      <w:r w:rsidRPr="00D666E7">
        <w:rPr>
          <w:rFonts w:ascii="Times New Roman" w:hAnsi="Times New Roman"/>
          <w:i/>
          <w:sz w:val="24"/>
          <w:szCs w:val="24"/>
        </w:rPr>
        <w:t>11 § (2),</w:t>
      </w: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D666E7">
        <w:rPr>
          <w:rFonts w:ascii="Times New Roman" w:hAnsi="Times New Roman"/>
          <w:sz w:val="24"/>
          <w:szCs w:val="24"/>
        </w:rPr>
        <w:t>-</w:t>
      </w:r>
      <w:r w:rsidRPr="00D666E7">
        <w:rPr>
          <w:rFonts w:ascii="Times New Roman" w:hAnsi="Times New Roman"/>
          <w:sz w:val="24"/>
          <w:szCs w:val="24"/>
        </w:rPr>
        <w:tab/>
        <w:t xml:space="preserve">gyakorolja az önkormányzat rendeletben meghatározott szociális feladat- és hatásköreit </w:t>
      </w:r>
      <w:r w:rsidRPr="00D666E7">
        <w:rPr>
          <w:rFonts w:ascii="Times New Roman" w:hAnsi="Times New Roman"/>
          <w:i/>
          <w:sz w:val="24"/>
          <w:szCs w:val="24"/>
        </w:rPr>
        <w:t>(5/2015.(II.23.), 14/2015.(VI.19.) és 15/2015.(VI. 19.</w:t>
      </w:r>
      <w:proofErr w:type="gramStart"/>
      <w:r w:rsidRPr="00D666E7">
        <w:rPr>
          <w:rFonts w:ascii="Times New Roman" w:hAnsi="Times New Roman"/>
          <w:i/>
          <w:sz w:val="24"/>
          <w:szCs w:val="24"/>
        </w:rPr>
        <w:t>)önkormányzati</w:t>
      </w:r>
      <w:proofErr w:type="gramEnd"/>
      <w:r w:rsidRPr="00D666E7">
        <w:rPr>
          <w:rFonts w:ascii="Times New Roman" w:hAnsi="Times New Roman"/>
          <w:i/>
          <w:sz w:val="24"/>
          <w:szCs w:val="24"/>
        </w:rPr>
        <w:t xml:space="preserve"> rendeletek)</w:t>
      </w:r>
      <w:r w:rsidRPr="00D666E7">
        <w:rPr>
          <w:rFonts w:ascii="Times New Roman" w:hAnsi="Times New Roman"/>
          <w:i/>
          <w:iCs/>
          <w:sz w:val="24"/>
          <w:szCs w:val="24"/>
        </w:rPr>
        <w:t>,</w:t>
      </w:r>
    </w:p>
    <w:p w:rsidR="00D666E7" w:rsidRPr="00D666E7" w:rsidRDefault="00D666E7" w:rsidP="00D666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6E7" w:rsidRPr="00D666E7" w:rsidRDefault="00D666E7" w:rsidP="00D666E7">
      <w:pPr>
        <w:spacing w:after="0" w:line="240" w:lineRule="auto"/>
        <w:ind w:left="374" w:hanging="374"/>
        <w:jc w:val="both"/>
        <w:rPr>
          <w:rFonts w:ascii="Times New Roman" w:hAnsi="Times New Roman"/>
          <w:i/>
          <w:iCs/>
          <w:sz w:val="24"/>
          <w:szCs w:val="24"/>
        </w:rPr>
      </w:pPr>
      <w:r w:rsidRPr="00D666E7">
        <w:rPr>
          <w:rFonts w:ascii="Times New Roman" w:hAnsi="Times New Roman"/>
          <w:sz w:val="24"/>
          <w:szCs w:val="24"/>
        </w:rPr>
        <w:t xml:space="preserve">  -</w:t>
      </w:r>
      <w:r w:rsidRPr="00D666E7">
        <w:rPr>
          <w:rFonts w:ascii="Times New Roman" w:hAnsi="Times New Roman"/>
          <w:sz w:val="24"/>
          <w:szCs w:val="24"/>
        </w:rPr>
        <w:tab/>
        <w:t>vagyoni ügyekben képviseli az önkormányzatot (8</w:t>
      </w:r>
      <w:r w:rsidRPr="00D666E7">
        <w:rPr>
          <w:rFonts w:ascii="Times New Roman" w:hAnsi="Times New Roman"/>
          <w:i/>
          <w:iCs/>
          <w:sz w:val="24"/>
          <w:szCs w:val="24"/>
        </w:rPr>
        <w:t>/2013. /II.25.</w:t>
      </w:r>
      <w:proofErr w:type="gramStart"/>
      <w:r w:rsidRPr="00D666E7">
        <w:rPr>
          <w:rFonts w:ascii="Times New Roman" w:hAnsi="Times New Roman"/>
          <w:i/>
          <w:iCs/>
          <w:sz w:val="24"/>
          <w:szCs w:val="24"/>
        </w:rPr>
        <w:t>)önkormányzati</w:t>
      </w:r>
      <w:proofErr w:type="gramEnd"/>
      <w:r w:rsidRPr="00D666E7">
        <w:rPr>
          <w:rFonts w:ascii="Times New Roman" w:hAnsi="Times New Roman"/>
          <w:i/>
          <w:iCs/>
          <w:sz w:val="24"/>
          <w:szCs w:val="24"/>
        </w:rPr>
        <w:t xml:space="preserve">  rendelet 5. § (3</w:t>
      </w:r>
      <w:proofErr w:type="gramStart"/>
      <w:r w:rsidRPr="00D666E7">
        <w:rPr>
          <w:rFonts w:ascii="Times New Roman" w:hAnsi="Times New Roman"/>
          <w:i/>
          <w:iCs/>
          <w:sz w:val="24"/>
          <w:szCs w:val="24"/>
        </w:rPr>
        <w:t>)</w:t>
      </w:r>
      <w:proofErr w:type="spellStart"/>
      <w:r w:rsidRPr="00D666E7">
        <w:rPr>
          <w:rFonts w:ascii="Times New Roman" w:hAnsi="Times New Roman"/>
          <w:i/>
          <w:iCs/>
          <w:sz w:val="24"/>
          <w:szCs w:val="24"/>
        </w:rPr>
        <w:t>bek</w:t>
      </w:r>
      <w:proofErr w:type="spellEnd"/>
      <w:proofErr w:type="gramEnd"/>
      <w:r w:rsidRPr="00D666E7">
        <w:rPr>
          <w:rFonts w:ascii="Times New Roman" w:hAnsi="Times New Roman"/>
          <w:i/>
          <w:iCs/>
          <w:sz w:val="24"/>
          <w:szCs w:val="24"/>
        </w:rPr>
        <w:t>.),</w:t>
      </w: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D666E7">
        <w:rPr>
          <w:rFonts w:ascii="Times New Roman" w:hAnsi="Times New Roman"/>
          <w:sz w:val="24"/>
          <w:szCs w:val="24"/>
        </w:rPr>
        <w:t>-</w:t>
      </w:r>
      <w:r w:rsidRPr="00D666E7">
        <w:rPr>
          <w:rFonts w:ascii="Times New Roman" w:hAnsi="Times New Roman"/>
          <w:sz w:val="24"/>
          <w:szCs w:val="24"/>
        </w:rPr>
        <w:tab/>
        <w:t>gyakorolja az önkormányzat rendeletben meghatározott tulajdonosi jogosítványait (8/2013.(II. 25.</w:t>
      </w:r>
      <w:proofErr w:type="gramStart"/>
      <w:r w:rsidRPr="00D666E7">
        <w:rPr>
          <w:rFonts w:ascii="Times New Roman" w:hAnsi="Times New Roman"/>
          <w:sz w:val="24"/>
          <w:szCs w:val="24"/>
        </w:rPr>
        <w:t>)</w:t>
      </w:r>
      <w:r w:rsidRPr="00D666E7">
        <w:rPr>
          <w:rFonts w:ascii="Times New Roman" w:hAnsi="Times New Roman"/>
          <w:i/>
          <w:sz w:val="24"/>
          <w:szCs w:val="24"/>
        </w:rPr>
        <w:t>önkormányzati</w:t>
      </w:r>
      <w:proofErr w:type="gramEnd"/>
      <w:r w:rsidRPr="00D666E7">
        <w:rPr>
          <w:rFonts w:ascii="Times New Roman" w:hAnsi="Times New Roman"/>
          <w:i/>
          <w:iCs/>
          <w:sz w:val="24"/>
          <w:szCs w:val="24"/>
        </w:rPr>
        <w:t xml:space="preserve"> rendelet 7. § /1/ </w:t>
      </w:r>
      <w:proofErr w:type="spellStart"/>
      <w:r w:rsidRPr="00D666E7">
        <w:rPr>
          <w:rFonts w:ascii="Times New Roman" w:hAnsi="Times New Roman"/>
          <w:i/>
          <w:iCs/>
          <w:sz w:val="24"/>
          <w:szCs w:val="24"/>
        </w:rPr>
        <w:t>bek</w:t>
      </w:r>
      <w:proofErr w:type="spellEnd"/>
      <w:r w:rsidRPr="00D666E7">
        <w:rPr>
          <w:rFonts w:ascii="Times New Roman" w:hAnsi="Times New Roman"/>
          <w:i/>
          <w:iCs/>
          <w:sz w:val="24"/>
          <w:szCs w:val="24"/>
        </w:rPr>
        <w:t>.),</w:t>
      </w: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D666E7">
        <w:rPr>
          <w:rFonts w:ascii="Times New Roman" w:hAnsi="Times New Roman"/>
          <w:sz w:val="24"/>
          <w:szCs w:val="24"/>
        </w:rPr>
        <w:t>-</w:t>
      </w:r>
      <w:r w:rsidRPr="00D666E7">
        <w:rPr>
          <w:rFonts w:ascii="Times New Roman" w:hAnsi="Times New Roman"/>
          <w:sz w:val="24"/>
          <w:szCs w:val="24"/>
        </w:rPr>
        <w:tab/>
        <w:t>lebonyolítja az 1 millió Ft-ot meg nem haladó értékpapír eladását és vételét (8</w:t>
      </w:r>
      <w:r w:rsidRPr="00D666E7">
        <w:rPr>
          <w:rFonts w:ascii="Times New Roman" w:hAnsi="Times New Roman"/>
          <w:i/>
          <w:iCs/>
          <w:sz w:val="24"/>
          <w:szCs w:val="24"/>
        </w:rPr>
        <w:t xml:space="preserve">/2013. /II.25./önkormányzati rendelet 15. § /4/ </w:t>
      </w:r>
      <w:proofErr w:type="spellStart"/>
      <w:r w:rsidRPr="00D666E7">
        <w:rPr>
          <w:rFonts w:ascii="Times New Roman" w:hAnsi="Times New Roman"/>
          <w:i/>
          <w:iCs/>
          <w:sz w:val="24"/>
          <w:szCs w:val="24"/>
        </w:rPr>
        <w:t>bek</w:t>
      </w:r>
      <w:proofErr w:type="spellEnd"/>
      <w:r w:rsidRPr="00D666E7">
        <w:rPr>
          <w:rFonts w:ascii="Times New Roman" w:hAnsi="Times New Roman"/>
          <w:i/>
          <w:iCs/>
          <w:sz w:val="24"/>
          <w:szCs w:val="24"/>
        </w:rPr>
        <w:t>.),</w:t>
      </w: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D666E7">
        <w:rPr>
          <w:rFonts w:ascii="Times New Roman" w:hAnsi="Times New Roman"/>
          <w:sz w:val="24"/>
          <w:szCs w:val="24"/>
        </w:rPr>
        <w:t>-</w:t>
      </w:r>
      <w:r w:rsidRPr="00D666E7">
        <w:rPr>
          <w:rFonts w:ascii="Times New Roman" w:hAnsi="Times New Roman"/>
          <w:sz w:val="24"/>
          <w:szCs w:val="24"/>
        </w:rPr>
        <w:tab/>
        <w:t xml:space="preserve">lemondhat az önkormányzat 50 </w:t>
      </w:r>
      <w:proofErr w:type="spellStart"/>
      <w:r w:rsidRPr="00D666E7">
        <w:rPr>
          <w:rFonts w:ascii="Times New Roman" w:hAnsi="Times New Roman"/>
          <w:sz w:val="24"/>
          <w:szCs w:val="24"/>
        </w:rPr>
        <w:t>eFt</w:t>
      </w:r>
      <w:proofErr w:type="spellEnd"/>
      <w:r w:rsidRPr="00D666E7">
        <w:rPr>
          <w:rFonts w:ascii="Times New Roman" w:hAnsi="Times New Roman"/>
          <w:sz w:val="24"/>
          <w:szCs w:val="24"/>
        </w:rPr>
        <w:t xml:space="preserve"> alatti és a munkavállalókkal szembeni követeléseiről (8/2013. (II.25.) önkormányzati</w:t>
      </w:r>
      <w:r w:rsidRPr="00D666E7">
        <w:rPr>
          <w:rFonts w:ascii="Times New Roman" w:hAnsi="Times New Roman"/>
          <w:i/>
          <w:iCs/>
          <w:sz w:val="24"/>
          <w:szCs w:val="24"/>
        </w:rPr>
        <w:t xml:space="preserve"> rendelet 16. § /1/ </w:t>
      </w:r>
      <w:proofErr w:type="spellStart"/>
      <w:r w:rsidRPr="00D666E7">
        <w:rPr>
          <w:rFonts w:ascii="Times New Roman" w:hAnsi="Times New Roman"/>
          <w:i/>
          <w:iCs/>
          <w:sz w:val="24"/>
          <w:szCs w:val="24"/>
        </w:rPr>
        <w:t>bek</w:t>
      </w:r>
      <w:proofErr w:type="spellEnd"/>
      <w:r w:rsidRPr="00D666E7">
        <w:rPr>
          <w:rFonts w:ascii="Times New Roman" w:hAnsi="Times New Roman"/>
          <w:i/>
          <w:iCs/>
          <w:sz w:val="24"/>
          <w:szCs w:val="24"/>
        </w:rPr>
        <w:t>.(a)-(b) pontjai),</w:t>
      </w: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D666E7">
        <w:rPr>
          <w:rFonts w:ascii="Times New Roman" w:hAnsi="Times New Roman"/>
          <w:sz w:val="24"/>
          <w:szCs w:val="24"/>
        </w:rPr>
        <w:t>-</w:t>
      </w:r>
      <w:r w:rsidRPr="00D666E7">
        <w:rPr>
          <w:rFonts w:ascii="Times New Roman" w:hAnsi="Times New Roman"/>
          <w:sz w:val="24"/>
          <w:szCs w:val="24"/>
        </w:rPr>
        <w:tab/>
        <w:t xml:space="preserve">dönt 500 </w:t>
      </w:r>
      <w:proofErr w:type="spellStart"/>
      <w:r w:rsidRPr="00D666E7">
        <w:rPr>
          <w:rFonts w:ascii="Times New Roman" w:hAnsi="Times New Roman"/>
          <w:sz w:val="24"/>
          <w:szCs w:val="24"/>
        </w:rPr>
        <w:t>eFt</w:t>
      </w:r>
      <w:proofErr w:type="spellEnd"/>
      <w:r w:rsidRPr="00D666E7">
        <w:rPr>
          <w:rFonts w:ascii="Times New Roman" w:hAnsi="Times New Roman"/>
          <w:sz w:val="24"/>
          <w:szCs w:val="24"/>
        </w:rPr>
        <w:t xml:space="preserve"> értéket el nem érő térítés nélkül felajánlott vagyon elfogadásáról </w:t>
      </w:r>
      <w:r w:rsidRPr="00D666E7">
        <w:rPr>
          <w:rFonts w:ascii="Times New Roman" w:hAnsi="Times New Roman"/>
          <w:i/>
          <w:iCs/>
          <w:sz w:val="24"/>
          <w:szCs w:val="24"/>
        </w:rPr>
        <w:t>(8/2013.(II. 25.</w:t>
      </w:r>
      <w:proofErr w:type="gramStart"/>
      <w:r w:rsidRPr="00D666E7">
        <w:rPr>
          <w:rFonts w:ascii="Times New Roman" w:hAnsi="Times New Roman"/>
          <w:i/>
          <w:iCs/>
          <w:sz w:val="24"/>
          <w:szCs w:val="24"/>
        </w:rPr>
        <w:t>)önkormányzati</w:t>
      </w:r>
      <w:proofErr w:type="gramEnd"/>
      <w:r w:rsidRPr="00D666E7">
        <w:rPr>
          <w:rFonts w:ascii="Times New Roman" w:hAnsi="Times New Roman"/>
          <w:i/>
          <w:iCs/>
          <w:sz w:val="24"/>
          <w:szCs w:val="24"/>
        </w:rPr>
        <w:t xml:space="preserve"> rendelet 18. § /2/ </w:t>
      </w:r>
      <w:proofErr w:type="spellStart"/>
      <w:r w:rsidRPr="00D666E7">
        <w:rPr>
          <w:rFonts w:ascii="Times New Roman" w:hAnsi="Times New Roman"/>
          <w:i/>
          <w:iCs/>
          <w:sz w:val="24"/>
          <w:szCs w:val="24"/>
        </w:rPr>
        <w:t>bek</w:t>
      </w:r>
      <w:proofErr w:type="spellEnd"/>
      <w:r w:rsidRPr="00D666E7">
        <w:rPr>
          <w:rFonts w:ascii="Times New Roman" w:hAnsi="Times New Roman"/>
          <w:i/>
          <w:iCs/>
          <w:sz w:val="24"/>
          <w:szCs w:val="24"/>
        </w:rPr>
        <w:t>.),</w:t>
      </w: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D666E7">
        <w:rPr>
          <w:rFonts w:ascii="Times New Roman" w:hAnsi="Times New Roman"/>
          <w:sz w:val="24"/>
          <w:szCs w:val="24"/>
        </w:rPr>
        <w:t>-</w:t>
      </w:r>
      <w:r w:rsidRPr="00D666E7">
        <w:rPr>
          <w:rFonts w:ascii="Times New Roman" w:hAnsi="Times New Roman"/>
          <w:sz w:val="24"/>
          <w:szCs w:val="24"/>
        </w:rPr>
        <w:tab/>
        <w:t>jóváhagyja a rendelet 3. § (5) bekezdés g.</w:t>
      </w:r>
      <w:proofErr w:type="gramStart"/>
      <w:r w:rsidRPr="00D666E7">
        <w:rPr>
          <w:rFonts w:ascii="Times New Roman" w:hAnsi="Times New Roman"/>
          <w:sz w:val="24"/>
          <w:szCs w:val="24"/>
        </w:rPr>
        <w:t>)pontja</w:t>
      </w:r>
      <w:proofErr w:type="gramEnd"/>
      <w:r w:rsidRPr="00D666E7">
        <w:rPr>
          <w:rFonts w:ascii="Times New Roman" w:hAnsi="Times New Roman"/>
          <w:sz w:val="24"/>
          <w:szCs w:val="24"/>
        </w:rPr>
        <w:t xml:space="preserve"> szerinti vagyon hasznosítását </w:t>
      </w:r>
      <w:r w:rsidRPr="00D666E7">
        <w:rPr>
          <w:rFonts w:ascii="Times New Roman" w:hAnsi="Times New Roman"/>
          <w:i/>
          <w:sz w:val="24"/>
          <w:szCs w:val="24"/>
        </w:rPr>
        <w:t>(8/2013. (II. 25.</w:t>
      </w:r>
      <w:proofErr w:type="gramStart"/>
      <w:r w:rsidRPr="00D666E7">
        <w:rPr>
          <w:rFonts w:ascii="Times New Roman" w:hAnsi="Times New Roman"/>
          <w:i/>
          <w:sz w:val="24"/>
          <w:szCs w:val="24"/>
        </w:rPr>
        <w:t>)önkormányzati</w:t>
      </w:r>
      <w:proofErr w:type="gramEnd"/>
      <w:r w:rsidRPr="00D666E7">
        <w:rPr>
          <w:rFonts w:ascii="Times New Roman" w:hAnsi="Times New Roman"/>
          <w:i/>
          <w:iCs/>
          <w:sz w:val="24"/>
          <w:szCs w:val="24"/>
        </w:rPr>
        <w:t xml:space="preserve"> rendelet 19. § /4/ </w:t>
      </w:r>
      <w:proofErr w:type="spellStart"/>
      <w:r w:rsidRPr="00D666E7">
        <w:rPr>
          <w:rFonts w:ascii="Times New Roman" w:hAnsi="Times New Roman"/>
          <w:i/>
          <w:iCs/>
          <w:sz w:val="24"/>
          <w:szCs w:val="24"/>
        </w:rPr>
        <w:t>bek</w:t>
      </w:r>
      <w:proofErr w:type="spellEnd"/>
      <w:r w:rsidRPr="00D666E7">
        <w:rPr>
          <w:rFonts w:ascii="Times New Roman" w:hAnsi="Times New Roman"/>
          <w:i/>
          <w:iCs/>
          <w:sz w:val="24"/>
          <w:szCs w:val="24"/>
        </w:rPr>
        <w:t>.),</w:t>
      </w: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D666E7">
        <w:rPr>
          <w:rFonts w:ascii="Times New Roman" w:hAnsi="Times New Roman"/>
          <w:sz w:val="24"/>
          <w:szCs w:val="24"/>
        </w:rPr>
        <w:t>-</w:t>
      </w:r>
      <w:r w:rsidRPr="00D666E7">
        <w:rPr>
          <w:rFonts w:ascii="Times New Roman" w:hAnsi="Times New Roman"/>
          <w:sz w:val="24"/>
          <w:szCs w:val="24"/>
        </w:rPr>
        <w:tab/>
        <w:t xml:space="preserve">dönt a rendelet által meghatározott körben vagyon szerzéséről, elidegenítéséről, használati jogának megszerzéséről, - átengedéséről (8/2013. (II. 25.) </w:t>
      </w:r>
      <w:r w:rsidRPr="00D666E7">
        <w:rPr>
          <w:rFonts w:ascii="Times New Roman" w:hAnsi="Times New Roman"/>
          <w:i/>
          <w:sz w:val="24"/>
          <w:szCs w:val="24"/>
        </w:rPr>
        <w:t>önkormányzati</w:t>
      </w:r>
      <w:r w:rsidRPr="00D666E7">
        <w:rPr>
          <w:rFonts w:ascii="Times New Roman" w:hAnsi="Times New Roman"/>
          <w:i/>
          <w:iCs/>
          <w:sz w:val="24"/>
          <w:szCs w:val="24"/>
        </w:rPr>
        <w:t xml:space="preserve"> rendelet 21. § (1) </w:t>
      </w:r>
      <w:proofErr w:type="spellStart"/>
      <w:r w:rsidRPr="00D666E7">
        <w:rPr>
          <w:rFonts w:ascii="Times New Roman" w:hAnsi="Times New Roman"/>
          <w:i/>
          <w:iCs/>
          <w:sz w:val="24"/>
          <w:szCs w:val="24"/>
        </w:rPr>
        <w:t>bek</w:t>
      </w:r>
      <w:proofErr w:type="spellEnd"/>
      <w:r w:rsidRPr="00D666E7">
        <w:rPr>
          <w:rFonts w:ascii="Times New Roman" w:hAnsi="Times New Roman"/>
          <w:i/>
          <w:iCs/>
          <w:sz w:val="24"/>
          <w:szCs w:val="24"/>
        </w:rPr>
        <w:t>. (a)-(b) pontjai),</w:t>
      </w: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D666E7">
        <w:rPr>
          <w:rFonts w:ascii="Times New Roman" w:hAnsi="Times New Roman"/>
          <w:iCs/>
          <w:sz w:val="24"/>
          <w:szCs w:val="24"/>
        </w:rPr>
        <w:lastRenderedPageBreak/>
        <w:t xml:space="preserve">- </w:t>
      </w:r>
      <w:r w:rsidRPr="00D666E7">
        <w:rPr>
          <w:rFonts w:ascii="Times New Roman" w:hAnsi="Times New Roman"/>
          <w:iCs/>
          <w:sz w:val="24"/>
          <w:szCs w:val="24"/>
        </w:rPr>
        <w:tab/>
        <w:t xml:space="preserve">közmű szolgáltatók részére közmű vezeték elhelyezése céljára szolgáló vezetékjog, szolgalmi jog, használati jog alapítása olyan mértékig, amely az érintett ingatlan rendeltetés szerinti felhasználását, hasznosítását lényegesen nem befolyásolja </w:t>
      </w:r>
      <w:r w:rsidRPr="00D666E7">
        <w:rPr>
          <w:rFonts w:ascii="Times New Roman" w:hAnsi="Times New Roman"/>
          <w:i/>
          <w:iCs/>
          <w:sz w:val="24"/>
          <w:szCs w:val="24"/>
        </w:rPr>
        <w:t xml:space="preserve">(8/2013. (II.25. </w:t>
      </w:r>
      <w:proofErr w:type="gramStart"/>
      <w:r w:rsidRPr="00D666E7">
        <w:rPr>
          <w:rFonts w:ascii="Times New Roman" w:hAnsi="Times New Roman"/>
          <w:i/>
          <w:iCs/>
          <w:sz w:val="24"/>
          <w:szCs w:val="24"/>
        </w:rPr>
        <w:t>önkormányzati</w:t>
      </w:r>
      <w:proofErr w:type="gramEnd"/>
      <w:r w:rsidRPr="00D666E7">
        <w:rPr>
          <w:rFonts w:ascii="Times New Roman" w:hAnsi="Times New Roman"/>
          <w:i/>
          <w:iCs/>
          <w:sz w:val="24"/>
          <w:szCs w:val="24"/>
        </w:rPr>
        <w:t xml:space="preserve"> rendelet 7.§)</w:t>
      </w: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66E7">
        <w:rPr>
          <w:rFonts w:ascii="Times New Roman" w:hAnsi="Times New Roman"/>
          <w:iCs/>
          <w:sz w:val="24"/>
          <w:szCs w:val="24"/>
        </w:rPr>
        <w:t>-  szomszédjogi</w:t>
      </w:r>
      <w:proofErr w:type="gramEnd"/>
      <w:r w:rsidRPr="00D666E7">
        <w:rPr>
          <w:rFonts w:ascii="Times New Roman" w:hAnsi="Times New Roman"/>
          <w:iCs/>
          <w:sz w:val="24"/>
          <w:szCs w:val="24"/>
        </w:rPr>
        <w:t xml:space="preserve"> nyilatkozatok megtétele, elővásárlási jogról történő lemondás (</w:t>
      </w:r>
      <w:r w:rsidRPr="00D666E7">
        <w:rPr>
          <w:rFonts w:ascii="Times New Roman" w:hAnsi="Times New Roman"/>
          <w:i/>
          <w:iCs/>
          <w:sz w:val="24"/>
          <w:szCs w:val="24"/>
        </w:rPr>
        <w:t xml:space="preserve">8/2013. (II.25. </w:t>
      </w:r>
      <w:proofErr w:type="gramStart"/>
      <w:r w:rsidRPr="00D666E7">
        <w:rPr>
          <w:rFonts w:ascii="Times New Roman" w:hAnsi="Times New Roman"/>
          <w:i/>
          <w:iCs/>
          <w:sz w:val="24"/>
          <w:szCs w:val="24"/>
        </w:rPr>
        <w:t>önkormányzati</w:t>
      </w:r>
      <w:proofErr w:type="gramEnd"/>
      <w:r w:rsidRPr="00D666E7">
        <w:rPr>
          <w:rFonts w:ascii="Times New Roman" w:hAnsi="Times New Roman"/>
          <w:i/>
          <w:iCs/>
          <w:sz w:val="24"/>
          <w:szCs w:val="24"/>
        </w:rPr>
        <w:t xml:space="preserve"> rendelet 7.§)</w:t>
      </w:r>
    </w:p>
    <w:p w:rsidR="00D666E7" w:rsidRPr="00D666E7" w:rsidRDefault="00D666E7" w:rsidP="00D666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D666E7">
        <w:rPr>
          <w:rFonts w:ascii="Times New Roman" w:hAnsi="Times New Roman"/>
          <w:sz w:val="24"/>
          <w:szCs w:val="24"/>
        </w:rPr>
        <w:t>-</w:t>
      </w:r>
      <w:r w:rsidRPr="00D666E7">
        <w:rPr>
          <w:rFonts w:ascii="Times New Roman" w:hAnsi="Times New Roman"/>
          <w:sz w:val="24"/>
          <w:szCs w:val="24"/>
        </w:rPr>
        <w:tab/>
        <w:t>dönt az önkormányzat halottjává nyilvánításról (</w:t>
      </w:r>
      <w:r w:rsidRPr="00D666E7">
        <w:rPr>
          <w:rFonts w:ascii="Times New Roman" w:hAnsi="Times New Roman"/>
          <w:i/>
          <w:iCs/>
          <w:sz w:val="24"/>
          <w:szCs w:val="24"/>
        </w:rPr>
        <w:t xml:space="preserve">35/2001.(XI. 26.) </w:t>
      </w:r>
      <w:proofErr w:type="spellStart"/>
      <w:r w:rsidRPr="00D666E7">
        <w:rPr>
          <w:rFonts w:ascii="Times New Roman" w:hAnsi="Times New Roman"/>
          <w:i/>
          <w:iCs/>
          <w:sz w:val="24"/>
          <w:szCs w:val="24"/>
        </w:rPr>
        <w:t>ÖKt</w:t>
      </w:r>
      <w:proofErr w:type="spellEnd"/>
      <w:r w:rsidRPr="00D666E7">
        <w:rPr>
          <w:rFonts w:ascii="Times New Roman" w:hAnsi="Times New Roman"/>
          <w:i/>
          <w:iCs/>
          <w:sz w:val="24"/>
          <w:szCs w:val="24"/>
        </w:rPr>
        <w:t>. rendelet 2. § (2</w:t>
      </w:r>
      <w:proofErr w:type="gramStart"/>
      <w:r w:rsidRPr="00D666E7">
        <w:rPr>
          <w:rFonts w:ascii="Times New Roman" w:hAnsi="Times New Roman"/>
          <w:i/>
          <w:iCs/>
          <w:sz w:val="24"/>
          <w:szCs w:val="24"/>
        </w:rPr>
        <w:t>)</w:t>
      </w:r>
      <w:proofErr w:type="spellStart"/>
      <w:r w:rsidRPr="00D666E7">
        <w:rPr>
          <w:rFonts w:ascii="Times New Roman" w:hAnsi="Times New Roman"/>
          <w:i/>
          <w:iCs/>
          <w:sz w:val="24"/>
          <w:szCs w:val="24"/>
        </w:rPr>
        <w:t>bek</w:t>
      </w:r>
      <w:proofErr w:type="spellEnd"/>
      <w:proofErr w:type="gramEnd"/>
      <w:r w:rsidRPr="00D666E7">
        <w:rPr>
          <w:rFonts w:ascii="Times New Roman" w:hAnsi="Times New Roman"/>
          <w:i/>
          <w:iCs/>
          <w:sz w:val="24"/>
          <w:szCs w:val="24"/>
        </w:rPr>
        <w:t>.),</w:t>
      </w:r>
    </w:p>
    <w:p w:rsidR="00D666E7" w:rsidRPr="00D666E7" w:rsidRDefault="00D666E7" w:rsidP="00D666E7">
      <w:pPr>
        <w:spacing w:after="0" w:line="240" w:lineRule="auto"/>
        <w:ind w:left="426" w:hanging="284"/>
        <w:jc w:val="center"/>
        <w:rPr>
          <w:rFonts w:ascii="Times New Roman" w:hAnsi="Times New Roman"/>
          <w:sz w:val="24"/>
          <w:szCs w:val="24"/>
        </w:rPr>
      </w:pP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iCs/>
          <w:sz w:val="24"/>
          <w:szCs w:val="24"/>
        </w:rPr>
      </w:pPr>
      <w:r w:rsidRPr="00D666E7">
        <w:rPr>
          <w:rFonts w:ascii="Times New Roman" w:hAnsi="Times New Roman"/>
          <w:i/>
          <w:iCs/>
          <w:sz w:val="24"/>
          <w:szCs w:val="24"/>
        </w:rPr>
        <w:t>-</w:t>
      </w:r>
      <w:r w:rsidRPr="00D666E7">
        <w:rPr>
          <w:rFonts w:ascii="Times New Roman" w:hAnsi="Times New Roman"/>
          <w:iCs/>
          <w:sz w:val="24"/>
          <w:szCs w:val="24"/>
        </w:rPr>
        <w:tab/>
        <w:t>dönt az 1 millió Ft és az egyszerű közbeszerzési eljárás alsó értékhatára közötti</w:t>
      </w:r>
      <w:r w:rsidRPr="00D666E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666E7">
        <w:rPr>
          <w:rFonts w:ascii="Times New Roman" w:hAnsi="Times New Roman"/>
          <w:iCs/>
          <w:sz w:val="24"/>
          <w:szCs w:val="24"/>
        </w:rPr>
        <w:t>építési beruházásokra, felújításokra beérkezett pályázatokról</w:t>
      </w:r>
      <w:r w:rsidRPr="00D666E7">
        <w:rPr>
          <w:rFonts w:ascii="Times New Roman" w:hAnsi="Times New Roman"/>
          <w:i/>
          <w:iCs/>
          <w:sz w:val="24"/>
          <w:szCs w:val="24"/>
        </w:rPr>
        <w:t xml:space="preserve"> (8/2016. (II. 22.</w:t>
      </w:r>
      <w:proofErr w:type="gramStart"/>
      <w:r w:rsidRPr="00D666E7">
        <w:rPr>
          <w:rFonts w:ascii="Times New Roman" w:hAnsi="Times New Roman"/>
          <w:i/>
          <w:iCs/>
          <w:sz w:val="24"/>
          <w:szCs w:val="24"/>
        </w:rPr>
        <w:t>)önkormányzati</w:t>
      </w:r>
      <w:proofErr w:type="gramEnd"/>
      <w:r w:rsidRPr="00D666E7">
        <w:rPr>
          <w:rFonts w:ascii="Times New Roman" w:hAnsi="Times New Roman"/>
          <w:i/>
          <w:iCs/>
          <w:sz w:val="24"/>
          <w:szCs w:val="24"/>
        </w:rPr>
        <w:t xml:space="preserve"> határozat 18. § a) pont),</w:t>
      </w:r>
    </w:p>
    <w:p w:rsidR="00D666E7" w:rsidRPr="00D666E7" w:rsidRDefault="00D666E7" w:rsidP="00D666E7">
      <w:pPr>
        <w:spacing w:after="0" w:line="240" w:lineRule="auto"/>
        <w:ind w:left="426" w:hanging="284"/>
        <w:jc w:val="both"/>
        <w:rPr>
          <w:rFonts w:ascii="Times New Roman" w:hAnsi="Times New Roman"/>
          <w:iCs/>
          <w:sz w:val="24"/>
          <w:szCs w:val="24"/>
        </w:rPr>
      </w:pPr>
    </w:p>
    <w:p w:rsidR="00D666E7" w:rsidRPr="00D666E7" w:rsidRDefault="00D666E7" w:rsidP="00D666E7">
      <w:pPr>
        <w:pStyle w:val="Listaszerbekezds"/>
        <w:numPr>
          <w:ilvl w:val="0"/>
          <w:numId w:val="1"/>
        </w:numPr>
        <w:spacing w:before="120" w:after="120" w:line="240" w:lineRule="auto"/>
        <w:ind w:left="499" w:hanging="35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666E7">
        <w:rPr>
          <w:rFonts w:ascii="Times New Roman" w:hAnsi="Times New Roman"/>
          <w:iCs/>
          <w:sz w:val="24"/>
          <w:szCs w:val="24"/>
        </w:rPr>
        <w:t>dönt az intézmények operatív gazdálkodásához tartozó feladatok előirányzatának esetenkénti 5.000.000 Ft-ig való átcsoportosításáról,</w:t>
      </w:r>
    </w:p>
    <w:p w:rsidR="00D666E7" w:rsidRPr="00D666E7" w:rsidRDefault="00D666E7" w:rsidP="00D666E7">
      <w:pPr>
        <w:pStyle w:val="Listaszerbekezds"/>
        <w:spacing w:before="120" w:after="120" w:line="240" w:lineRule="auto"/>
        <w:ind w:left="499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D666E7" w:rsidRPr="00D666E7" w:rsidRDefault="00D666E7" w:rsidP="00D666E7">
      <w:pPr>
        <w:pStyle w:val="Listaszerbekezds"/>
        <w:numPr>
          <w:ilvl w:val="0"/>
          <w:numId w:val="1"/>
        </w:numPr>
        <w:spacing w:before="120" w:after="120" w:line="240" w:lineRule="auto"/>
        <w:ind w:left="499" w:hanging="35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666E7">
        <w:rPr>
          <w:rFonts w:ascii="Times New Roman" w:hAnsi="Times New Roman"/>
          <w:iCs/>
          <w:sz w:val="24"/>
          <w:szCs w:val="24"/>
        </w:rPr>
        <w:t>a költségvetési szervek - ide értve a Polgármesteri Hivatalt – a pályázatok előkészítésével kapcsolatos döntést kizárólag a polgármester engedélyével hozhatnak. A döntéshez – legkésőbb a pályázat benyújtási határidejét megelőző 15 nappal – rövid szakmai és számszaki bemutatást kell benyújtani a polgármester részére</w:t>
      </w:r>
      <w:r w:rsidRPr="00D666E7">
        <w:rPr>
          <w:rFonts w:ascii="Times New Roman" w:hAnsi="Times New Roman"/>
          <w:i/>
          <w:iCs/>
          <w:sz w:val="24"/>
          <w:szCs w:val="24"/>
        </w:rPr>
        <w:t>,</w:t>
      </w:r>
    </w:p>
    <w:p w:rsidR="00D666E7" w:rsidRPr="00D666E7" w:rsidRDefault="00D666E7" w:rsidP="00D666E7">
      <w:pPr>
        <w:pStyle w:val="Listaszerbekezds"/>
        <w:spacing w:before="120" w:after="120" w:line="240" w:lineRule="auto"/>
        <w:ind w:left="0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D666E7" w:rsidRPr="00D666E7" w:rsidRDefault="00D666E7" w:rsidP="00D666E7">
      <w:pPr>
        <w:pStyle w:val="Listaszerbekezds"/>
        <w:numPr>
          <w:ilvl w:val="0"/>
          <w:numId w:val="1"/>
        </w:numPr>
        <w:spacing w:before="120" w:after="120" w:line="240" w:lineRule="auto"/>
        <w:ind w:left="499" w:hanging="35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666E7">
        <w:rPr>
          <w:rFonts w:ascii="Times New Roman" w:hAnsi="Times New Roman"/>
          <w:iCs/>
          <w:sz w:val="24"/>
          <w:szCs w:val="24"/>
        </w:rPr>
        <w:t>létszám-gazdálkodási döntések meghozatalához – ide értve a határozott idejű kinevezéseket is – előzetes írásbeli polgármesteri engedély szükséges. Ez alól kivétel a közfoglalkoztatás,</w:t>
      </w:r>
    </w:p>
    <w:p w:rsidR="00D666E7" w:rsidRPr="00D666E7" w:rsidRDefault="00D666E7" w:rsidP="00D666E7">
      <w:pPr>
        <w:pStyle w:val="Listaszerbekezds"/>
        <w:spacing w:before="120" w:after="120" w:line="240" w:lineRule="auto"/>
        <w:ind w:left="0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D666E7" w:rsidRPr="00D666E7" w:rsidRDefault="00D666E7" w:rsidP="00D666E7">
      <w:pPr>
        <w:pStyle w:val="Listaszerbekezds"/>
        <w:numPr>
          <w:ilvl w:val="0"/>
          <w:numId w:val="1"/>
        </w:numPr>
        <w:spacing w:before="120" w:after="120" w:line="240" w:lineRule="auto"/>
        <w:ind w:left="499" w:hanging="35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666E7">
        <w:rPr>
          <w:rFonts w:ascii="Times New Roman" w:hAnsi="Times New Roman"/>
          <w:iCs/>
          <w:sz w:val="24"/>
          <w:szCs w:val="24"/>
        </w:rPr>
        <w:t xml:space="preserve">a költségvetési intézményeknél célfeladat és az ezzel kapcsolatos céljutalom meghatározására a polgármester előzetes hozzájárulásával kerülhet sor </w:t>
      </w:r>
      <w:r w:rsidRPr="00D666E7">
        <w:rPr>
          <w:rFonts w:ascii="Times New Roman" w:hAnsi="Times New Roman"/>
          <w:i/>
          <w:iCs/>
          <w:sz w:val="24"/>
          <w:szCs w:val="24"/>
        </w:rPr>
        <w:t>(az éves költségvetésről szóló rendelet),</w:t>
      </w:r>
    </w:p>
    <w:p w:rsidR="00D666E7" w:rsidRPr="00D666E7" w:rsidRDefault="00D666E7" w:rsidP="00D666E7">
      <w:pPr>
        <w:pStyle w:val="Listaszerbekezds"/>
        <w:spacing w:after="0" w:line="240" w:lineRule="auto"/>
        <w:ind w:left="502"/>
        <w:jc w:val="both"/>
        <w:rPr>
          <w:rFonts w:ascii="Times New Roman" w:hAnsi="Times New Roman"/>
          <w:iCs/>
        </w:rPr>
      </w:pPr>
    </w:p>
    <w:p w:rsidR="00577788" w:rsidRPr="00D666E7" w:rsidRDefault="00D666E7" w:rsidP="00D666E7">
      <w:pPr>
        <w:rPr>
          <w:rFonts w:ascii="Times New Roman" w:hAnsi="Times New Roman"/>
        </w:rPr>
      </w:pPr>
    </w:p>
    <w:sectPr w:rsidR="00577788" w:rsidRPr="00D666E7" w:rsidSect="00291A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6E7" w:rsidRDefault="00D666E7" w:rsidP="00D666E7">
      <w:pPr>
        <w:spacing w:after="0" w:line="240" w:lineRule="auto"/>
      </w:pPr>
      <w:r>
        <w:separator/>
      </w:r>
    </w:p>
  </w:endnote>
  <w:endnote w:type="continuationSeparator" w:id="0">
    <w:p w:rsidR="00D666E7" w:rsidRDefault="00D666E7" w:rsidP="00D66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3000"/>
      <w:docPartObj>
        <w:docPartGallery w:val="Page Numbers (Bottom of Page)"/>
        <w:docPartUnique/>
      </w:docPartObj>
    </w:sdtPr>
    <w:sdtContent>
      <w:p w:rsidR="00D666E7" w:rsidRDefault="00D666E7">
        <w:pPr>
          <w:pStyle w:val="ll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666E7" w:rsidRDefault="00D666E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6E7" w:rsidRDefault="00D666E7" w:rsidP="00D666E7">
      <w:pPr>
        <w:spacing w:after="0" w:line="240" w:lineRule="auto"/>
      </w:pPr>
      <w:r>
        <w:separator/>
      </w:r>
    </w:p>
  </w:footnote>
  <w:footnote w:type="continuationSeparator" w:id="0">
    <w:p w:rsidR="00D666E7" w:rsidRDefault="00D666E7" w:rsidP="00D66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E0D83"/>
    <w:multiLevelType w:val="hybridMultilevel"/>
    <w:tmpl w:val="367A5D10"/>
    <w:lvl w:ilvl="0" w:tplc="AAA2A2B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6E7"/>
    <w:rsid w:val="00291A7B"/>
    <w:rsid w:val="00BB0601"/>
    <w:rsid w:val="00BD0AB7"/>
    <w:rsid w:val="00D6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66E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666E7"/>
    <w:pPr>
      <w:ind w:left="708"/>
    </w:pPr>
  </w:style>
  <w:style w:type="paragraph" w:styleId="lfej">
    <w:name w:val="header"/>
    <w:basedOn w:val="Norml"/>
    <w:link w:val="lfejChar"/>
    <w:uiPriority w:val="99"/>
    <w:semiHidden/>
    <w:unhideWhenUsed/>
    <w:rsid w:val="00D66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666E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D66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666E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1</cp:revision>
  <dcterms:created xsi:type="dcterms:W3CDTF">2019-11-21T12:16:00Z</dcterms:created>
  <dcterms:modified xsi:type="dcterms:W3CDTF">2019-11-21T12:17:00Z</dcterms:modified>
</cp:coreProperties>
</file>