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A0" w:rsidRPr="009758A0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8336D">
        <w:rPr>
          <w:rFonts w:ascii="Times New Roman" w:hAnsi="Times New Roman" w:cs="Times New Roman"/>
          <w:b/>
          <w:sz w:val="26"/>
          <w:szCs w:val="26"/>
        </w:rPr>
        <w:t>Az 5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>/2017.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 xml:space="preserve">1.) </w:t>
      </w:r>
      <w:r w:rsidR="009758A0">
        <w:rPr>
          <w:rFonts w:ascii="Times New Roman" w:hAnsi="Times New Roman" w:cs="Times New Roman"/>
          <w:b/>
          <w:sz w:val="26"/>
          <w:szCs w:val="26"/>
        </w:rPr>
        <w:t xml:space="preserve">önkormányzati rendelet </w:t>
      </w:r>
      <w:r w:rsidR="006C2F46">
        <w:rPr>
          <w:rFonts w:ascii="Times New Roman" w:hAnsi="Times New Roman" w:cs="Times New Roman"/>
          <w:b/>
          <w:sz w:val="26"/>
          <w:szCs w:val="26"/>
        </w:rPr>
        <w:t>1</w:t>
      </w:r>
      <w:r w:rsidR="009758A0">
        <w:rPr>
          <w:rFonts w:ascii="Times New Roman" w:hAnsi="Times New Roman" w:cs="Times New Roman"/>
          <w:b/>
          <w:sz w:val="26"/>
          <w:szCs w:val="26"/>
        </w:rPr>
        <w:t>. melléklete</w:t>
      </w:r>
    </w:p>
    <w:p w:rsidR="002B5A9F" w:rsidRPr="002B5A9F" w:rsidRDefault="002B5A9F" w:rsidP="002B5A9F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D005D0" w:rsidRPr="005736F8" w:rsidRDefault="00D005D0" w:rsidP="00D005D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005D0" w:rsidRPr="002B5A9F" w:rsidRDefault="00D005D0" w:rsidP="00D005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b/>
          <w:sz w:val="26"/>
          <w:szCs w:val="26"/>
        </w:rPr>
        <w:t>A Településképi véleményezési eljárás a főépítész szakmai álláspontja alapján</w:t>
      </w:r>
    </w:p>
    <w:p w:rsidR="00D005D0" w:rsidRPr="002B5A9F" w:rsidRDefault="00D005D0" w:rsidP="00D005D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005D0" w:rsidRPr="002B5A9F" w:rsidRDefault="00D005D0" w:rsidP="00D005D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1).</w:t>
      </w:r>
      <w:r w:rsidRPr="002B5A9F">
        <w:rPr>
          <w:rFonts w:ascii="Times New Roman" w:hAnsi="Times New Roman" w:cs="Times New Roman"/>
          <w:sz w:val="26"/>
          <w:szCs w:val="26"/>
        </w:rPr>
        <w:tab/>
        <w:t>A város szabályozási tervében lehatárolt műemléki-, régészeti, az épített környezet értékeinek helyi védelméről szóló 47/2014.(X.03.) rendelet mellékleteiben nevesített helyi értékvédelem alá vont területek és épületek, önkormányzati tulajdonú területen, valamint közlekedési területen és közterületen megvalósítandó</w:t>
      </w:r>
    </w:p>
    <w:p w:rsidR="00D005D0" w:rsidRPr="002B5A9F" w:rsidRDefault="00D005D0" w:rsidP="00AC6CB1">
      <w:pPr>
        <w:pStyle w:val="Listaszerbekezds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új épület és épületegyüttes – rendeltetéstől és szintszámtól függetlenül – amelynek bruttó beépített alapterülete legfeljebb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,</w:t>
      </w:r>
    </w:p>
    <w:p w:rsidR="00D005D0" w:rsidRPr="002B5A9F" w:rsidRDefault="00D005D0" w:rsidP="00AC6CB1">
      <w:pPr>
        <w:pStyle w:val="Listaszerbekezds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meglévő épület, épületegyüttes – rendeltetésétől és szintszámától függetlenül – amelynek átalakítással, felújítással, bővítéssel, tetőtér beépítéssel, átépítéssel érintett alapterület nem haladja meg eredeti bruttó szintterületének 50 %-át,</w:t>
      </w:r>
    </w:p>
    <w:p w:rsidR="00D005D0" w:rsidRPr="002B5A9F" w:rsidRDefault="00D005D0" w:rsidP="00D005D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2).</w:t>
      </w:r>
      <w:r w:rsidRPr="002B5A9F">
        <w:rPr>
          <w:rFonts w:ascii="Times New Roman" w:hAnsi="Times New Roman" w:cs="Times New Roman"/>
          <w:sz w:val="26"/>
          <w:szCs w:val="26"/>
        </w:rPr>
        <w:tab/>
        <w:t>Az épített környezet értékeinek helyi védelméről szóló 47/2014.(X.03.) rendelet mellékleteiben nevesített városképi jelentőségű útvonalaival és területeivel, illetve azok csomópontjai</w:t>
      </w:r>
      <w:r w:rsidR="008C3A50" w:rsidRPr="002B5A9F">
        <w:rPr>
          <w:rFonts w:ascii="Times New Roman" w:hAnsi="Times New Roman" w:cs="Times New Roman"/>
          <w:sz w:val="26"/>
          <w:szCs w:val="26"/>
        </w:rPr>
        <w:t>val határos ingatlanokat érintő</w:t>
      </w:r>
    </w:p>
    <w:p w:rsidR="00D005D0" w:rsidRPr="002B5A9F" w:rsidRDefault="00D005D0" w:rsidP="00AC6CB1">
      <w:pPr>
        <w:pStyle w:val="Listaszerbekezds"/>
        <w:numPr>
          <w:ilvl w:val="0"/>
          <w:numId w:val="20"/>
        </w:numPr>
        <w:spacing w:after="0" w:line="240" w:lineRule="auto"/>
        <w:ind w:hanging="294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 szabályozási tervben feltüntetett, lakó településközponti vegyes, intézményi és különleges terület-felhasználású területekre tervezett valamennyi olyan épület és épületegyüttes – rendeltetéstől függetlenül – amelynek bruttó alapterülete nem éri el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-t,</w:t>
      </w:r>
    </w:p>
    <w:p w:rsidR="00D005D0" w:rsidRPr="002B5A9F" w:rsidRDefault="00D005D0" w:rsidP="00AC6CB1">
      <w:pPr>
        <w:pStyle w:val="Listaszerbekezds"/>
        <w:numPr>
          <w:ilvl w:val="0"/>
          <w:numId w:val="20"/>
        </w:numPr>
        <w:spacing w:after="0" w:line="240" w:lineRule="auto"/>
        <w:ind w:hanging="294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a szabályozási tervben feltüntetett,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Gip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Gksz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terület-felhasználású területekre tervezett valamennyi olyan épület és épületegyüttes – rendeltetéstől függetlenül – amelynek bruttó beépített területe nem éri el az 500 m2-t, és bármely terepszint feletti része 2 szintnél magasabb,</w:t>
      </w:r>
    </w:p>
    <w:p w:rsidR="00D005D0" w:rsidRPr="002B5A9F" w:rsidRDefault="00D005D0" w:rsidP="00AC6CB1">
      <w:pPr>
        <w:pStyle w:val="Listaszerbekezds"/>
        <w:numPr>
          <w:ilvl w:val="0"/>
          <w:numId w:val="20"/>
        </w:numPr>
        <w:spacing w:after="0" w:line="240" w:lineRule="auto"/>
        <w:ind w:hanging="294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meglévő épület, épületegyüttes – rendeltetéstől függetlenül – amelynek átalakítással, felújítással, bővítéssel, tetőtér beépítéssel, átépítéssel érintett alapterülete nem haladja meg az összes, meglévő szintterületének 50 %-át, és a bővítés után sem haladja meg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bruttó beépített területet, és bármely terepszint feletti része 2 szintnél nem magasabb,</w:t>
      </w:r>
    </w:p>
    <w:p w:rsidR="00D005D0" w:rsidRPr="002B5A9F" w:rsidRDefault="00D005D0" w:rsidP="00D005D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3).</w:t>
      </w:r>
      <w:r w:rsidRPr="002B5A9F">
        <w:rPr>
          <w:rFonts w:ascii="Times New Roman" w:hAnsi="Times New Roman" w:cs="Times New Roman"/>
          <w:sz w:val="26"/>
          <w:szCs w:val="26"/>
        </w:rPr>
        <w:tab/>
        <w:t>Az 1. és 2. pontban felsoroltak kivételével, a város teljes közigazgatási területét érintő,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szabályozási tervben feltüntetett, lakó,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Vt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Vk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Vi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terület-felhasználású területekre tervezett valamennyi olyan épület és épületegyüttes – rendeltetéstől függetlenül – amelynek bruttó beépített alapterülete nem éri el a 300 m2 –t, vagy bármely terepszint feletti része a 2 szintnél nem magasabb,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szabályozási tervben feltüntetett,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Gip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Gksz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terület-felhasználású területekre tervezett valamennyi olyan épület és épületegyüttes – rendeltetéstől függetlenül – amelynek bruttó beépített területe nem éri el az 1000 m2–t, vagy bármely terepszint feletti része 2 szintnél nem magasabb,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meglévő épület, épületegyüttes – rendeltetéstől függetlenül kivéve a lakóépületeket – amelynek átalakítással, felújítással, bővítéssel, tetőtér beépítéssel, átépítéssel érintett alapterülete nem haladja meg az összes meglévő szintterületének 50%-át, vagy bővítés után sem haladja meg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bruttó beépített alapterületet, vagy bármely terepszint feletti része 2 szintnél nem magasabb,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legfeljebb 2000 m2 nagyságú park- és kertépítészeti beruházás, szobor, emlékmű, díszkút,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b/>
          <w:strike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újonnan létesülő, illetve rekonstrukció alá vont közutakat, közterületeket. közlekedési területeket érintő fejlesztés</w:t>
      </w:r>
      <w:r w:rsidRPr="002B5A9F">
        <w:rPr>
          <w:rFonts w:ascii="Times New Roman" w:hAnsi="Times New Roman" w:cs="Times New Roman"/>
          <w:b/>
          <w:strike/>
          <w:sz w:val="26"/>
          <w:szCs w:val="26"/>
        </w:rPr>
        <w:t xml:space="preserve">, 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országos jelentőségű védett természeti,-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Natura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2000 előírással érintett területen új építmény megvalósítása, vagy meglévő épület átalakítása, felújítása, bővítése, ha összességében bruttó legfeljebb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bruttó beépített alapterületű és bármely terepszint feletti része 2 szintnél nem magasabb</w:t>
      </w:r>
    </w:p>
    <w:p w:rsidR="00D005D0" w:rsidRPr="002B5A9F" w:rsidRDefault="00D005D0" w:rsidP="00AC6CB1">
      <w:pPr>
        <w:pStyle w:val="Listaszerbekezds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önálló reklámtartó építmény építése, meglévő felújítása, helyreállítása, átalakítása, korszerűsítése, bővítése, megváltoztatása, melynek mérete az építési tevékenység után meghaladja</w:t>
      </w:r>
    </w:p>
    <w:p w:rsidR="00D005D0" w:rsidRPr="002B5A9F" w:rsidRDefault="00D005D0" w:rsidP="00D005D0">
      <w:pPr>
        <w:pStyle w:val="Listaszerbekezds"/>
        <w:spacing w:after="0" w:line="240" w:lineRule="auto"/>
        <w:ind w:left="1068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beépítésre nem szánt területen a 9,0 m magasságot,</w:t>
      </w:r>
    </w:p>
    <w:p w:rsidR="009758A0" w:rsidRDefault="00D005D0" w:rsidP="00D005D0">
      <w:pPr>
        <w:pStyle w:val="Listaszerbekezds"/>
        <w:spacing w:after="0" w:line="240" w:lineRule="auto"/>
        <w:ind w:left="1068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gb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beépítésre szánt területen a 4,5 m magasságot.</w:t>
      </w:r>
    </w:p>
    <w:p w:rsidR="009758A0" w:rsidRDefault="009758A0">
      <w:pPr>
        <w:spacing w:after="16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33A08" w:rsidRPr="002B5A9F" w:rsidRDefault="00E33A08" w:rsidP="00E33A0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58A0" w:rsidRPr="009758A0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Az 5/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>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 xml:space="preserve">1.) önkormányzati rendelet </w:t>
      </w:r>
      <w:r w:rsidR="006C2F46">
        <w:rPr>
          <w:rFonts w:ascii="Times New Roman" w:hAnsi="Times New Roman" w:cs="Times New Roman"/>
          <w:b/>
          <w:sz w:val="26"/>
          <w:szCs w:val="26"/>
        </w:rPr>
        <w:t>2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>. melléklete</w:t>
      </w:r>
    </w:p>
    <w:p w:rsidR="008C3A50" w:rsidRPr="002B5A9F" w:rsidRDefault="008C3A50" w:rsidP="008C3A5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C3A50" w:rsidRPr="002B5A9F" w:rsidRDefault="002B5A9F" w:rsidP="008C3A5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8C3A50" w:rsidRPr="002B5A9F">
        <w:rPr>
          <w:rFonts w:ascii="Times New Roman" w:hAnsi="Times New Roman" w:cs="Times New Roman"/>
          <w:b/>
          <w:sz w:val="26"/>
          <w:szCs w:val="26"/>
        </w:rPr>
        <w:t>A Településképi véleményezési eljárás az önkormányzati tervtanács szakmai álláspontja alapján</w:t>
      </w:r>
    </w:p>
    <w:p w:rsidR="008C3A50" w:rsidRPr="002B5A9F" w:rsidRDefault="008C3A50" w:rsidP="008C3A5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C3A50" w:rsidRPr="002B5A9F" w:rsidRDefault="008C3A50" w:rsidP="008C3A5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1).</w:t>
      </w:r>
      <w:r w:rsidRPr="002B5A9F">
        <w:rPr>
          <w:rFonts w:ascii="Times New Roman" w:hAnsi="Times New Roman" w:cs="Times New Roman"/>
          <w:sz w:val="26"/>
          <w:szCs w:val="26"/>
        </w:rPr>
        <w:tab/>
        <w:t xml:space="preserve">A város szabályozási tervében lehatárolt műemléki-, régészeti területeken, a helyi építési szabályzatban és szabályozási tervben kialakult állapotú jelzéssel ellátott övezetek </w:t>
      </w:r>
      <w:r w:rsidRPr="002B5A9F">
        <w:rPr>
          <w:rFonts w:ascii="Times New Roman" w:eastAsia="Calibri" w:hAnsi="Times New Roman" w:cs="Times New Roman"/>
          <w:sz w:val="26"/>
          <w:szCs w:val="26"/>
        </w:rPr>
        <w:t>érintett</w:t>
      </w:r>
      <w:r w:rsidRPr="002B5A9F">
        <w:rPr>
          <w:rFonts w:ascii="Times New Roman" w:hAnsi="Times New Roman" w:cs="Times New Roman"/>
          <w:sz w:val="26"/>
          <w:szCs w:val="26"/>
        </w:rPr>
        <w:t xml:space="preserve"> telkein, önkormányzati tulajdonú területen az épített környezet értékeinek helyi védelméről szóló 47/2014.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>(X.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>03.) rendelet mellékleteiben nevesített helyi értékvédelem alá vont területek és épületek, önkormányzati tulajdonú területen, valamint közlekedési területen és közterületen megvalósítandó, vagy önkormányzat gazdasági szervezetének, valamint közintézményének beruházásában tervezett</w:t>
      </w:r>
      <w:r w:rsidR="00172A07" w:rsidRPr="002B5A9F">
        <w:rPr>
          <w:rFonts w:ascii="Times New Roman" w:hAnsi="Times New Roman" w:cs="Times New Roman"/>
          <w:sz w:val="26"/>
          <w:szCs w:val="26"/>
        </w:rPr>
        <w:t>:</w:t>
      </w:r>
    </w:p>
    <w:p w:rsidR="008C3A50" w:rsidRPr="002B5A9F" w:rsidRDefault="008C3A50" w:rsidP="00AC6CB1">
      <w:pPr>
        <w:pStyle w:val="Listaszerbekezds"/>
        <w:numPr>
          <w:ilvl w:val="1"/>
          <w:numId w:val="24"/>
        </w:numPr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új épület és épületegyüttes – rendeltetéstől és szintszámtól függetlenül – amelynek bruttó beépített alapterülete meghaladja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-t,</w:t>
      </w:r>
    </w:p>
    <w:p w:rsidR="008C3A50" w:rsidRPr="002B5A9F" w:rsidRDefault="008C3A50" w:rsidP="00AC6CB1">
      <w:pPr>
        <w:pStyle w:val="Listaszerbekezds"/>
        <w:numPr>
          <w:ilvl w:val="1"/>
          <w:numId w:val="24"/>
        </w:numPr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meglévő épület, épületegyüttes – rendeltetésétől és szintszámától függetlenül – amelynek átalakítással, felújítással, bővítéssel, tetőtér beépítéssel, átépítéssel érintett alapterület meghaladja az eredeti bruttó szintterületének 50 %-át,</w:t>
      </w:r>
    </w:p>
    <w:p w:rsidR="008C3A50" w:rsidRPr="002B5A9F" w:rsidRDefault="008C3A50" w:rsidP="008C3A50">
      <w:pPr>
        <w:pStyle w:val="Listaszerbekezds"/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</w:p>
    <w:p w:rsidR="008C3A50" w:rsidRPr="002B5A9F" w:rsidRDefault="002B5A9F" w:rsidP="008C3A5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2).</w:t>
      </w:r>
      <w:r w:rsidR="008C3A50" w:rsidRPr="002B5A9F">
        <w:rPr>
          <w:rFonts w:ascii="Times New Roman" w:hAnsi="Times New Roman" w:cs="Times New Roman"/>
          <w:sz w:val="26"/>
          <w:szCs w:val="26"/>
        </w:rPr>
        <w:tab/>
        <w:t>Az épített környezet értékeinek helyi védelméről szóló 47/2014.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="008C3A50" w:rsidRPr="002B5A9F">
        <w:rPr>
          <w:rFonts w:ascii="Times New Roman" w:hAnsi="Times New Roman" w:cs="Times New Roman"/>
          <w:sz w:val="26"/>
          <w:szCs w:val="26"/>
        </w:rPr>
        <w:t>(X.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="008C3A50" w:rsidRPr="002B5A9F">
        <w:rPr>
          <w:rFonts w:ascii="Times New Roman" w:hAnsi="Times New Roman" w:cs="Times New Roman"/>
          <w:sz w:val="26"/>
          <w:szCs w:val="26"/>
        </w:rPr>
        <w:t>03.) rendelet mellékleteiben nevesített városképi jelentőségű útvonalaival és területeivel, illetve azok csomópontjaival határos ingatlanokat érintő:</w:t>
      </w:r>
    </w:p>
    <w:p w:rsidR="008C3A50" w:rsidRPr="002B5A9F" w:rsidRDefault="008C3A50" w:rsidP="00AC6CB1">
      <w:pPr>
        <w:pStyle w:val="Listaszerbekezds"/>
        <w:numPr>
          <w:ilvl w:val="1"/>
          <w:numId w:val="22"/>
        </w:numPr>
        <w:tabs>
          <w:tab w:val="clear" w:pos="1440"/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 szabályozási tervben feltüntetett, lakó településközponti vegyes, intézményi és különleges terület-felhasználású területekre tervezett valamennyi olyan épület és épületegyüttes – rendeltetéstől függetlenül – amelynek bruttó beépített alapterülete meghaladja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-t, vagy bármely terepszint feletti része 2 szintnél magasabb,</w:t>
      </w:r>
    </w:p>
    <w:p w:rsidR="008C3A50" w:rsidRPr="002B5A9F" w:rsidRDefault="008C3A50" w:rsidP="00AC6CB1">
      <w:pPr>
        <w:pStyle w:val="Listaszerbekezds"/>
        <w:numPr>
          <w:ilvl w:val="1"/>
          <w:numId w:val="22"/>
        </w:numPr>
        <w:tabs>
          <w:tab w:val="clear" w:pos="1440"/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a szabályozási tervben feltüntetett,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Gip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Gksz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terület-felhasználású területekre tervezett valamennyi olyan épület és épületegyüttes – rendeltetéstől függetlenül – amelynek bruttó beépített alapterülete meghaladja az 500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-t, vagy bármely terepszint feletti része 2 szintnél magasabb,</w:t>
      </w:r>
    </w:p>
    <w:p w:rsidR="008C3A50" w:rsidRPr="002B5A9F" w:rsidRDefault="008C3A50" w:rsidP="00AC6CB1">
      <w:pPr>
        <w:pStyle w:val="Listaszerbekezds"/>
        <w:numPr>
          <w:ilvl w:val="1"/>
          <w:numId w:val="22"/>
        </w:numPr>
        <w:tabs>
          <w:tab w:val="clear" w:pos="1440"/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valamennyi olyan meglévő épület, épületegyüttes – rendeltetéstől függetlenül – amelynek átalakítással, felújítással, bővítéssel,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tetőtérbeépítéssel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, átépítéssel érintett alapterülete meghaladja az összes, meglévő szintterületének 50 %-át, vagy bővítés után meghaladja a 200 m2 telek beépített területét, vagy bármely terepszint feletti része 2 szintnél magasabb,</w:t>
      </w:r>
    </w:p>
    <w:p w:rsidR="008C3A50" w:rsidRPr="002B5A9F" w:rsidRDefault="008C3A50" w:rsidP="008C3A50">
      <w:pPr>
        <w:pStyle w:val="Listaszerbekezds"/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</w:p>
    <w:p w:rsidR="008C3A50" w:rsidRPr="002B5A9F" w:rsidRDefault="008C3A50" w:rsidP="008C3A50">
      <w:pPr>
        <w:pStyle w:val="Listaszerbekezds"/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3).</w:t>
      </w:r>
      <w:r w:rsidRPr="002B5A9F">
        <w:rPr>
          <w:rFonts w:ascii="Times New Roman" w:hAnsi="Times New Roman" w:cs="Times New Roman"/>
          <w:sz w:val="26"/>
          <w:szCs w:val="26"/>
        </w:rPr>
        <w:tab/>
        <w:t>Az 1. és 2. pontban felsoroltak kivételével, a város teljes közigazgatási területét érintő,</w:t>
      </w:r>
    </w:p>
    <w:p w:rsidR="008C3A50" w:rsidRPr="002B5A9F" w:rsidRDefault="008C3A50" w:rsidP="008C3A50">
      <w:pPr>
        <w:pStyle w:val="Listaszerbekezds"/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szabályozási tervben feltüntetett, lakó,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Vt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Vk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242E2" w:rsidRPr="002B5A9F">
        <w:rPr>
          <w:rFonts w:ascii="Times New Roman" w:hAnsi="Times New Roman" w:cs="Times New Roman"/>
          <w:sz w:val="26"/>
          <w:szCs w:val="26"/>
        </w:rPr>
        <w:t>Vi</w:t>
      </w:r>
      <w:proofErr w:type="spellEnd"/>
      <w:r w:rsidR="001242E2" w:rsidRPr="002B5A9F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 xml:space="preserve">terület-felhasználású területekre tervezett valamennyi olyan épület és épületegyüttes – </w:t>
      </w:r>
      <w:r w:rsidR="001242E2" w:rsidRPr="002B5A9F">
        <w:rPr>
          <w:rFonts w:ascii="Times New Roman" w:hAnsi="Times New Roman" w:cs="Times New Roman"/>
          <w:sz w:val="26"/>
          <w:szCs w:val="26"/>
        </w:rPr>
        <w:t>rendeltetéstől függetlenül</w:t>
      </w:r>
      <w:r w:rsidRPr="002B5A9F">
        <w:rPr>
          <w:rFonts w:ascii="Times New Roman" w:hAnsi="Times New Roman" w:cs="Times New Roman"/>
          <w:sz w:val="26"/>
          <w:szCs w:val="26"/>
        </w:rPr>
        <w:t>– amelynek bruttó beépített alapterülete meghaladja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 xml:space="preserve">2 </w:t>
      </w:r>
      <w:r w:rsidRPr="002B5A9F">
        <w:rPr>
          <w:rFonts w:ascii="Times New Roman" w:hAnsi="Times New Roman" w:cs="Times New Roman"/>
          <w:sz w:val="26"/>
          <w:szCs w:val="26"/>
        </w:rPr>
        <w:t>–</w:t>
      </w:r>
      <w:proofErr w:type="gramStart"/>
      <w:r w:rsidRPr="002B5A9F">
        <w:rPr>
          <w:rFonts w:ascii="Times New Roman" w:hAnsi="Times New Roman" w:cs="Times New Roman"/>
          <w:sz w:val="26"/>
          <w:szCs w:val="26"/>
        </w:rPr>
        <w:t>t ,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 xml:space="preserve"> vagy bármely terepszint feletti része a 2 szintnél magasabb,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szabályozási tervben feltüntetett,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Gip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Gksz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terület-felhasználású területekre tervezett valamennyi olyan épület és épületegyüttes – rendeltetéstől függetlenül – amelynek bruttó beépített területe meghaladja az 1000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>–t, vagy bármely terepszint feletti része 2 szintnél magasabb,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valamennyi olyan meglévő épület, épületegyüttes – rendeltetéstől függetlenül – amelynek átalakítással, felújítással, bővítéssel, tetőtér beépítéssel, átépítéssel érintett alapterülete meghaladja az összes meglévő szintterületének 50%-át, vagy bővítés után meghaladja a 300 m2 bruttó beépített alapterületet, vagy bármely terepszint feletti része 2 szintnél magasabb,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2000 m2 nagyságot meghaladó – építésügyi hatósági engedélyhez kötött – közterületi park- és kertépítészeti beruházás, 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újonnan létesülő, illetve rekonstrukció alá vont fő</w:t>
      </w:r>
      <w:r w:rsidR="001242E2" w:rsidRPr="002B5A9F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>közlekedési utakat, belső és külső útgyűrűt, sugárirányú bevezető utakat és csomópontjaikat érintő beruházások,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lakóterületeken </w:t>
      </w:r>
      <w:r w:rsidR="001242E2" w:rsidRPr="002B5A9F">
        <w:rPr>
          <w:rFonts w:ascii="Times New Roman" w:hAnsi="Times New Roman" w:cs="Times New Roman"/>
          <w:sz w:val="26"/>
          <w:szCs w:val="26"/>
        </w:rPr>
        <w:t>telepszerűen</w:t>
      </w:r>
      <w:r w:rsidRPr="002B5A9F">
        <w:rPr>
          <w:rFonts w:ascii="Times New Roman" w:hAnsi="Times New Roman" w:cs="Times New Roman"/>
          <w:sz w:val="26"/>
          <w:szCs w:val="26"/>
        </w:rPr>
        <w:t xml:space="preserve"> kialakított, sorházas,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átriumházas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telepítésű épületek, épületegyüttesek, amelyek legalább 3 szomszédos, együtt épülő önálló rendeltetési egységet tartalmaznak, </w:t>
      </w:r>
    </w:p>
    <w:p w:rsidR="008C3A50" w:rsidRPr="002B5A9F" w:rsidRDefault="008C3A50" w:rsidP="00AC6CB1">
      <w:pPr>
        <w:pStyle w:val="Listaszerbekezds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országos jelentőségű védett természeti,- és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Natura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2000 előírással érintett területen új építmény megvalósítása, vagy meglévő épület átalakítása, felújítása, bővítése, ha összes bruttó alapterülete meghaladja a 300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beépített alapterületet és bármely terepszint feletti része 2 szintnél magasabb.</w:t>
      </w:r>
    </w:p>
    <w:p w:rsidR="001242E2" w:rsidRDefault="001242E2" w:rsidP="00BF21F8">
      <w:pPr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2A1A6D" w:rsidRDefault="002A1A6D" w:rsidP="00BF21F8">
      <w:pPr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2A1A6D" w:rsidRDefault="002A1A6D" w:rsidP="00BF21F8">
      <w:pPr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9758A0" w:rsidRDefault="009758A0">
      <w:pPr>
        <w:spacing w:after="16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2A1A6D" w:rsidRPr="002B5A9F" w:rsidRDefault="002A1A6D" w:rsidP="00BF21F8">
      <w:pPr>
        <w:tabs>
          <w:tab w:val="left" w:pos="14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9758A0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Az 5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>/2017.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9758A0" w:rsidRPr="009758A0">
        <w:rPr>
          <w:rFonts w:ascii="Times New Roman" w:hAnsi="Times New Roman" w:cs="Times New Roman"/>
          <w:b/>
          <w:sz w:val="26"/>
          <w:szCs w:val="26"/>
        </w:rPr>
        <w:t xml:space="preserve">1.) </w:t>
      </w:r>
      <w:r w:rsidR="009758A0">
        <w:rPr>
          <w:rFonts w:ascii="Times New Roman" w:hAnsi="Times New Roman" w:cs="Times New Roman"/>
          <w:b/>
          <w:sz w:val="26"/>
          <w:szCs w:val="26"/>
        </w:rPr>
        <w:t>önkormányzati rendelet 3. melléklete</w:t>
      </w:r>
    </w:p>
    <w:p w:rsidR="00BF7747" w:rsidRPr="002B5A9F" w:rsidRDefault="00BF7747" w:rsidP="00E33A0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242E2" w:rsidRPr="002B5A9F" w:rsidRDefault="001242E2" w:rsidP="001242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5A9F">
        <w:rPr>
          <w:rFonts w:ascii="Times New Roman" w:hAnsi="Times New Roman" w:cs="Times New Roman"/>
          <w:b/>
          <w:sz w:val="26"/>
          <w:szCs w:val="26"/>
        </w:rPr>
        <w:t>Településkép bejelentéshez kötött tevékenységek</w:t>
      </w:r>
    </w:p>
    <w:p w:rsidR="001242E2" w:rsidRPr="002B5A9F" w:rsidRDefault="001242E2" w:rsidP="001242E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242E2" w:rsidRPr="002B5A9F" w:rsidRDefault="001242E2" w:rsidP="001242E2">
      <w:pPr>
        <w:rPr>
          <w:rFonts w:ascii="Times New Roman" w:hAnsi="Times New Roman" w:cs="Times New Roman"/>
          <w:b/>
          <w:sz w:val="26"/>
          <w:szCs w:val="26"/>
        </w:rPr>
      </w:pPr>
      <w:r w:rsidRPr="002B5A9F">
        <w:rPr>
          <w:rFonts w:ascii="Times New Roman" w:hAnsi="Times New Roman" w:cs="Times New Roman"/>
          <w:b/>
          <w:sz w:val="26"/>
          <w:szCs w:val="26"/>
        </w:rPr>
        <w:t>Építmények, épületek esetében:</w:t>
      </w:r>
    </w:p>
    <w:p w:rsidR="001242E2" w:rsidRPr="002B5A9F" w:rsidRDefault="001242E2" w:rsidP="00E33A0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1).</w:t>
      </w:r>
      <w:r w:rsidRPr="002B5A9F">
        <w:rPr>
          <w:rFonts w:ascii="Times New Roman" w:hAnsi="Times New Roman" w:cs="Times New Roman"/>
          <w:sz w:val="26"/>
          <w:szCs w:val="26"/>
        </w:rPr>
        <w:tab/>
        <w:t xml:space="preserve">A város szabályozási tervében lehatárolt műemléki-, régészeti területeken, a helyi építési szabályzatban és szabályozási tervben kialakult állapotú jelzéssel ellátott övezetek </w:t>
      </w:r>
      <w:r w:rsidRPr="002B5A9F">
        <w:rPr>
          <w:rFonts w:ascii="Times New Roman" w:eastAsia="Calibri" w:hAnsi="Times New Roman" w:cs="Times New Roman"/>
          <w:sz w:val="26"/>
          <w:szCs w:val="26"/>
        </w:rPr>
        <w:t>érintett</w:t>
      </w:r>
      <w:r w:rsidRPr="002B5A9F">
        <w:rPr>
          <w:rFonts w:ascii="Times New Roman" w:hAnsi="Times New Roman" w:cs="Times New Roman"/>
          <w:sz w:val="26"/>
          <w:szCs w:val="26"/>
        </w:rPr>
        <w:t xml:space="preserve"> telkein, önkormányzati tulajdonú területen az épített környezet értékeinek helyi védelméről szóló 47/2014.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>(X.</w:t>
      </w:r>
      <w:r w:rsidR="0038336D">
        <w:rPr>
          <w:rFonts w:ascii="Times New Roman" w:hAnsi="Times New Roman" w:cs="Times New Roman"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 xml:space="preserve">03.) rendelet mellékleteiben nevesített helyi értékvédelem alá vont területek és épületek, önkormányzati tulajdonú területen, valamint közlekedési területen és közterületen megvalósítandó: 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minden meglévő épület, építmény homlokzatfelületének utólagos hőszigetelése, színezése, héjazatának, homlokzati felületképzésének megváltoztatása, 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minden meglévő épület, építmény nyílászárójának – anyaghasználatát, osztását, színét tekintve a </w:t>
      </w:r>
      <w:proofErr w:type="gramStart"/>
      <w:r w:rsidRPr="002B5A9F">
        <w:rPr>
          <w:rFonts w:ascii="Times New Roman" w:hAnsi="Times New Roman" w:cs="Times New Roman"/>
          <w:sz w:val="26"/>
          <w:szCs w:val="26"/>
        </w:rPr>
        <w:t>meglevőtől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 xml:space="preserve"> (eredetitől) eltérő – cseréje,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minden meglévő építményben, épületben</w:t>
      </w:r>
      <w:r w:rsidRPr="002B5A9F">
        <w:rPr>
          <w:rFonts w:ascii="Times New Roman" w:hAnsi="Times New Roman" w:cs="Times New Roman"/>
          <w:strike/>
          <w:sz w:val="26"/>
          <w:szCs w:val="26"/>
        </w:rPr>
        <w:t xml:space="preserve"> </w:t>
      </w:r>
      <w:r w:rsidRPr="002B5A9F">
        <w:rPr>
          <w:rFonts w:ascii="Times New Roman" w:hAnsi="Times New Roman" w:cs="Times New Roman"/>
          <w:sz w:val="26"/>
          <w:szCs w:val="26"/>
        </w:rPr>
        <w:t xml:space="preserve">új égéstermék-elvezető kémény létesítése, ha annak megvalósítása nem jár a meglévő építmény tartószerkezetének megbontásával, átalakításával, megerősítésével, 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minden meglévő épület, építmény homlokzatához illesztett előtető, védőtető, árnyékoló, ernyőszerkezet építése, meglévő felújítása, helyreállítása, átalakítása, korszerűsítése, bővítése, megváltoztatása, 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 6,0 m vagy annál kisebb magasságú, a 60 m3 vagy annál kisebb térfogatú siló, ömlesztettanya-tároló, nem veszélyes folyadékok tárolója, nem veszélyes anyagot tartalmazó, nyomástartó edénynek nem minősülő, föld feletti vagy alatti tartály, tároló elhelyezéséhez szükséges építmény építése, meglévő felújítása, helyreállítása, átalakítása, korszerűsítése, bővítése,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építménynek minősülő szelektív és háztartási célú hulladékgyűjtő, tároló, sorompó, árnyékoló elhelyezése,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 közterülethez közvetlenül kapcsolódó támfal építése, bővítése, meglévő felújítása, helyreállítása, átalakítása, korszerűsítése, megváltoztatása, melynek mérete az építési tevékenységgel nem haladja meg a rendezett alsó terepszinttől számított 1,5 méter magasságot,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bruttó 50,0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2B5A9F">
        <w:rPr>
          <w:rFonts w:ascii="Times New Roman" w:hAnsi="Times New Roman" w:cs="Times New Roman"/>
          <w:sz w:val="26"/>
          <w:szCs w:val="26"/>
        </w:rPr>
        <w:t>-nél nem nagyobb térfogatú vagy a 1,5 m-nél nem mélyebb magánhasználatú kerti víz,- fürdőmedence, kerti tó építése,</w:t>
      </w:r>
    </w:p>
    <w:p w:rsidR="00437F9C" w:rsidRPr="002B5A9F" w:rsidRDefault="00437F9C" w:rsidP="00AC6CB1">
      <w:pPr>
        <w:pStyle w:val="Listaszerbekezds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az épületek szerinti reklámcélú megvilágítása, díszvilágítása,</w:t>
      </w:r>
    </w:p>
    <w:p w:rsidR="00437F9C" w:rsidRPr="002B5A9F" w:rsidRDefault="00437F9C" w:rsidP="00437F9C">
      <w:pPr>
        <w:pStyle w:val="Listaszerbekezds"/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D93BF2">
      <w:p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2.)</w:t>
      </w:r>
      <w:r w:rsidRPr="002B5A9F">
        <w:rPr>
          <w:rFonts w:ascii="Times New Roman" w:hAnsi="Times New Roman" w:cs="Times New Roman"/>
          <w:sz w:val="26"/>
          <w:szCs w:val="26"/>
        </w:rPr>
        <w:tab/>
        <w:t>Az 1. pontban foglaltak kivételével a város teljes közigazgatási területén – 2 lakásnál kisebb lakóépületek kivételével – minden meglevő épület</w:t>
      </w:r>
    </w:p>
    <w:p w:rsidR="00D93BF2" w:rsidRPr="002B5A9F" w:rsidRDefault="00D93BF2" w:rsidP="00D93BF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homlokzatfelületének utólagos hőszigetelése, színezése, héjazatának, a homlokzat felületképzésének megváltoztatása,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nyílászárójának – anyaghasználatát, o</w:t>
      </w:r>
      <w:r w:rsidR="00437F9C" w:rsidRPr="002B5A9F">
        <w:rPr>
          <w:rFonts w:ascii="Times New Roman" w:hAnsi="Times New Roman" w:cs="Times New Roman"/>
          <w:sz w:val="26"/>
          <w:szCs w:val="26"/>
        </w:rPr>
        <w:t xml:space="preserve">sztását, színét tekintve a </w:t>
      </w:r>
      <w:proofErr w:type="gramStart"/>
      <w:r w:rsidR="00437F9C" w:rsidRPr="002B5A9F">
        <w:rPr>
          <w:rFonts w:ascii="Times New Roman" w:hAnsi="Times New Roman" w:cs="Times New Roman"/>
          <w:sz w:val="26"/>
          <w:szCs w:val="26"/>
        </w:rPr>
        <w:t>meglé</w:t>
      </w:r>
      <w:r w:rsidRPr="002B5A9F">
        <w:rPr>
          <w:rFonts w:ascii="Times New Roman" w:hAnsi="Times New Roman" w:cs="Times New Roman"/>
          <w:sz w:val="26"/>
          <w:szCs w:val="26"/>
        </w:rPr>
        <w:t>vőtől</w:t>
      </w:r>
      <w:proofErr w:type="gramEnd"/>
      <w:r w:rsidR="00437F9C" w:rsidRPr="002B5A9F">
        <w:rPr>
          <w:rFonts w:ascii="Times New Roman" w:hAnsi="Times New Roman" w:cs="Times New Roman"/>
          <w:sz w:val="26"/>
          <w:szCs w:val="26"/>
        </w:rPr>
        <w:t>, eredetitől</w:t>
      </w:r>
      <w:r w:rsidRPr="002B5A9F">
        <w:rPr>
          <w:rFonts w:ascii="Times New Roman" w:hAnsi="Times New Roman" w:cs="Times New Roman"/>
          <w:sz w:val="26"/>
          <w:szCs w:val="26"/>
        </w:rPr>
        <w:t xml:space="preserve"> eltérő cseréje,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homlokzatához illesztett előtető, védőtető, ernyőszerkezet építése, meglévő felújítása, helyreállítása, átalakítása, korszerűsítése, bővítése, megváltoztatása, ha ehhez az épület tartószerkezetét nem kell megváltoztatni, átalakítani, megbontani, kicserélni, megerősíteni vagy újjáépíteni,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az épületek reklámcélú megvilágítása,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új, önálló (homlokzati falhoz rögzített vagy szabadon álló) égéstermék elvezető kémény építése, melynek magassága a 6,0 m-t nem haladja meg,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kereskedelmi, vendéglátó rendeltetésű épület építése, bővítése, melynek mérete az építési tevékenység után sem haladja meg a nettó 20,0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alapterületet, kivéve műemléki jelentőségű területen a telek közterületi határához legközelebb, de legfeljebb 50 méterre álló új épület építését, vagy meglévő épület építésügyi hatósági engedélyhez kötött bővítését vagy átalakítást,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nem emberi tartózkodásra szolgáló építmény építése, bővítése, melynek mérete </w:t>
      </w:r>
      <w:proofErr w:type="gramStart"/>
      <w:r w:rsidRPr="002B5A9F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 xml:space="preserve"> építési tevékenység után meghaladja a nettó 25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2B5A9F">
        <w:rPr>
          <w:rFonts w:ascii="Times New Roman" w:hAnsi="Times New Roman" w:cs="Times New Roman"/>
          <w:sz w:val="26"/>
          <w:szCs w:val="26"/>
        </w:rPr>
        <w:t xml:space="preserve"> térfogatot és a 2,5 m gerincmagasságot, de nem haladja meg a nettó </w:t>
      </w:r>
      <w:r w:rsidR="00AA6960" w:rsidRPr="002B5A9F">
        <w:rPr>
          <w:rFonts w:ascii="Times New Roman" w:hAnsi="Times New Roman" w:cs="Times New Roman"/>
          <w:sz w:val="26"/>
          <w:szCs w:val="26"/>
        </w:rPr>
        <w:t>100</w:t>
      </w:r>
      <w:r w:rsidRPr="002B5A9F">
        <w:rPr>
          <w:rFonts w:ascii="Times New Roman" w:hAnsi="Times New Roman" w:cs="Times New Roman"/>
          <w:sz w:val="26"/>
          <w:szCs w:val="26"/>
        </w:rPr>
        <w:t xml:space="preserve">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AA6960" w:rsidRPr="002B5A9F">
        <w:rPr>
          <w:rFonts w:ascii="Times New Roman" w:hAnsi="Times New Roman" w:cs="Times New Roman"/>
          <w:sz w:val="26"/>
          <w:szCs w:val="26"/>
        </w:rPr>
        <w:t xml:space="preserve"> térfogatot és a 4,5</w:t>
      </w:r>
      <w:r w:rsidRPr="002B5A9F">
        <w:rPr>
          <w:rFonts w:ascii="Times New Roman" w:hAnsi="Times New Roman" w:cs="Times New Roman"/>
          <w:sz w:val="26"/>
          <w:szCs w:val="26"/>
        </w:rPr>
        <w:t xml:space="preserve"> m gerincmagasságot, valamint a 10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alapterületet,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zászlótartó oszlop (zászlórúd) építése, melynek terepszinttől mért magassága a 6,0 métert nem haladja meg,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megfelelőség igazolással vagy teljesítmény-nyilatkozattal és jóváhagyott műszaki specifikációval rendelkező építményszerkezetű, vagy tömegtartózkodás céljára nem szolgáló, vagy legfeljebb 180 napig fennálló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ia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rendezvényeket kiszolgáló színpad, színpadi tető, lelátó, mutatványos, szórakoztató, vendéglátó, kereskedelmi, valamint előadás tartására szolgáló építmény (pavilonok, faházak, sátrak)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ib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kiállítási vagy elsősegélyt nyújtó építmény (pavilonok, faházak, sátrak),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ic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levegővel felfújt vagy feszített fedések (sátorszerkezetek),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temető területén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6"/>
          <w:szCs w:val="26"/>
        </w:rPr>
      </w:pPr>
      <w:proofErr w:type="gramStart"/>
      <w:r w:rsidRPr="002B5A9F">
        <w:rPr>
          <w:rFonts w:ascii="Times New Roman" w:hAnsi="Times New Roman" w:cs="Times New Roman"/>
          <w:sz w:val="26"/>
          <w:szCs w:val="26"/>
        </w:rPr>
        <w:t>ja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 xml:space="preserve"> sírbolt, urnasírbolt építése, bővítése, melynek mérete az építési tevékenység után sem haladja meg a nettó 50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alapterületet, vagy a 3,0 m magasságot,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jb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urnafülke, sírhely, sírjel építése, elhelyezése,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szobor, emlékmű kereszt, emlékjel építése, elhelyezése, ha annak a talapzatával együtt mért magassága nem haladja meg a 6,0 m-t,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emlékfal építése, melynek talapzatával együtt mért magassága nem haladja meg a 3,0 m-t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park, játszótér, sportpálya megfelelőségi igazolással vagy teljesítménynyilatkozattal és műszaki specifikációval rendelkező műtárgyainak építése, egyéb építési tevékenység végzése,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közterületi kerítés, valamint közterület felöl megjelenő kerti építmény építése, bővítése, meglévő felújítása, helyreállítása, átalakítása, korszerűsítése, megváltoztatása,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közterületen, vagy közterület felől látható </w:t>
      </w:r>
      <w:proofErr w:type="spellStart"/>
      <w:r w:rsidRPr="002B5A9F">
        <w:rPr>
          <w:rFonts w:ascii="Times New Roman" w:hAnsi="Times New Roman" w:cs="Times New Roman"/>
          <w:sz w:val="26"/>
          <w:szCs w:val="26"/>
        </w:rPr>
        <w:t>utasváró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 xml:space="preserve"> fülke építése,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szellőző-, klímaberendezés, megújuló energiaforrás berendezései (napelem, napkollektor, szélkerék) építményen való elhelyezése, transzformátor állomások, kapcsolószekrények közterületen, vagy telken belül közterület felé megjelenő módon történő elhelyezése,</w:t>
      </w:r>
    </w:p>
    <w:p w:rsidR="00D93BF2" w:rsidRPr="002B5A9F" w:rsidRDefault="00D93BF2" w:rsidP="00AC6CB1">
      <w:pPr>
        <w:pStyle w:val="Listaszerbekezds"/>
        <w:numPr>
          <w:ilvl w:val="0"/>
          <w:numId w:val="29"/>
        </w:num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elektronikus hírközlési építmény: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 xml:space="preserve">műtárgyaknak minősülő antennatartó szerkezet létesítése, ha annak </w:t>
      </w:r>
      <w:proofErr w:type="gramStart"/>
      <w:r w:rsidRPr="002B5A9F">
        <w:rPr>
          <w:rFonts w:ascii="Times New Roman" w:hAnsi="Times New Roman" w:cs="Times New Roman"/>
          <w:sz w:val="26"/>
          <w:szCs w:val="26"/>
        </w:rPr>
        <w:t>bármely irányú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 xml:space="preserve"> mérete a bruttó 6,0 m-t nem haladja meg, vagy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rb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 xml:space="preserve">az antennatartó szerkezet méretétől függetlenül a szerkezetre antenna felszerelése, ha az antenna </w:t>
      </w:r>
      <w:proofErr w:type="gramStart"/>
      <w:r w:rsidRPr="002B5A9F">
        <w:rPr>
          <w:rFonts w:ascii="Times New Roman" w:hAnsi="Times New Roman" w:cs="Times New Roman"/>
          <w:sz w:val="26"/>
          <w:szCs w:val="26"/>
        </w:rPr>
        <w:t>bármely irányú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 xml:space="preserve"> mérete a 4,0 m-t nem haladja meg.</w:t>
      </w:r>
    </w:p>
    <w:p w:rsidR="00D93BF2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6C2F46" w:rsidRDefault="006C2F46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6C2F46" w:rsidRDefault="006C2F46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6C2F46" w:rsidRPr="002B5A9F" w:rsidRDefault="006C2F46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D93BF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B5A9F">
        <w:rPr>
          <w:rFonts w:ascii="Times New Roman" w:hAnsi="Times New Roman" w:cs="Times New Roman"/>
          <w:b/>
          <w:sz w:val="26"/>
          <w:szCs w:val="26"/>
        </w:rPr>
        <w:t>Reklámok és hirdetmények esetében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172A07" w:rsidRPr="002B5A9F" w:rsidRDefault="00172A07" w:rsidP="00AC6CB1">
      <w:pPr>
        <w:pStyle w:val="Listaszerbekezds"/>
        <w:numPr>
          <w:ilvl w:val="0"/>
          <w:numId w:val="33"/>
        </w:numPr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 xml:space="preserve">A város szabályozási tervében lehatárolt műemléki-, régészeti területeken, az épített környezet értékeinek helyi védelméről szóló 47/2014.(X.03.) rendelet mellékleteiben nevesített helyi értékvédelem alá vont területek és épületek, megvalósítandó: </w:t>
      </w:r>
    </w:p>
    <w:p w:rsidR="00172A07" w:rsidRPr="002B5A9F" w:rsidRDefault="00172A07" w:rsidP="00172A07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AC6CB1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reklám, reklámberendezés, hirdetmény és hirdető-berendezés elhelyezéséről szóló helyi önkormányzati rendeletben (helyi reklámrendelet) meghatározott reklámok, hirdetmények, hirdető berendezések létesítése és elhelyezése,</w:t>
      </w:r>
    </w:p>
    <w:p w:rsidR="00D93BF2" w:rsidRPr="002B5A9F" w:rsidRDefault="00D93BF2" w:rsidP="00AC6CB1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építési reklámhálót (építési védő-háló) elhelyezni a város teljes területén csak az építkezés idejére, de legfeljebb 12 hónap időtartamra lehet és az alábbi területeken, az elemeknek elhelyezésével és kialakításával kapcsolatban településképi bejelentési eljárást kell folytatni.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172A0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4). A város egész közigazgatási területén:</w:t>
      </w:r>
    </w:p>
    <w:p w:rsidR="00D93BF2" w:rsidRPr="002B5A9F" w:rsidRDefault="00D93BF2" w:rsidP="00AC6CB1">
      <w:pPr>
        <w:pStyle w:val="Listaszerbekezds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önálló reklámtartó építmény építése, meglévő felújítása, helyreállítása, átalakítása, korszerűsítése, bővítése, megváltoztatása, melynek a mérete az építési tevékenység után sem haladja meg:</w:t>
      </w:r>
    </w:p>
    <w:p w:rsidR="00D93BF2" w:rsidRPr="002B5A9F" w:rsidRDefault="00D93BF2" w:rsidP="00D93BF2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aa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beépítésre nem szánt területen a 9,0 m magasságot,</w:t>
      </w:r>
    </w:p>
    <w:p w:rsidR="00D93BF2" w:rsidRPr="002B5A9F" w:rsidRDefault="00D93BF2" w:rsidP="00D93BF2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2B5A9F">
        <w:rPr>
          <w:rFonts w:ascii="Times New Roman" w:hAnsi="Times New Roman" w:cs="Times New Roman"/>
          <w:sz w:val="26"/>
          <w:szCs w:val="26"/>
        </w:rPr>
        <w:t>ab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beépítésre szánt területen a 4,5 m magasságot.</w:t>
      </w:r>
    </w:p>
    <w:p w:rsidR="00D93BF2" w:rsidRPr="002B5A9F" w:rsidRDefault="00D93BF2" w:rsidP="00AC6CB1">
      <w:pPr>
        <w:pStyle w:val="Listaszerbekezds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a város teljes belterülete esetében- kivéve a 3. pontban rögzített területek – településképi bejelentési eljárást kell lefolytatni:</w:t>
      </w:r>
    </w:p>
    <w:p w:rsidR="00D93BF2" w:rsidRPr="002B5A9F" w:rsidRDefault="00D93BF2" w:rsidP="00D93BF2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0,5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felületnagyságot meghaladó cégtábla, címtábla elhelyezésekor,</w:t>
      </w:r>
    </w:p>
    <w:p w:rsidR="00D93BF2" w:rsidRPr="002B5A9F" w:rsidRDefault="00D93BF2" w:rsidP="00D93BF2">
      <w:pPr>
        <w:pStyle w:val="Listaszerbekezds"/>
        <w:spacing w:after="0" w:line="240" w:lineRule="auto"/>
        <w:ind w:left="1418" w:hanging="709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bb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1,0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befogadó területnagyságot meghaladó méretű térbeli, vagy homlokzatra festett önálló betűkből álló felirat elhelyezésekor, ha a betűk közvetlenül a homlokzatra vannak felerősítve, vagy felfestve,</w:t>
      </w:r>
    </w:p>
    <w:p w:rsidR="00D93BF2" w:rsidRPr="002B5A9F" w:rsidRDefault="00D93BF2" w:rsidP="00D93BF2">
      <w:pPr>
        <w:pStyle w:val="Listaszerbekezds"/>
        <w:spacing w:after="0" w:line="240" w:lineRule="auto"/>
        <w:ind w:left="1418" w:hanging="709"/>
        <w:rPr>
          <w:rFonts w:ascii="Times New Roman" w:hAnsi="Times New Roman" w:cs="Times New Roman"/>
          <w:sz w:val="26"/>
          <w:szCs w:val="26"/>
        </w:rPr>
      </w:pPr>
      <w:proofErr w:type="spellStart"/>
      <w:r w:rsidRPr="002B5A9F">
        <w:rPr>
          <w:rFonts w:ascii="Times New Roman" w:hAnsi="Times New Roman" w:cs="Times New Roman"/>
          <w:sz w:val="26"/>
          <w:szCs w:val="26"/>
        </w:rPr>
        <w:t>bc</w:t>
      </w:r>
      <w:proofErr w:type="spell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a homlokzati felületre merőleges, legfeljebb 70 cm kiállású, 0,4 m</w:t>
      </w:r>
      <w:r w:rsidRPr="002B5A9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B5A9F">
        <w:rPr>
          <w:rFonts w:ascii="Times New Roman" w:hAnsi="Times New Roman" w:cs="Times New Roman"/>
          <w:sz w:val="26"/>
          <w:szCs w:val="26"/>
        </w:rPr>
        <w:t xml:space="preserve"> felületet meghaladó:</w:t>
      </w:r>
    </w:p>
    <w:p w:rsidR="00D93BF2" w:rsidRPr="002B5A9F" w:rsidRDefault="00D93BF2" w:rsidP="00AC6CB1">
      <w:pPr>
        <w:pStyle w:val="Listaszerbekezds"/>
        <w:numPr>
          <w:ilvl w:val="0"/>
          <w:numId w:val="32"/>
        </w:numPr>
        <w:tabs>
          <w:tab w:val="left" w:pos="1843"/>
        </w:tabs>
        <w:spacing w:after="0" w:line="240" w:lineRule="auto"/>
        <w:ind w:left="1418" w:firstLine="0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műanyag világító, vagy világítás nélküli doboz konzolra szerelve,</w:t>
      </w:r>
    </w:p>
    <w:p w:rsidR="00D93BF2" w:rsidRPr="002B5A9F" w:rsidRDefault="00D93BF2" w:rsidP="00AC6CB1">
      <w:pPr>
        <w:pStyle w:val="Listaszerbekezds"/>
        <w:numPr>
          <w:ilvl w:val="0"/>
          <w:numId w:val="32"/>
        </w:numPr>
        <w:tabs>
          <w:tab w:val="left" w:pos="1843"/>
        </w:tabs>
        <w:spacing w:after="0" w:line="240" w:lineRule="auto"/>
        <w:ind w:left="1843" w:hanging="425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erősített műanyag lapból kivágott, a tevékenységre jellemző logó, vagy ábra elhelyezésekor</w:t>
      </w:r>
    </w:p>
    <w:p w:rsidR="00D93BF2" w:rsidRDefault="00D93BF2" w:rsidP="00AC6CB1">
      <w:pPr>
        <w:pStyle w:val="Listaszerbekezds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épületek reklámcélú megvilágítása csak településképi bejelentési eljárás keretében lehetséges, kivéve az adventi időszakban – amely e rendelet szempontjából november 30-tól január 10-ig tart. Ezen időszakban az ünnepekkel kapcsolatos ábrázolásmóddal kialakított mobil reklámcélú hirdető berendezés (különösen: figura, makett, ünnepi szimbólum) kihelyezése, homlokzatnak, kirakatüvegnek az ünnepekkel kapcsolatos ábrázolásmóddal történő díszítése településképi bejelentés és véleményezés nélkül történhet.</w:t>
      </w:r>
    </w:p>
    <w:p w:rsidR="006C2F46" w:rsidRPr="002B5A9F" w:rsidRDefault="006C2F46" w:rsidP="006C2F46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172A07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B5A9F">
        <w:rPr>
          <w:rFonts w:ascii="Times New Roman" w:hAnsi="Times New Roman" w:cs="Times New Roman"/>
          <w:b/>
          <w:sz w:val="26"/>
          <w:szCs w:val="26"/>
        </w:rPr>
        <w:t>Építmények rendeltetésének megváltoztatása esetében</w:t>
      </w:r>
    </w:p>
    <w:p w:rsidR="00D93BF2" w:rsidRPr="002B5A9F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D93BF2" w:rsidRPr="002B5A9F" w:rsidRDefault="00D93BF2" w:rsidP="007F4FF2">
      <w:pPr>
        <w:spacing w:after="0"/>
        <w:ind w:left="426" w:hanging="426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5).</w:t>
      </w:r>
      <w:r w:rsidRPr="002B5A9F">
        <w:rPr>
          <w:rFonts w:ascii="Times New Roman" w:hAnsi="Times New Roman" w:cs="Times New Roman"/>
          <w:sz w:val="26"/>
          <w:szCs w:val="26"/>
        </w:rPr>
        <w:tab/>
        <w:t>A város közigazgatási területén bármely épület, építmény rendeltetésének megváltoztatása esetén, ha:</w:t>
      </w:r>
    </w:p>
    <w:p w:rsidR="00D93BF2" w:rsidRPr="002B5A9F" w:rsidRDefault="00D93BF2" w:rsidP="00D93BF2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2B5A9F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2B5A9F">
        <w:rPr>
          <w:rFonts w:ascii="Times New Roman" w:hAnsi="Times New Roman" w:cs="Times New Roman"/>
          <w:sz w:val="26"/>
          <w:szCs w:val="26"/>
        </w:rPr>
        <w:t>)</w:t>
      </w:r>
      <w:r w:rsidRPr="002B5A9F">
        <w:rPr>
          <w:rFonts w:ascii="Times New Roman" w:hAnsi="Times New Roman" w:cs="Times New Roman"/>
          <w:sz w:val="26"/>
          <w:szCs w:val="26"/>
        </w:rPr>
        <w:tab/>
        <w:t>az új rendeltetés parkoló igénye növekszik,</w:t>
      </w:r>
    </w:p>
    <w:p w:rsidR="00D93BF2" w:rsidRPr="002B5A9F" w:rsidRDefault="00D93BF2" w:rsidP="00D93BF2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b)</w:t>
      </w:r>
      <w:r w:rsidRPr="002B5A9F">
        <w:rPr>
          <w:rFonts w:ascii="Times New Roman" w:hAnsi="Times New Roman" w:cs="Times New Roman"/>
          <w:sz w:val="26"/>
          <w:szCs w:val="26"/>
        </w:rPr>
        <w:tab/>
        <w:t>lakó rendeltetés más rendeltetésre változik,</w:t>
      </w:r>
    </w:p>
    <w:p w:rsidR="00D93BF2" w:rsidRPr="002B5A9F" w:rsidRDefault="00D93BF2" w:rsidP="00D93BF2">
      <w:pPr>
        <w:pStyle w:val="Listaszerbekezds"/>
        <w:spacing w:after="0" w:line="240" w:lineRule="auto"/>
        <w:ind w:left="1418" w:hanging="709"/>
        <w:rPr>
          <w:rFonts w:ascii="Times New Roman" w:hAnsi="Times New Roman" w:cs="Times New Roman"/>
          <w:sz w:val="26"/>
          <w:szCs w:val="26"/>
        </w:rPr>
      </w:pPr>
      <w:r w:rsidRPr="002B5A9F">
        <w:rPr>
          <w:rFonts w:ascii="Times New Roman" w:hAnsi="Times New Roman" w:cs="Times New Roman"/>
          <w:sz w:val="26"/>
          <w:szCs w:val="26"/>
        </w:rPr>
        <w:t>c)</w:t>
      </w:r>
      <w:r w:rsidRPr="002B5A9F">
        <w:rPr>
          <w:rFonts w:ascii="Times New Roman" w:hAnsi="Times New Roman" w:cs="Times New Roman"/>
          <w:sz w:val="26"/>
          <w:szCs w:val="26"/>
        </w:rPr>
        <w:tab/>
        <w:t>bármely meglevő rendeltetés ipari, gazdasági, vendéglátó, egészségügyi rendeltetésre változik.</w:t>
      </w:r>
    </w:p>
    <w:p w:rsidR="00D93BF2" w:rsidRPr="005736F8" w:rsidRDefault="00D93BF2" w:rsidP="00D93BF2">
      <w:pPr>
        <w:pStyle w:val="Listaszerbekezds"/>
        <w:tabs>
          <w:tab w:val="left" w:pos="1134"/>
        </w:tabs>
        <w:spacing w:after="0" w:line="240" w:lineRule="auto"/>
        <w:ind w:left="1134" w:hanging="425"/>
        <w:rPr>
          <w:rFonts w:ascii="Times New Roman" w:hAnsi="Times New Roman" w:cs="Times New Roman"/>
          <w:sz w:val="26"/>
          <w:szCs w:val="26"/>
        </w:rPr>
      </w:pPr>
    </w:p>
    <w:p w:rsidR="005D3587" w:rsidRPr="005D3587" w:rsidRDefault="009758A0" w:rsidP="005D358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="0038336D">
        <w:rPr>
          <w:rFonts w:ascii="Times New Roman" w:hAnsi="Times New Roman" w:cs="Times New Roman"/>
          <w:b/>
        </w:rPr>
        <w:t>Az 5</w:t>
      </w:r>
      <w:r w:rsidR="005D3587" w:rsidRPr="005D3587">
        <w:rPr>
          <w:rFonts w:ascii="Times New Roman" w:hAnsi="Times New Roman" w:cs="Times New Roman"/>
          <w:b/>
        </w:rPr>
        <w:t>/2017. (III.</w:t>
      </w:r>
      <w:r w:rsidR="0038336D">
        <w:rPr>
          <w:rFonts w:ascii="Times New Roman" w:hAnsi="Times New Roman" w:cs="Times New Roman"/>
          <w:b/>
        </w:rPr>
        <w:t xml:space="preserve"> 0</w:t>
      </w:r>
      <w:r w:rsidR="005D3587" w:rsidRPr="005D3587">
        <w:rPr>
          <w:rFonts w:ascii="Times New Roman" w:hAnsi="Times New Roman" w:cs="Times New Roman"/>
          <w:b/>
        </w:rPr>
        <w:t>1.) önkormányzati rendelet 4. melléklete</w:t>
      </w:r>
    </w:p>
    <w:p w:rsidR="005D3587" w:rsidRDefault="005D3587" w:rsidP="005D358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csostblzat"/>
        <w:tblW w:w="10606" w:type="dxa"/>
        <w:tblInd w:w="-767" w:type="dxa"/>
        <w:shd w:val="pct55" w:color="auto" w:fill="auto"/>
        <w:tblLook w:val="01E0"/>
      </w:tblPr>
      <w:tblGrid>
        <w:gridCol w:w="5161"/>
        <w:gridCol w:w="2077"/>
        <w:gridCol w:w="3368"/>
      </w:tblGrid>
      <w:tr w:rsidR="005D3587" w:rsidRPr="00BB323F" w:rsidTr="005D3587">
        <w:trPr>
          <w:trHeight w:val="511"/>
        </w:trPr>
        <w:tc>
          <w:tcPr>
            <w:tcW w:w="5161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36"/>
                <w:szCs w:val="36"/>
              </w:rPr>
              <w:t>KÉRELEM</w:t>
            </w:r>
            <w:r w:rsidRPr="00BB323F">
              <w:rPr>
                <w:rFonts w:ascii="Arial Narrow" w:hAnsi="Arial Narrow"/>
                <w:b/>
                <w:sz w:val="36"/>
                <w:szCs w:val="36"/>
              </w:rPr>
              <w:t xml:space="preserve"> </w:t>
            </w:r>
            <w:r w:rsidRPr="00A0520A">
              <w:rPr>
                <w:rFonts w:ascii="Arial Narrow" w:hAnsi="Arial Narrow"/>
                <w:b/>
                <w:sz w:val="24"/>
                <w:szCs w:val="24"/>
              </w:rPr>
              <w:t>településképi vélemény kiadásához</w:t>
            </w:r>
            <w:r w:rsidRPr="000F401B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077" w:type="dxa"/>
            <w:tcBorders>
              <w:top w:val="single" w:sz="12" w:space="0" w:color="333333"/>
              <w:bottom w:val="single" w:sz="12" w:space="0" w:color="333333"/>
              <w:right w:val="nil"/>
            </w:tcBorders>
            <w:shd w:val="clear" w:color="auto" w:fill="auto"/>
          </w:tcPr>
          <w:p w:rsidR="005D3587" w:rsidRPr="000F401B" w:rsidRDefault="005D3587" w:rsidP="005D358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F401B">
              <w:rPr>
                <w:rFonts w:ascii="Arial Narrow" w:hAnsi="Arial Narrow"/>
                <w:b/>
                <w:sz w:val="24"/>
                <w:szCs w:val="24"/>
              </w:rPr>
              <w:t>ÉTDR – kód:</w:t>
            </w:r>
          </w:p>
        </w:tc>
        <w:tc>
          <w:tcPr>
            <w:tcW w:w="3368" w:type="dxa"/>
            <w:tcBorders>
              <w:top w:val="single" w:sz="12" w:space="0" w:color="333333"/>
              <w:left w:val="nil"/>
              <w:bottom w:val="single" w:sz="12" w:space="0" w:color="333333"/>
              <w:right w:val="single" w:sz="12" w:space="0" w:color="333333"/>
            </w:tcBorders>
            <w:shd w:val="clear" w:color="auto" w:fill="auto"/>
          </w:tcPr>
          <w:p w:rsidR="005D3587" w:rsidRPr="00BB323F" w:rsidRDefault="005D3587" w:rsidP="005D3587">
            <w:pPr>
              <w:jc w:val="left"/>
              <w:rPr>
                <w:rFonts w:ascii="Arial Narrow" w:hAnsi="Arial Narrow"/>
              </w:rPr>
            </w:pPr>
          </w:p>
        </w:tc>
      </w:tr>
      <w:tr w:rsidR="005D3587" w:rsidTr="005D3587">
        <w:tblPrEx>
          <w:shd w:val="clear" w:color="auto" w:fill="auto"/>
          <w:tblLook w:val="04A0"/>
        </w:tblPrEx>
        <w:tc>
          <w:tcPr>
            <w:tcW w:w="5161" w:type="dxa"/>
          </w:tcPr>
          <w:p w:rsidR="005D3587" w:rsidRDefault="005D3587" w:rsidP="005D3587">
            <w:pPr>
              <w:rPr>
                <w:rFonts w:ascii="Arial Narrow" w:hAnsi="Arial Narrow"/>
              </w:rPr>
            </w:pPr>
            <w:r w:rsidRPr="000F401B">
              <w:rPr>
                <w:rFonts w:ascii="Arial Narrow" w:hAnsi="Arial Narrow"/>
                <w:sz w:val="24"/>
                <w:szCs w:val="24"/>
              </w:rPr>
              <w:t>Településképi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0F401B">
              <w:rPr>
                <w:rFonts w:ascii="Arial Narrow" w:hAnsi="Arial Narrow"/>
                <w:sz w:val="24"/>
                <w:szCs w:val="24"/>
              </w:rPr>
              <w:t>bejelentés/előírás száma, dátuma</w:t>
            </w:r>
            <w:r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5445" w:type="dxa"/>
            <w:gridSpan w:val="2"/>
          </w:tcPr>
          <w:p w:rsidR="005D3587" w:rsidRDefault="005D3587" w:rsidP="005D3587">
            <w:pPr>
              <w:rPr>
                <w:rFonts w:ascii="Arial Narrow" w:hAnsi="Arial Narrow"/>
              </w:rPr>
            </w:pPr>
          </w:p>
        </w:tc>
      </w:tr>
    </w:tbl>
    <w:p w:rsidR="005D3587" w:rsidRPr="00BB323F" w:rsidRDefault="005D3587" w:rsidP="005D3587">
      <w:pPr>
        <w:rPr>
          <w:rFonts w:ascii="Arial Narrow" w:hAnsi="Arial Narrow"/>
        </w:rPr>
      </w:pPr>
    </w:p>
    <w:tbl>
      <w:tblPr>
        <w:tblStyle w:val="Rcsostblzat"/>
        <w:tblW w:w="10632" w:type="dxa"/>
        <w:tblInd w:w="-743" w:type="dxa"/>
        <w:shd w:val="pct15" w:color="auto" w:fill="auto"/>
        <w:tblLook w:val="01E0"/>
      </w:tblPr>
      <w:tblGrid>
        <w:gridCol w:w="5314"/>
        <w:gridCol w:w="5318"/>
      </w:tblGrid>
      <w:tr w:rsidR="005D3587" w:rsidRPr="00BB323F" w:rsidTr="00E97FB3">
        <w:tc>
          <w:tcPr>
            <w:tcW w:w="53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D3587" w:rsidRPr="00164016" w:rsidRDefault="005D3587" w:rsidP="005D358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AZ ÉPÍTTETŐ ADATAI</w:t>
            </w:r>
          </w:p>
        </w:tc>
        <w:tc>
          <w:tcPr>
            <w:tcW w:w="5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D3587" w:rsidRPr="00164016" w:rsidRDefault="005D3587" w:rsidP="005D358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 TERVEZŐ ADATAI</w:t>
            </w:r>
          </w:p>
        </w:tc>
      </w:tr>
      <w:tr w:rsidR="005D3587" w:rsidRPr="00BB323F" w:rsidTr="00E97FB3">
        <w:tc>
          <w:tcPr>
            <w:tcW w:w="5314" w:type="dxa"/>
            <w:tcBorders>
              <w:top w:val="single" w:sz="18" w:space="0" w:color="auto"/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Név:</w:t>
            </w:r>
          </w:p>
        </w:tc>
        <w:tc>
          <w:tcPr>
            <w:tcW w:w="5318" w:type="dxa"/>
            <w:tcBorders>
              <w:top w:val="single" w:sz="18" w:space="0" w:color="auto"/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Név:</w:t>
            </w:r>
          </w:p>
        </w:tc>
      </w:tr>
      <w:tr w:rsidR="005D3587" w:rsidRPr="00BB323F" w:rsidTr="00E97FB3">
        <w:trPr>
          <w:trHeight w:val="235"/>
        </w:trPr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tabs>
                <w:tab w:val="left" w:pos="1470"/>
              </w:tabs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</w:tr>
      <w:tr w:rsidR="005D3587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Székhely: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Székhely:</w:t>
            </w:r>
          </w:p>
        </w:tc>
      </w:tr>
      <w:tr w:rsidR="005D3587" w:rsidRPr="00BB323F" w:rsidTr="00E97FB3"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</w:tr>
      <w:tr w:rsidR="005D3587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Levelezési cím: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Levelezési cím:</w:t>
            </w:r>
          </w:p>
        </w:tc>
      </w:tr>
      <w:tr w:rsidR="005D3587" w:rsidRPr="00BB323F" w:rsidTr="00E97FB3"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</w:tr>
      <w:tr w:rsidR="005D3587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Kapcsolattartó: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Kapcsolattartó:</w:t>
            </w:r>
          </w:p>
        </w:tc>
      </w:tr>
      <w:tr w:rsidR="005D3587" w:rsidRPr="00BB323F" w:rsidTr="00E97FB3">
        <w:tc>
          <w:tcPr>
            <w:tcW w:w="5314" w:type="dxa"/>
            <w:tcBorders>
              <w:top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</w:tcBorders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</w:p>
        </w:tc>
      </w:tr>
      <w:tr w:rsidR="005D3587" w:rsidRPr="00BB323F" w:rsidTr="00E97FB3">
        <w:trPr>
          <w:trHeight w:val="148"/>
        </w:trPr>
        <w:tc>
          <w:tcPr>
            <w:tcW w:w="5314" w:type="dxa"/>
            <w:shd w:val="clear" w:color="auto" w:fill="auto"/>
            <w:vAlign w:val="center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Elérhetőség: (email, telefon)</w:t>
            </w:r>
          </w:p>
        </w:tc>
        <w:tc>
          <w:tcPr>
            <w:tcW w:w="5318" w:type="dxa"/>
            <w:shd w:val="clear" w:color="auto" w:fill="auto"/>
          </w:tcPr>
          <w:p w:rsidR="005D3587" w:rsidRPr="00BB323F" w:rsidRDefault="005D3587" w:rsidP="005D3587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Elérhetőség: (email, telefon)</w:t>
            </w:r>
          </w:p>
        </w:tc>
      </w:tr>
    </w:tbl>
    <w:p w:rsidR="005D3587" w:rsidRDefault="005D3587" w:rsidP="005D35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csostblzat"/>
        <w:tblW w:w="10632" w:type="dxa"/>
        <w:tblInd w:w="-743" w:type="dxa"/>
        <w:tblLook w:val="01E0"/>
      </w:tblPr>
      <w:tblGrid>
        <w:gridCol w:w="5361"/>
        <w:gridCol w:w="5271"/>
      </w:tblGrid>
      <w:tr w:rsidR="005D3587" w:rsidTr="00E97FB3"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D3587" w:rsidRPr="00164016" w:rsidRDefault="005D3587" w:rsidP="005D358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AZ ÉPÍTÉSI TEVÉKENYSÉGGEL ÉRINTETT INGATLAN ADATAI</w:t>
            </w:r>
          </w:p>
        </w:tc>
      </w:tr>
      <w:tr w:rsidR="005D3587" w:rsidRPr="00164016" w:rsidTr="00E97FB3">
        <w:trPr>
          <w:trHeight w:val="340"/>
        </w:trPr>
        <w:tc>
          <w:tcPr>
            <w:tcW w:w="10632" w:type="dxa"/>
            <w:gridSpan w:val="2"/>
            <w:tcBorders>
              <w:top w:val="single" w:sz="18" w:space="0" w:color="auto"/>
            </w:tcBorders>
            <w:vAlign w:val="center"/>
          </w:tcPr>
          <w:p w:rsidR="005D3587" w:rsidRPr="00164016" w:rsidRDefault="005D3587" w:rsidP="005D3587">
            <w:pPr>
              <w:rPr>
                <w:rFonts w:ascii="Arial Narrow" w:hAnsi="Arial Narrow"/>
                <w:sz w:val="36"/>
                <w:szCs w:val="36"/>
              </w:rPr>
            </w:pPr>
            <w:r w:rsidRPr="00164016">
              <w:rPr>
                <w:rFonts w:ascii="Arial Narrow" w:hAnsi="Arial Narrow"/>
              </w:rPr>
              <w:t>Az ingatlan helye:</w:t>
            </w:r>
          </w:p>
        </w:tc>
      </w:tr>
      <w:tr w:rsidR="005D3587" w:rsidRPr="00164016" w:rsidTr="00E97FB3">
        <w:trPr>
          <w:trHeight w:val="340"/>
        </w:trPr>
        <w:tc>
          <w:tcPr>
            <w:tcW w:w="5361" w:type="dxa"/>
            <w:vAlign w:val="center"/>
          </w:tcPr>
          <w:p w:rsidR="005D3587" w:rsidRDefault="005D3587" w:rsidP="005D3587">
            <w:pPr>
              <w:spacing w:after="0"/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Területe</w:t>
            </w:r>
            <w:proofErr w:type="gramStart"/>
            <w:r w:rsidRPr="00164016">
              <w:rPr>
                <w:rFonts w:ascii="Arial Narrow" w:hAnsi="Arial Narrow"/>
              </w:rPr>
              <w:t>:                                m</w:t>
            </w:r>
            <w:proofErr w:type="gramEnd"/>
            <w:r w:rsidRPr="00164016">
              <w:rPr>
                <w:rFonts w:ascii="Arial Narrow" w:hAnsi="Arial Narrow"/>
              </w:rPr>
              <w:t>²</w:t>
            </w:r>
          </w:p>
          <w:p w:rsidR="005D3587" w:rsidRPr="00164016" w:rsidRDefault="005D3587" w:rsidP="005D3587">
            <w:pPr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Beépítettsége</w:t>
            </w:r>
            <w:proofErr w:type="gramStart"/>
            <w:r>
              <w:rPr>
                <w:rFonts w:ascii="Arial Narrow" w:hAnsi="Arial Narrow"/>
              </w:rPr>
              <w:t>:                     %</w:t>
            </w:r>
            <w:proofErr w:type="gramEnd"/>
          </w:p>
        </w:tc>
        <w:tc>
          <w:tcPr>
            <w:tcW w:w="5271" w:type="dxa"/>
            <w:vAlign w:val="center"/>
          </w:tcPr>
          <w:p w:rsidR="005D3587" w:rsidRPr="00A0520A" w:rsidRDefault="005D3587" w:rsidP="005D3587">
            <w:pPr>
              <w:rPr>
                <w:rFonts w:ascii="Arial Narrow" w:hAnsi="Arial Narrow"/>
                <w:sz w:val="28"/>
                <w:szCs w:val="28"/>
              </w:rPr>
            </w:pPr>
            <w:proofErr w:type="spellStart"/>
            <w:r w:rsidRPr="00A0520A">
              <w:rPr>
                <w:rFonts w:ascii="Arial Narrow" w:hAnsi="Arial Narrow"/>
                <w:sz w:val="28"/>
                <w:szCs w:val="28"/>
              </w:rPr>
              <w:t>Hrsz</w:t>
            </w:r>
            <w:proofErr w:type="spellEnd"/>
            <w:r w:rsidRPr="00A0520A">
              <w:rPr>
                <w:rFonts w:ascii="Arial Narrow" w:hAnsi="Arial Narrow"/>
                <w:sz w:val="28"/>
                <w:szCs w:val="28"/>
              </w:rPr>
              <w:t>:</w:t>
            </w:r>
          </w:p>
        </w:tc>
      </w:tr>
    </w:tbl>
    <w:p w:rsidR="005D3587" w:rsidRPr="00164016" w:rsidRDefault="005D3587" w:rsidP="005D3587">
      <w:pPr>
        <w:rPr>
          <w:rFonts w:ascii="Arial Narrow" w:hAnsi="Arial Narrow"/>
        </w:rPr>
      </w:pPr>
    </w:p>
    <w:tbl>
      <w:tblPr>
        <w:tblStyle w:val="Rcsostblzat"/>
        <w:tblW w:w="10632" w:type="dxa"/>
        <w:tblInd w:w="-743" w:type="dxa"/>
        <w:tblLook w:val="01E0"/>
      </w:tblPr>
      <w:tblGrid>
        <w:gridCol w:w="2961"/>
        <w:gridCol w:w="2332"/>
        <w:gridCol w:w="3080"/>
        <w:gridCol w:w="2259"/>
      </w:tblGrid>
      <w:tr w:rsidR="005D3587" w:rsidRPr="00164016" w:rsidTr="00E97FB3">
        <w:tc>
          <w:tcPr>
            <w:tcW w:w="1063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D3587" w:rsidRPr="00164016" w:rsidRDefault="005D3587" w:rsidP="005D358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 TERVEZETT LÉTESÍTMÉNY ADATAI</w:t>
            </w:r>
          </w:p>
        </w:tc>
      </w:tr>
      <w:tr w:rsidR="005D3587" w:rsidRPr="00164016" w:rsidTr="00E97FB3">
        <w:trPr>
          <w:trHeight w:val="340"/>
        </w:trPr>
        <w:tc>
          <w:tcPr>
            <w:tcW w:w="2961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Rendeltetés:</w:t>
            </w:r>
          </w:p>
        </w:tc>
        <w:tc>
          <w:tcPr>
            <w:tcW w:w="2332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</w:p>
        </w:tc>
        <w:tc>
          <w:tcPr>
            <w:tcW w:w="3080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Rendeltetési egység száma:</w:t>
            </w:r>
          </w:p>
        </w:tc>
        <w:tc>
          <w:tcPr>
            <w:tcW w:w="2259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jc w:val="right"/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db</w:t>
            </w:r>
          </w:p>
        </w:tc>
      </w:tr>
      <w:tr w:rsidR="005D3587" w:rsidRPr="00164016" w:rsidTr="00E97FB3">
        <w:tc>
          <w:tcPr>
            <w:tcW w:w="2961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Bruttó szintterület:</w:t>
            </w:r>
          </w:p>
        </w:tc>
        <w:tc>
          <w:tcPr>
            <w:tcW w:w="2332" w:type="dxa"/>
          </w:tcPr>
          <w:p w:rsidR="005D3587" w:rsidRPr="00164016" w:rsidRDefault="005D3587" w:rsidP="005D3587">
            <w:pPr>
              <w:jc w:val="right"/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m²</w:t>
            </w:r>
          </w:p>
        </w:tc>
        <w:tc>
          <w:tcPr>
            <w:tcW w:w="3080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Építménymagasság:</w:t>
            </w:r>
          </w:p>
        </w:tc>
        <w:tc>
          <w:tcPr>
            <w:tcW w:w="2259" w:type="dxa"/>
          </w:tcPr>
          <w:p w:rsidR="005D3587" w:rsidRPr="00164016" w:rsidRDefault="005D3587" w:rsidP="005D3587">
            <w:pPr>
              <w:jc w:val="right"/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m</w:t>
            </w:r>
          </w:p>
        </w:tc>
      </w:tr>
      <w:tr w:rsidR="005D3587" w:rsidRPr="00164016" w:rsidTr="00E97FB3">
        <w:tc>
          <w:tcPr>
            <w:tcW w:w="2961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 w:rsidRPr="00164016">
              <w:rPr>
                <w:rFonts w:ascii="Arial Narrow" w:hAnsi="Arial Narrow"/>
              </w:rPr>
              <w:t>Tetőtér hasznosítása:</w:t>
            </w:r>
          </w:p>
        </w:tc>
        <w:tc>
          <w:tcPr>
            <w:tcW w:w="2332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</w:p>
        </w:tc>
        <w:tc>
          <w:tcPr>
            <w:tcW w:w="3080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Zöldfelületi fedettség:</w:t>
            </w:r>
          </w:p>
        </w:tc>
        <w:tc>
          <w:tcPr>
            <w:tcW w:w="2259" w:type="dxa"/>
          </w:tcPr>
          <w:p w:rsidR="005D3587" w:rsidRPr="00164016" w:rsidRDefault="005D3587" w:rsidP="005D3587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%</w:t>
            </w:r>
          </w:p>
        </w:tc>
      </w:tr>
      <w:tr w:rsidR="005D3587" w:rsidRPr="00164016" w:rsidTr="00E97FB3">
        <w:tc>
          <w:tcPr>
            <w:tcW w:w="2961" w:type="dxa"/>
          </w:tcPr>
          <w:p w:rsidR="005D3587" w:rsidRDefault="005D3587" w:rsidP="005D358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Személygépkocsi elhelyezés,</w:t>
            </w:r>
          </w:p>
          <w:p w:rsidR="005D3587" w:rsidRPr="00164016" w:rsidRDefault="005D3587" w:rsidP="005D358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Személygépkocsi parkoló</w:t>
            </w:r>
          </w:p>
        </w:tc>
        <w:tc>
          <w:tcPr>
            <w:tcW w:w="2332" w:type="dxa"/>
          </w:tcPr>
          <w:p w:rsidR="005D3587" w:rsidRDefault="005D3587" w:rsidP="005D3587">
            <w:pPr>
              <w:jc w:val="right"/>
              <w:rPr>
                <w:rFonts w:ascii="Arial Narrow" w:hAnsi="Arial Narrow"/>
              </w:rPr>
            </w:pPr>
          </w:p>
          <w:p w:rsidR="005D3587" w:rsidRPr="00164016" w:rsidRDefault="005D3587" w:rsidP="005D3587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db</w:t>
            </w:r>
          </w:p>
        </w:tc>
        <w:tc>
          <w:tcPr>
            <w:tcW w:w="3080" w:type="dxa"/>
          </w:tcPr>
          <w:p w:rsidR="005D3587" w:rsidRDefault="005D3587" w:rsidP="005D358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Tetőidom kialakítása,</w:t>
            </w:r>
          </w:p>
          <w:p w:rsidR="005D3587" w:rsidRPr="00164016" w:rsidRDefault="005D3587" w:rsidP="005D358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Tetőidom hajlásszöge:</w:t>
            </w:r>
          </w:p>
        </w:tc>
        <w:tc>
          <w:tcPr>
            <w:tcW w:w="2259" w:type="dxa"/>
          </w:tcPr>
          <w:p w:rsidR="005D3587" w:rsidRPr="00164016" w:rsidRDefault="005D3587" w:rsidP="005D3587">
            <w:pPr>
              <w:rPr>
                <w:rFonts w:ascii="Arial Narrow" w:hAnsi="Arial Narrow"/>
              </w:rPr>
            </w:pPr>
          </w:p>
        </w:tc>
      </w:tr>
    </w:tbl>
    <w:p w:rsidR="005D3587" w:rsidRDefault="005D3587" w:rsidP="005D3587"/>
    <w:tbl>
      <w:tblPr>
        <w:tblStyle w:val="Rcsostblzat"/>
        <w:tblW w:w="10632" w:type="dxa"/>
        <w:tblInd w:w="-743" w:type="dxa"/>
        <w:tblLook w:val="01E0"/>
      </w:tblPr>
      <w:tblGrid>
        <w:gridCol w:w="8290"/>
        <w:gridCol w:w="2342"/>
      </w:tblGrid>
      <w:tr w:rsidR="005D3587" w:rsidRPr="00164016" w:rsidTr="00E97FB3"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VÉLEMÉNYKÉRÉS LEFOLYTATÁSÁHOZ SZÜKSÉGES MUNKARÉSZEK</w:t>
            </w:r>
            <w:r w:rsidRPr="00164016">
              <w:rPr>
                <w:rFonts w:ascii="Arial Narrow" w:hAnsi="Arial Narrow"/>
                <w:b/>
                <w:sz w:val="24"/>
                <w:szCs w:val="24"/>
              </w:rPr>
              <w:t xml:space="preserve"> (jogszabályok által előírt):</w:t>
            </w:r>
          </w:p>
        </w:tc>
      </w:tr>
      <w:tr w:rsidR="005D3587" w:rsidRPr="00164016" w:rsidTr="00E97FB3">
        <w:tc>
          <w:tcPr>
            <w:tcW w:w="8290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A0520A">
              <w:rPr>
                <w:rFonts w:ascii="Arial Narrow" w:hAnsi="Arial Narrow"/>
                <w:sz w:val="24"/>
                <w:szCs w:val="24"/>
              </w:rPr>
              <w:t>A településképi követelményeknek való megfelelést igazoló építészeti-műszaki terv</w:t>
            </w:r>
          </w:p>
        </w:tc>
        <w:tc>
          <w:tcPr>
            <w:tcW w:w="2342" w:type="dxa"/>
            <w:tcBorders>
              <w:top w:val="single" w:sz="18" w:space="0" w:color="auto"/>
            </w:tcBorders>
          </w:tcPr>
          <w:p w:rsidR="005D3587" w:rsidRPr="00164016" w:rsidRDefault="005D3587" w:rsidP="005D3587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5D3587" w:rsidRPr="00164016" w:rsidTr="00E97FB3">
        <w:tc>
          <w:tcPr>
            <w:tcW w:w="8290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 tervezett, a reklámhordozó ábrázolása</w:t>
            </w:r>
          </w:p>
        </w:tc>
        <w:tc>
          <w:tcPr>
            <w:tcW w:w="2342" w:type="dxa"/>
          </w:tcPr>
          <w:p w:rsidR="005D3587" w:rsidRPr="00164016" w:rsidRDefault="005D3587" w:rsidP="005D3587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5D3587" w:rsidRPr="00164016" w:rsidTr="00E97FB3">
        <w:tc>
          <w:tcPr>
            <w:tcW w:w="8290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 rendeltetés meghatározását </w:t>
            </w:r>
          </w:p>
        </w:tc>
        <w:tc>
          <w:tcPr>
            <w:tcW w:w="2342" w:type="dxa"/>
          </w:tcPr>
          <w:p w:rsidR="005D3587" w:rsidRPr="00164016" w:rsidRDefault="005D3587" w:rsidP="005D3587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5D3587" w:rsidRPr="00164016" w:rsidTr="00E97FB3">
        <w:tc>
          <w:tcPr>
            <w:tcW w:w="8290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A0520A">
              <w:rPr>
                <w:rFonts w:ascii="Arial Narrow" w:hAnsi="Arial Narrow"/>
                <w:sz w:val="24"/>
                <w:szCs w:val="24"/>
              </w:rPr>
              <w:t>A településképi k</w:t>
            </w:r>
            <w:r>
              <w:rPr>
                <w:rFonts w:ascii="Arial Narrow" w:hAnsi="Arial Narrow"/>
                <w:sz w:val="24"/>
                <w:szCs w:val="24"/>
              </w:rPr>
              <w:t>övetelményeknek való megfelelésről szóló műszaki leírás</w:t>
            </w:r>
          </w:p>
        </w:tc>
        <w:tc>
          <w:tcPr>
            <w:tcW w:w="2342" w:type="dxa"/>
          </w:tcPr>
          <w:p w:rsidR="005D3587" w:rsidRPr="00164016" w:rsidRDefault="005D3587" w:rsidP="005D3587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5D3587" w:rsidRPr="00164016" w:rsidTr="00E97FB3">
        <w:tc>
          <w:tcPr>
            <w:tcW w:w="8290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Szükség szerinti közmű-kapcsolat és épületgépészeti nyilatkozat:</w:t>
            </w:r>
          </w:p>
        </w:tc>
        <w:tc>
          <w:tcPr>
            <w:tcW w:w="2342" w:type="dxa"/>
          </w:tcPr>
          <w:p w:rsidR="005D3587" w:rsidRPr="00164016" w:rsidRDefault="005D3587" w:rsidP="005D3587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</w:tbl>
    <w:p w:rsidR="005D3587" w:rsidRPr="00164016" w:rsidRDefault="005D3587" w:rsidP="005D3587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tbl>
      <w:tblPr>
        <w:tblStyle w:val="Rcsostblzat"/>
        <w:tblW w:w="10632" w:type="dxa"/>
        <w:tblInd w:w="-743" w:type="dxa"/>
        <w:tblLook w:val="01E0"/>
      </w:tblPr>
      <w:tblGrid>
        <w:gridCol w:w="10632"/>
      </w:tblGrid>
      <w:tr w:rsidR="005D3587" w:rsidRPr="00164016" w:rsidTr="00E97FB3">
        <w:trPr>
          <w:trHeight w:val="340"/>
        </w:trPr>
        <w:tc>
          <w:tcPr>
            <w:tcW w:w="10632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EGYÉB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-  A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TERVVEL KAPCSOLATOS – LÉNYEGES ADAT,INFORMÁCIÓ</w:t>
            </w:r>
          </w:p>
        </w:tc>
      </w:tr>
      <w:tr w:rsidR="005D3587" w:rsidRPr="00164016" w:rsidTr="00E97FB3">
        <w:trPr>
          <w:trHeight w:val="551"/>
        </w:trPr>
        <w:tc>
          <w:tcPr>
            <w:tcW w:w="10632" w:type="dxa"/>
          </w:tcPr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5D3587" w:rsidRPr="00164016" w:rsidRDefault="005D3587" w:rsidP="005D3587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D3587" w:rsidRPr="00164016" w:rsidRDefault="005D3587" w:rsidP="005D3587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 kiállítás dátuma: </w:t>
      </w:r>
    </w:p>
    <w:p w:rsidR="005D3587" w:rsidRPr="00164016" w:rsidRDefault="005D3587" w:rsidP="005D3587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5D3587" w:rsidRPr="00164016" w:rsidRDefault="005D3587" w:rsidP="005D3587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  <w:t>…………………………………………….</w:t>
      </w:r>
    </w:p>
    <w:p w:rsidR="005D3587" w:rsidRPr="00A0520A" w:rsidRDefault="005D3587" w:rsidP="005D3587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  <w:t>Aláírás</w:t>
      </w:r>
    </w:p>
    <w:p w:rsidR="005D3587" w:rsidRDefault="005D3587">
      <w:pPr>
        <w:spacing w:after="16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E97FB3" w:rsidRPr="000B3E41" w:rsidRDefault="0038336D" w:rsidP="00E97FB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Az 5</w:t>
      </w:r>
      <w:r w:rsidR="00E97FB3" w:rsidRPr="000B3E41">
        <w:rPr>
          <w:rFonts w:ascii="Times New Roman" w:hAnsi="Times New Roman" w:cs="Times New Roman"/>
          <w:b/>
        </w:rPr>
        <w:t>/2017. (III.</w:t>
      </w:r>
      <w:r>
        <w:rPr>
          <w:rFonts w:ascii="Times New Roman" w:hAnsi="Times New Roman" w:cs="Times New Roman"/>
          <w:b/>
        </w:rPr>
        <w:t xml:space="preserve"> 0</w:t>
      </w:r>
      <w:r w:rsidR="00E97FB3" w:rsidRPr="000B3E41">
        <w:rPr>
          <w:rFonts w:ascii="Times New Roman" w:hAnsi="Times New Roman" w:cs="Times New Roman"/>
          <w:b/>
        </w:rPr>
        <w:t>1.) önkormányzati rendelet 5. melléklete</w:t>
      </w:r>
    </w:p>
    <w:p w:rsidR="00E97FB3" w:rsidRDefault="00E97FB3" w:rsidP="00E97FB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csostblzat"/>
        <w:tblW w:w="10632" w:type="dxa"/>
        <w:tblInd w:w="-743" w:type="dxa"/>
        <w:shd w:val="pct55" w:color="auto" w:fill="auto"/>
        <w:tblLook w:val="01E0"/>
      </w:tblPr>
      <w:tblGrid>
        <w:gridCol w:w="6990"/>
        <w:gridCol w:w="249"/>
        <w:gridCol w:w="3393"/>
      </w:tblGrid>
      <w:tr w:rsidR="00E97FB3" w:rsidRPr="00BB323F" w:rsidTr="00E97FB3">
        <w:tc>
          <w:tcPr>
            <w:tcW w:w="6990" w:type="dxa"/>
            <w:tcBorders>
              <w:top w:val="single" w:sz="12" w:space="0" w:color="333333"/>
              <w:left w:val="single" w:sz="12" w:space="0" w:color="333333"/>
              <w:bottom w:val="single" w:sz="12" w:space="0" w:color="333333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36"/>
                <w:szCs w:val="36"/>
              </w:rPr>
              <w:t>KÉRELEM településképi bejelentési eljáráshoz</w:t>
            </w:r>
          </w:p>
        </w:tc>
        <w:tc>
          <w:tcPr>
            <w:tcW w:w="249" w:type="dxa"/>
            <w:tcBorders>
              <w:top w:val="single" w:sz="12" w:space="0" w:color="333333"/>
              <w:bottom w:val="single" w:sz="12" w:space="0" w:color="333333"/>
              <w:right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  <w:b/>
                <w:sz w:val="36"/>
                <w:szCs w:val="36"/>
              </w:rPr>
            </w:pPr>
          </w:p>
        </w:tc>
        <w:tc>
          <w:tcPr>
            <w:tcW w:w="3393" w:type="dxa"/>
            <w:tcBorders>
              <w:top w:val="single" w:sz="12" w:space="0" w:color="333333"/>
              <w:left w:val="nil"/>
              <w:bottom w:val="single" w:sz="12" w:space="0" w:color="333333"/>
              <w:right w:val="single" w:sz="12" w:space="0" w:color="333333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</w:tr>
    </w:tbl>
    <w:p w:rsidR="00E97FB3" w:rsidRPr="00BB323F" w:rsidRDefault="00E97FB3" w:rsidP="00E97FB3">
      <w:pPr>
        <w:rPr>
          <w:rFonts w:ascii="Arial Narrow" w:hAnsi="Arial Narrow"/>
        </w:rPr>
      </w:pPr>
    </w:p>
    <w:tbl>
      <w:tblPr>
        <w:tblStyle w:val="Rcsostblzat"/>
        <w:tblW w:w="10632" w:type="dxa"/>
        <w:tblInd w:w="-743" w:type="dxa"/>
        <w:shd w:val="pct15" w:color="auto" w:fill="auto"/>
        <w:tblLook w:val="01E0"/>
      </w:tblPr>
      <w:tblGrid>
        <w:gridCol w:w="5314"/>
        <w:gridCol w:w="5318"/>
      </w:tblGrid>
      <w:tr w:rsidR="00E97FB3" w:rsidRPr="00BB323F" w:rsidTr="00E97FB3">
        <w:tc>
          <w:tcPr>
            <w:tcW w:w="53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97FB3" w:rsidRPr="00164016" w:rsidRDefault="00E97FB3" w:rsidP="006B365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BEJELNTŐ</w:t>
            </w:r>
            <w:r w:rsidRPr="00164016">
              <w:rPr>
                <w:rFonts w:ascii="Arial Narrow" w:hAnsi="Arial Narrow"/>
                <w:b/>
                <w:sz w:val="24"/>
                <w:szCs w:val="24"/>
              </w:rPr>
              <w:t xml:space="preserve"> ADATAI</w:t>
            </w:r>
          </w:p>
        </w:tc>
        <w:tc>
          <w:tcPr>
            <w:tcW w:w="5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97FB3" w:rsidRPr="00164016" w:rsidRDefault="00E97FB3" w:rsidP="006B365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 TERVEZŐ ADATAI</w:t>
            </w:r>
          </w:p>
        </w:tc>
      </w:tr>
      <w:tr w:rsidR="00E97FB3" w:rsidRPr="00BB323F" w:rsidTr="00E97FB3">
        <w:tc>
          <w:tcPr>
            <w:tcW w:w="5314" w:type="dxa"/>
            <w:tcBorders>
              <w:top w:val="single" w:sz="18" w:space="0" w:color="auto"/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Név:</w:t>
            </w:r>
          </w:p>
        </w:tc>
        <w:tc>
          <w:tcPr>
            <w:tcW w:w="5318" w:type="dxa"/>
            <w:tcBorders>
              <w:top w:val="single" w:sz="18" w:space="0" w:color="auto"/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Név:</w:t>
            </w:r>
          </w:p>
        </w:tc>
      </w:tr>
      <w:tr w:rsidR="00E97FB3" w:rsidRPr="00BB323F" w:rsidTr="00E97FB3"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tabs>
                <w:tab w:val="left" w:pos="1470"/>
              </w:tabs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</w:tr>
      <w:tr w:rsidR="00E97FB3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Székhely: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Székhely:</w:t>
            </w:r>
          </w:p>
        </w:tc>
      </w:tr>
      <w:tr w:rsidR="00E97FB3" w:rsidRPr="00BB323F" w:rsidTr="00E97FB3"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</w:tr>
      <w:tr w:rsidR="00E97FB3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Levelezési cím: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Levelezési cím:</w:t>
            </w:r>
          </w:p>
        </w:tc>
      </w:tr>
      <w:tr w:rsidR="00E97FB3" w:rsidRPr="00BB323F" w:rsidTr="00E97FB3">
        <w:tc>
          <w:tcPr>
            <w:tcW w:w="53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</w:tr>
      <w:tr w:rsidR="00E97FB3" w:rsidRPr="00BB323F" w:rsidTr="00E97FB3">
        <w:tc>
          <w:tcPr>
            <w:tcW w:w="5314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Kapcsolattartó:</w:t>
            </w:r>
          </w:p>
        </w:tc>
        <w:tc>
          <w:tcPr>
            <w:tcW w:w="5318" w:type="dxa"/>
            <w:tcBorders>
              <w:bottom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Kapcsolattartó:</w:t>
            </w:r>
          </w:p>
        </w:tc>
      </w:tr>
      <w:tr w:rsidR="00E97FB3" w:rsidRPr="00BB323F" w:rsidTr="00E97FB3">
        <w:tc>
          <w:tcPr>
            <w:tcW w:w="5314" w:type="dxa"/>
            <w:tcBorders>
              <w:top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  <w:tc>
          <w:tcPr>
            <w:tcW w:w="5318" w:type="dxa"/>
            <w:tcBorders>
              <w:top w:val="nil"/>
            </w:tcBorders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</w:p>
        </w:tc>
      </w:tr>
      <w:tr w:rsidR="00E97FB3" w:rsidRPr="00BB323F" w:rsidTr="00E97FB3">
        <w:tc>
          <w:tcPr>
            <w:tcW w:w="5314" w:type="dxa"/>
            <w:shd w:val="clear" w:color="auto" w:fill="auto"/>
            <w:vAlign w:val="center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Elérhetőség: (email, telefon)</w:t>
            </w:r>
          </w:p>
        </w:tc>
        <w:tc>
          <w:tcPr>
            <w:tcW w:w="5318" w:type="dxa"/>
            <w:shd w:val="clear" w:color="auto" w:fill="auto"/>
          </w:tcPr>
          <w:p w:rsidR="00E97FB3" w:rsidRPr="00BB323F" w:rsidRDefault="00E97FB3" w:rsidP="006B3658">
            <w:pPr>
              <w:rPr>
                <w:rFonts w:ascii="Arial Narrow" w:hAnsi="Arial Narrow"/>
              </w:rPr>
            </w:pPr>
            <w:r w:rsidRPr="00BB323F">
              <w:rPr>
                <w:rFonts w:ascii="Arial Narrow" w:hAnsi="Arial Narrow"/>
              </w:rPr>
              <w:t>Elérhetőség: (email, telefon)</w:t>
            </w:r>
          </w:p>
        </w:tc>
      </w:tr>
    </w:tbl>
    <w:p w:rsidR="00E97FB3" w:rsidRDefault="00E97FB3" w:rsidP="00E97FB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csostblzat"/>
        <w:tblW w:w="10632" w:type="dxa"/>
        <w:tblInd w:w="-743" w:type="dxa"/>
        <w:tblLook w:val="01E0"/>
      </w:tblPr>
      <w:tblGrid>
        <w:gridCol w:w="5287"/>
        <w:gridCol w:w="5345"/>
      </w:tblGrid>
      <w:tr w:rsidR="00E97FB3" w:rsidTr="00E97FB3"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97FB3" w:rsidRPr="00164016" w:rsidRDefault="00E97FB3" w:rsidP="006B365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64016">
              <w:rPr>
                <w:rFonts w:ascii="Arial Narrow" w:hAnsi="Arial Narrow"/>
                <w:b/>
                <w:sz w:val="24"/>
                <w:szCs w:val="24"/>
              </w:rPr>
              <w:t>AZ ÉPÍTÉSI TEVÉKENYSÉGGEL ÉRINTETT INGATLAN ADATAI</w:t>
            </w:r>
          </w:p>
        </w:tc>
      </w:tr>
      <w:tr w:rsidR="00E97FB3" w:rsidRPr="00164016" w:rsidTr="00E97FB3">
        <w:trPr>
          <w:trHeight w:val="340"/>
        </w:trPr>
        <w:tc>
          <w:tcPr>
            <w:tcW w:w="10632" w:type="dxa"/>
            <w:gridSpan w:val="2"/>
            <w:tcBorders>
              <w:top w:val="single" w:sz="18" w:space="0" w:color="auto"/>
            </w:tcBorders>
            <w:vAlign w:val="center"/>
          </w:tcPr>
          <w:p w:rsidR="00E97FB3" w:rsidRPr="00EF29B7" w:rsidRDefault="00E97FB3" w:rsidP="006B3658">
            <w:pPr>
              <w:rPr>
                <w:rFonts w:ascii="Arial Narrow" w:hAnsi="Arial Narrow"/>
              </w:rPr>
            </w:pPr>
            <w:r w:rsidRPr="00EF29B7">
              <w:rPr>
                <w:rFonts w:ascii="Arial Narrow" w:hAnsi="Arial Narrow"/>
              </w:rPr>
              <w:t>Az ingatlan helye:</w:t>
            </w:r>
          </w:p>
        </w:tc>
      </w:tr>
      <w:tr w:rsidR="00E97FB3" w:rsidRPr="00164016" w:rsidTr="00E97FB3">
        <w:trPr>
          <w:trHeight w:val="340"/>
        </w:trPr>
        <w:tc>
          <w:tcPr>
            <w:tcW w:w="5287" w:type="dxa"/>
            <w:vAlign w:val="center"/>
          </w:tcPr>
          <w:p w:rsidR="00E97FB3" w:rsidRPr="00EF29B7" w:rsidRDefault="00E97FB3" w:rsidP="006B3658">
            <w:pPr>
              <w:spacing w:after="0"/>
              <w:rPr>
                <w:rFonts w:ascii="Arial Narrow" w:hAnsi="Arial Narrow"/>
              </w:rPr>
            </w:pPr>
            <w:r w:rsidRPr="00EF29B7">
              <w:rPr>
                <w:rFonts w:ascii="Arial Narrow" w:hAnsi="Arial Narrow"/>
              </w:rPr>
              <w:t>HRSZ:</w:t>
            </w:r>
          </w:p>
        </w:tc>
        <w:tc>
          <w:tcPr>
            <w:tcW w:w="5345" w:type="dxa"/>
            <w:vAlign w:val="center"/>
          </w:tcPr>
          <w:p w:rsidR="00E97FB3" w:rsidRPr="00EF29B7" w:rsidRDefault="00E97FB3" w:rsidP="006B3658">
            <w:pPr>
              <w:rPr>
                <w:rFonts w:ascii="Arial Narrow" w:hAnsi="Arial Narrow"/>
              </w:rPr>
            </w:pPr>
            <w:r w:rsidRPr="00EF29B7">
              <w:rPr>
                <w:rFonts w:ascii="Arial Narrow" w:hAnsi="Arial Narrow"/>
              </w:rPr>
              <w:t>Időtartama:</w:t>
            </w:r>
          </w:p>
        </w:tc>
      </w:tr>
    </w:tbl>
    <w:p w:rsidR="00E97FB3" w:rsidRPr="00164016" w:rsidRDefault="00E97FB3" w:rsidP="00E97FB3">
      <w:pPr>
        <w:rPr>
          <w:rFonts w:ascii="Arial Narrow" w:hAnsi="Arial Narrow"/>
        </w:rPr>
      </w:pPr>
    </w:p>
    <w:tbl>
      <w:tblPr>
        <w:tblW w:w="10632" w:type="dxa"/>
        <w:tblInd w:w="-743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349"/>
        <w:gridCol w:w="283"/>
      </w:tblGrid>
      <w:tr w:rsidR="00E97FB3" w:rsidTr="00E97FB3">
        <w:tc>
          <w:tcPr>
            <w:tcW w:w="103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 w:themeFill="background1"/>
            <w:hideMark/>
          </w:tcPr>
          <w:p w:rsidR="00E97FB3" w:rsidRPr="00EF29B7" w:rsidRDefault="00E97FB3" w:rsidP="006B3658">
            <w:pPr>
              <w:suppressAutoHyphens/>
              <w:jc w:val="center"/>
              <w:rPr>
                <w:rFonts w:ascii="Arial Narrow" w:hAnsi="Arial Narrow" w:cs="Arial Narrow"/>
                <w:b/>
                <w:color w:val="FFFFFF"/>
                <w:sz w:val="24"/>
                <w:szCs w:val="24"/>
                <w:lang w:eastAsia="zh-CN"/>
              </w:rPr>
            </w:pPr>
            <w:r w:rsidRPr="00EF29B7">
              <w:rPr>
                <w:rFonts w:ascii="Arial Narrow" w:hAnsi="Arial Narrow" w:cs="Arial Narrow"/>
                <w:b/>
                <w:sz w:val="24"/>
                <w:szCs w:val="24"/>
              </w:rPr>
              <w:t>A BEJELNTÉSI ELJÁRÁS FAJTÁJA (</w:t>
            </w:r>
            <w:proofErr w:type="gramStart"/>
            <w:r w:rsidRPr="00EF29B7">
              <w:rPr>
                <w:rFonts w:ascii="Arial Narrow" w:hAnsi="Arial Narrow" w:cs="Arial Narrow"/>
                <w:b/>
                <w:sz w:val="24"/>
                <w:szCs w:val="24"/>
              </w:rPr>
              <w:t>kérem</w:t>
            </w:r>
            <w:proofErr w:type="gramEnd"/>
            <w:r w:rsidRPr="00EF29B7">
              <w:rPr>
                <w:rFonts w:ascii="Arial Narrow" w:hAnsi="Arial Narrow" w:cs="Arial Narrow"/>
                <w:b/>
                <w:sz w:val="24"/>
                <w:szCs w:val="24"/>
              </w:rPr>
              <w:t xml:space="preserve"> jelölje </w:t>
            </w:r>
            <w:proofErr w:type="spellStart"/>
            <w:r w:rsidRPr="00EF29B7">
              <w:rPr>
                <w:rFonts w:ascii="Arial Narrow" w:hAnsi="Arial Narrow" w:cs="Arial Narrow"/>
                <w:b/>
                <w:sz w:val="24"/>
                <w:szCs w:val="24"/>
              </w:rPr>
              <w:t>x-el</w:t>
            </w:r>
            <w:proofErr w:type="spellEnd"/>
            <w:r w:rsidRPr="00EF29B7">
              <w:rPr>
                <w:rFonts w:ascii="Arial Narrow" w:hAnsi="Arial Narrow" w:cs="Arial Narrow"/>
                <w:b/>
                <w:sz w:val="24"/>
                <w:szCs w:val="24"/>
              </w:rPr>
              <w:t>) az önkormányzati rendelet alapján:</w:t>
            </w:r>
          </w:p>
        </w:tc>
        <w:tc>
          <w:tcPr>
            <w:tcW w:w="28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E97FB3" w:rsidRDefault="00E97FB3" w:rsidP="006B3658">
            <w:pPr>
              <w:suppressAutoHyphens/>
              <w:snapToGrid w:val="0"/>
              <w:rPr>
                <w:rFonts w:ascii="Arial Narrow" w:hAnsi="Arial Narrow" w:cs="Arial Narrow"/>
                <w:b/>
                <w:color w:val="FFFFFF"/>
                <w:sz w:val="24"/>
                <w:szCs w:val="24"/>
                <w:lang w:eastAsia="zh-CN"/>
              </w:rPr>
            </w:pPr>
          </w:p>
        </w:tc>
      </w:tr>
      <w:tr w:rsidR="00E97FB3" w:rsidTr="00E97FB3">
        <w:trPr>
          <w:trHeight w:val="340"/>
        </w:trPr>
        <w:tc>
          <w:tcPr>
            <w:tcW w:w="1034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FB3" w:rsidRPr="00EF29B7" w:rsidRDefault="00E97FB3" w:rsidP="006B3658">
            <w:pPr>
              <w:suppressAutoHyphens/>
              <w:rPr>
                <w:rFonts w:ascii="Arial Narrow" w:hAnsi="Arial Narrow" w:cs="Arial Narrow"/>
                <w:sz w:val="20"/>
                <w:szCs w:val="20"/>
                <w:lang w:eastAsia="zh-CN"/>
              </w:rPr>
            </w:pPr>
            <w:r w:rsidRPr="00EF29B7">
              <w:rPr>
                <w:rFonts w:ascii="Arial Narrow" w:hAnsi="Arial Narrow" w:cs="Arial Narrow"/>
              </w:rPr>
              <w:t>1. Bejelentéshez kötött építési tevékenység</w:t>
            </w:r>
          </w:p>
        </w:tc>
        <w:tc>
          <w:tcPr>
            <w:tcW w:w="2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B3" w:rsidRDefault="00E97FB3" w:rsidP="006B3658">
            <w:pPr>
              <w:suppressAutoHyphens/>
              <w:snapToGrid w:val="0"/>
              <w:rPr>
                <w:rFonts w:ascii="Arial Narrow" w:hAnsi="Arial Narrow" w:cs="Arial Narrow"/>
                <w:color w:val="808080"/>
                <w:sz w:val="20"/>
                <w:szCs w:val="20"/>
                <w:lang w:eastAsia="zh-CN"/>
              </w:rPr>
            </w:pPr>
          </w:p>
        </w:tc>
      </w:tr>
      <w:tr w:rsidR="00E97FB3" w:rsidTr="00E97FB3">
        <w:trPr>
          <w:trHeight w:val="340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FB3" w:rsidRPr="00EF29B7" w:rsidRDefault="00E97FB3" w:rsidP="006B3658">
            <w:pPr>
              <w:suppressAutoHyphens/>
              <w:rPr>
                <w:rFonts w:ascii="Arial Narrow" w:hAnsi="Arial Narrow" w:cs="Arial Narrow"/>
                <w:sz w:val="20"/>
                <w:szCs w:val="20"/>
                <w:lang w:eastAsia="zh-CN"/>
              </w:rPr>
            </w:pPr>
            <w:r w:rsidRPr="00EF29B7">
              <w:rPr>
                <w:rFonts w:ascii="Arial Narrow" w:hAnsi="Arial Narrow" w:cs="Arial Narrow"/>
              </w:rPr>
              <w:t>2. Reklámelhelyezés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B3" w:rsidRDefault="00E97FB3" w:rsidP="006B3658">
            <w:pPr>
              <w:suppressAutoHyphens/>
              <w:snapToGrid w:val="0"/>
              <w:rPr>
                <w:rFonts w:ascii="Arial Narrow" w:hAnsi="Arial Narrow" w:cs="Arial Narrow"/>
                <w:color w:val="808080"/>
                <w:sz w:val="20"/>
                <w:szCs w:val="20"/>
                <w:lang w:eastAsia="zh-CN"/>
              </w:rPr>
            </w:pPr>
          </w:p>
        </w:tc>
      </w:tr>
      <w:tr w:rsidR="00E97FB3" w:rsidTr="00E97FB3">
        <w:trPr>
          <w:trHeight w:val="340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FB3" w:rsidRPr="00EF29B7" w:rsidRDefault="00E97FB3" w:rsidP="006B3658">
            <w:pPr>
              <w:suppressAutoHyphens/>
              <w:rPr>
                <w:rFonts w:ascii="Arial Narrow" w:hAnsi="Arial Narrow" w:cs="Arial Narrow"/>
                <w:sz w:val="20"/>
                <w:szCs w:val="20"/>
                <w:lang w:eastAsia="zh-CN"/>
              </w:rPr>
            </w:pPr>
            <w:r w:rsidRPr="00EF29B7">
              <w:rPr>
                <w:rFonts w:ascii="Arial Narrow" w:hAnsi="Arial Narrow" w:cs="Arial Narrow"/>
              </w:rPr>
              <w:t xml:space="preserve">3. Rendeltetésváltoztatás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B3" w:rsidRDefault="00E97FB3" w:rsidP="006B3658">
            <w:pPr>
              <w:suppressAutoHyphens/>
              <w:snapToGrid w:val="0"/>
              <w:rPr>
                <w:rFonts w:ascii="Arial Narrow" w:hAnsi="Arial Narrow" w:cs="Arial Narrow"/>
                <w:color w:val="808080"/>
                <w:sz w:val="20"/>
                <w:szCs w:val="20"/>
                <w:lang w:eastAsia="zh-CN"/>
              </w:rPr>
            </w:pPr>
          </w:p>
        </w:tc>
      </w:tr>
    </w:tbl>
    <w:p w:rsidR="00E97FB3" w:rsidRDefault="00E97FB3" w:rsidP="00E97FB3"/>
    <w:tbl>
      <w:tblPr>
        <w:tblStyle w:val="Rcsostblzat"/>
        <w:tblW w:w="10632" w:type="dxa"/>
        <w:tblInd w:w="-743" w:type="dxa"/>
        <w:tblLayout w:type="fixed"/>
        <w:tblLook w:val="01E0"/>
      </w:tblPr>
      <w:tblGrid>
        <w:gridCol w:w="9356"/>
        <w:gridCol w:w="1276"/>
      </w:tblGrid>
      <w:tr w:rsidR="00E97FB3" w:rsidRPr="00164016" w:rsidTr="00E97FB3"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TELEPÜLÉSKÉPI BEJELENTÉSI ELJÁRÁSHOZ SZÜKSÉGES MUNKARÉSZEK</w:t>
            </w:r>
            <w:r w:rsidRPr="00164016">
              <w:rPr>
                <w:rFonts w:ascii="Arial Narrow" w:hAnsi="Arial Narrow"/>
                <w:b/>
                <w:sz w:val="24"/>
                <w:szCs w:val="24"/>
              </w:rPr>
              <w:t xml:space="preserve"> (jogszabályok által előírt):</w:t>
            </w:r>
          </w:p>
        </w:tc>
      </w:tr>
      <w:tr w:rsidR="00E97FB3" w:rsidRPr="00164016" w:rsidTr="00E97FB3">
        <w:tc>
          <w:tcPr>
            <w:tcW w:w="9356" w:type="dxa"/>
            <w:tcBorders>
              <w:top w:val="single" w:sz="18" w:space="0" w:color="auto"/>
            </w:tcBorders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A0520A">
              <w:rPr>
                <w:rFonts w:ascii="Arial Narrow" w:hAnsi="Arial Narrow"/>
                <w:sz w:val="24"/>
                <w:szCs w:val="24"/>
              </w:rPr>
              <w:t>A településképi követelményeknek való megfelelést igazoló építészeti-műszaki terv</w:t>
            </w:r>
            <w:r>
              <w:rPr>
                <w:rFonts w:ascii="Arial Narrow" w:hAnsi="Arial Narrow"/>
                <w:sz w:val="24"/>
                <w:szCs w:val="24"/>
              </w:rPr>
              <w:t xml:space="preserve"> (mely tartalmazza, a helyszínrajzot, az alaprajzot, homlokzati rajzot, 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97FB3" w:rsidRPr="00164016" w:rsidRDefault="00E97FB3" w:rsidP="006B3658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E97FB3" w:rsidRPr="00164016" w:rsidTr="00E97FB3">
        <w:tc>
          <w:tcPr>
            <w:tcW w:w="9356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Rendeltetésváltozás esetén, településrendezési eszközök rendeltetésekre vonatkozó követelményeinek való megfelelést igazoló dokumentáció</w:t>
            </w:r>
          </w:p>
        </w:tc>
        <w:tc>
          <w:tcPr>
            <w:tcW w:w="1276" w:type="dxa"/>
          </w:tcPr>
          <w:p w:rsidR="00E97FB3" w:rsidRPr="00164016" w:rsidRDefault="00E97FB3" w:rsidP="006B3658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E97FB3" w:rsidRPr="00164016" w:rsidTr="00E97FB3">
        <w:tc>
          <w:tcPr>
            <w:tcW w:w="9356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Utcaképi vázlat, színterv,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látványterv ,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fotódokumentáció (szükség szerint)</w:t>
            </w:r>
          </w:p>
        </w:tc>
        <w:tc>
          <w:tcPr>
            <w:tcW w:w="1276" w:type="dxa"/>
          </w:tcPr>
          <w:p w:rsidR="00E97FB3" w:rsidRPr="00164016" w:rsidRDefault="00E97FB3" w:rsidP="006B3658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E97FB3" w:rsidRPr="00164016" w:rsidTr="00E97FB3">
        <w:tc>
          <w:tcPr>
            <w:tcW w:w="9356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Reklámelhelyezés ábrázolása </w:t>
            </w:r>
          </w:p>
        </w:tc>
        <w:tc>
          <w:tcPr>
            <w:tcW w:w="1276" w:type="dxa"/>
          </w:tcPr>
          <w:p w:rsidR="00E97FB3" w:rsidRPr="00164016" w:rsidRDefault="00E97FB3" w:rsidP="006B3658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  <w:tr w:rsidR="00E97FB3" w:rsidRPr="00164016" w:rsidTr="00E97FB3">
        <w:tc>
          <w:tcPr>
            <w:tcW w:w="9356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Szükség szerinti közmű-kapcsolat és épületgépészeti nyilatkozat:</w:t>
            </w:r>
          </w:p>
        </w:tc>
        <w:tc>
          <w:tcPr>
            <w:tcW w:w="1276" w:type="dxa"/>
          </w:tcPr>
          <w:p w:rsidR="00E97FB3" w:rsidRPr="00164016" w:rsidRDefault="00E97FB3" w:rsidP="006B3658">
            <w:pPr>
              <w:spacing w:after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164016">
              <w:rPr>
                <w:rFonts w:ascii="Arial Narrow" w:hAnsi="Arial Narrow"/>
                <w:sz w:val="24"/>
                <w:szCs w:val="24"/>
              </w:rPr>
              <w:t>db</w:t>
            </w:r>
          </w:p>
        </w:tc>
      </w:tr>
    </w:tbl>
    <w:p w:rsidR="00E97FB3" w:rsidRPr="00164016" w:rsidRDefault="00E97FB3" w:rsidP="00E97FB3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tbl>
      <w:tblPr>
        <w:tblStyle w:val="Rcsostblzat"/>
        <w:tblW w:w="10632" w:type="dxa"/>
        <w:tblInd w:w="-743" w:type="dxa"/>
        <w:tblLook w:val="01E0"/>
      </w:tblPr>
      <w:tblGrid>
        <w:gridCol w:w="10632"/>
      </w:tblGrid>
      <w:tr w:rsidR="00E97FB3" w:rsidRPr="00164016" w:rsidTr="00E97FB3">
        <w:trPr>
          <w:trHeight w:val="340"/>
        </w:trPr>
        <w:tc>
          <w:tcPr>
            <w:tcW w:w="10632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EGYÉB 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-  A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TERVVEL KAPCSOLATOS – LÉNYEGES ADAT,INFORMÁCIÓ</w:t>
            </w:r>
          </w:p>
        </w:tc>
      </w:tr>
      <w:tr w:rsidR="00E97FB3" w:rsidRPr="00164016" w:rsidTr="00E97FB3">
        <w:trPr>
          <w:trHeight w:val="551"/>
        </w:trPr>
        <w:tc>
          <w:tcPr>
            <w:tcW w:w="10632" w:type="dxa"/>
          </w:tcPr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  <w:p w:rsidR="00E97FB3" w:rsidRPr="00164016" w:rsidRDefault="00E97FB3" w:rsidP="006B3658">
            <w:pPr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E97FB3" w:rsidRPr="00164016" w:rsidRDefault="00E97FB3" w:rsidP="00E97FB3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 kiállítás dátuma: </w:t>
      </w:r>
    </w:p>
    <w:p w:rsidR="00E97FB3" w:rsidRPr="00164016" w:rsidRDefault="00E97FB3" w:rsidP="00E97FB3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E97FB3" w:rsidRPr="00164016" w:rsidRDefault="00E97FB3" w:rsidP="00E97FB3">
      <w:pPr>
        <w:spacing w:after="0" w:line="240" w:lineRule="auto"/>
        <w:ind w:left="4956" w:firstLine="708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>…………………………………………….</w:t>
      </w:r>
    </w:p>
    <w:p w:rsidR="00E97FB3" w:rsidRPr="00A0520A" w:rsidRDefault="00E97FB3" w:rsidP="00E97FB3">
      <w:pPr>
        <w:spacing w:after="0" w:line="240" w:lineRule="auto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64016">
        <w:rPr>
          <w:rFonts w:ascii="Arial Narrow" w:eastAsia="Times New Roman" w:hAnsi="Arial Narrow" w:cs="Times New Roman"/>
          <w:sz w:val="24"/>
          <w:szCs w:val="24"/>
          <w:lang w:eastAsia="hu-HU"/>
        </w:rPr>
        <w:tab/>
        <w:t>Aláírás</w:t>
      </w:r>
    </w:p>
    <w:p w:rsidR="00E97FB3" w:rsidRDefault="00E97FB3" w:rsidP="00E97FB3">
      <w:pPr>
        <w:spacing w:after="160"/>
        <w:jc w:val="left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</w:p>
    <w:p w:rsidR="006A23AB" w:rsidRPr="00E97FB3" w:rsidRDefault="0038336D" w:rsidP="00E97FB3">
      <w:pPr>
        <w:spacing w:after="16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Az 5</w:t>
      </w:r>
      <w:r w:rsidR="006C2F46" w:rsidRPr="00E97FB3">
        <w:rPr>
          <w:rFonts w:ascii="Times New Roman" w:hAnsi="Times New Roman" w:cs="Times New Roman"/>
          <w:b/>
        </w:rPr>
        <w:t>/2017. (III.</w:t>
      </w:r>
      <w:r>
        <w:rPr>
          <w:rFonts w:ascii="Times New Roman" w:hAnsi="Times New Roman" w:cs="Times New Roman"/>
          <w:b/>
        </w:rPr>
        <w:t xml:space="preserve"> 0</w:t>
      </w:r>
      <w:r w:rsidR="006C2F46" w:rsidRPr="00E97FB3">
        <w:rPr>
          <w:rFonts w:ascii="Times New Roman" w:hAnsi="Times New Roman" w:cs="Times New Roman"/>
          <w:b/>
        </w:rPr>
        <w:t>1.) önkormányzati rendelet 1. függeléke</w:t>
      </w:r>
    </w:p>
    <w:p w:rsidR="00437F9C" w:rsidRPr="006A23AB" w:rsidRDefault="00437F9C" w:rsidP="00437F9C">
      <w:pPr>
        <w:pStyle w:val="Cmsor6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A23AB">
        <w:rPr>
          <w:rFonts w:ascii="Times New Roman" w:hAnsi="Times New Roman" w:cs="Times New Roman"/>
          <w:b/>
          <w:color w:val="auto"/>
          <w:sz w:val="24"/>
          <w:szCs w:val="24"/>
        </w:rPr>
        <w:t>HELYI ÉRTÉKVÉDELMI TERÜLETEK</w:t>
      </w:r>
    </w:p>
    <w:p w:rsidR="00437F9C" w:rsidRPr="006A23AB" w:rsidRDefault="00437F9C" w:rsidP="00AC6CB1">
      <w:pPr>
        <w:pStyle w:val="Cmsor7"/>
        <w:numPr>
          <w:ilvl w:val="0"/>
          <w:numId w:val="39"/>
        </w:numPr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A23A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 VÁROSKÖZPONT HELYI VÉDETT TERÜLETE</w:t>
      </w:r>
    </w:p>
    <w:p w:rsidR="00437F9C" w:rsidRPr="006A23AB" w:rsidRDefault="00437F9C" w:rsidP="008516B0">
      <w:pPr>
        <w:spacing w:after="0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7F9C" w:rsidRPr="006A23AB" w:rsidRDefault="00437F9C" w:rsidP="00437F9C">
      <w:pPr>
        <w:pStyle w:val="Listaszerbekezds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6A23AB">
        <w:rPr>
          <w:rFonts w:ascii="Times New Roman" w:hAnsi="Times New Roman" w:cs="Times New Roman"/>
          <w:b/>
          <w:sz w:val="24"/>
          <w:szCs w:val="24"/>
        </w:rPr>
        <w:t>Határoló utcák szerinti leírás:</w:t>
      </w:r>
    </w:p>
    <w:p w:rsidR="00437F9C" w:rsidRPr="006A23AB" w:rsidRDefault="00437F9C" w:rsidP="00437F9C">
      <w:pPr>
        <w:pStyle w:val="Listaszerbekezds"/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6A23AB">
        <w:rPr>
          <w:rFonts w:ascii="Times New Roman" w:hAnsi="Times New Roman" w:cs="Times New Roman"/>
          <w:sz w:val="24"/>
          <w:szCs w:val="24"/>
        </w:rPr>
        <w:t>Jószerencsét</w:t>
      </w:r>
      <w:proofErr w:type="spellEnd"/>
      <w:r w:rsidRPr="006A23AB">
        <w:rPr>
          <w:rFonts w:ascii="Times New Roman" w:hAnsi="Times New Roman" w:cs="Times New Roman"/>
          <w:sz w:val="24"/>
          <w:szCs w:val="24"/>
        </w:rPr>
        <w:t xml:space="preserve"> utca, Egressy Béni út, Keleti gyűjtőút, Mátyás </w:t>
      </w:r>
      <w:proofErr w:type="gramStart"/>
      <w:r w:rsidRPr="006A23AB">
        <w:rPr>
          <w:rFonts w:ascii="Times New Roman" w:hAnsi="Times New Roman" w:cs="Times New Roman"/>
          <w:sz w:val="24"/>
          <w:szCs w:val="24"/>
        </w:rPr>
        <w:t>király út</w:t>
      </w:r>
      <w:proofErr w:type="gramEnd"/>
      <w:r w:rsidRPr="006A23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3AB">
        <w:rPr>
          <w:rFonts w:ascii="Times New Roman" w:hAnsi="Times New Roman" w:cs="Times New Roman"/>
          <w:sz w:val="24"/>
          <w:szCs w:val="24"/>
        </w:rPr>
        <w:t>Lini</w:t>
      </w:r>
      <w:proofErr w:type="spellEnd"/>
      <w:r w:rsidRPr="006A23AB">
        <w:rPr>
          <w:rFonts w:ascii="Times New Roman" w:hAnsi="Times New Roman" w:cs="Times New Roman"/>
          <w:sz w:val="24"/>
          <w:szCs w:val="24"/>
        </w:rPr>
        <w:t xml:space="preserve"> István tér, Május 1. út, Szabó Ervin utca, Építők útja</w:t>
      </w:r>
    </w:p>
    <w:p w:rsidR="00437F9C" w:rsidRDefault="00437F9C" w:rsidP="008516B0">
      <w:pPr>
        <w:tabs>
          <w:tab w:val="left" w:pos="540"/>
        </w:tabs>
        <w:spacing w:after="0"/>
        <w:jc w:val="center"/>
        <w:rPr>
          <w:rFonts w:asciiTheme="minorHAnsi" w:hAnsiTheme="minorHAnsi"/>
        </w:rPr>
      </w:pPr>
      <w:r w:rsidRPr="00BD519D">
        <w:rPr>
          <w:rFonts w:asciiTheme="minorHAnsi" w:hAnsiTheme="minorHAnsi"/>
          <w:noProof/>
          <w:sz w:val="16"/>
          <w:szCs w:val="16"/>
          <w:lang w:eastAsia="hu-HU"/>
        </w:rPr>
        <w:drawing>
          <wp:inline distT="0" distB="0" distL="0" distR="0">
            <wp:extent cx="3971925" cy="5231761"/>
            <wp:effectExtent l="0" t="0" r="0" b="7620"/>
            <wp:docPr id="401" name="Kép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45" cy="52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9C" w:rsidRPr="006A23AB" w:rsidRDefault="00437F9C" w:rsidP="00437F9C">
      <w:pPr>
        <w:pStyle w:val="Listaszerbekezds"/>
        <w:spacing w:after="0"/>
        <w:ind w:hanging="720"/>
        <w:rPr>
          <w:rFonts w:ascii="Times New Roman" w:hAnsi="Times New Roman" w:cs="Times New Roman"/>
          <w:b/>
        </w:rPr>
      </w:pPr>
      <w:r w:rsidRPr="006A23AB">
        <w:rPr>
          <w:rFonts w:ascii="Times New Roman" w:hAnsi="Times New Roman" w:cs="Times New Roman"/>
          <w:b/>
        </w:rPr>
        <w:t>Az érintett helyrajzi számok</w:t>
      </w:r>
    </w:p>
    <w:p w:rsidR="00437F9C" w:rsidRPr="006A23AB" w:rsidRDefault="00437F9C" w:rsidP="00437F9C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37F9C" w:rsidRPr="006A23AB" w:rsidRDefault="00437F9C" w:rsidP="00437F9C">
      <w:pPr>
        <w:rPr>
          <w:rFonts w:ascii="Times New Roman" w:hAnsi="Times New Roman" w:cs="Times New Roman"/>
        </w:rPr>
      </w:pPr>
      <w:r w:rsidRPr="006A23AB">
        <w:rPr>
          <w:rFonts w:ascii="Times New Roman" w:hAnsi="Times New Roman" w:cs="Times New Roman"/>
        </w:rPr>
        <w:t>975/2, 975/3, 975/4, 976, 977, 978/1, 1127, 1133, 1135, 1137, 1139, 1111/23, 1111/24, 1111/26, 1111/34, 1111/35, 1111/36, 1111/37, 1111/41, 1111/45, 1111/46, 1128/10, 1128/12, 1128/14, 1128/15, 1128/2, 1128/3, 1128/4, 1128/6, 1128/8, 1129/10, 1129/11, 1129/13, 1129/15, 1129/17, 1129/19, 1129/2, 1129/21, 1129/23, 1129/26, 1129/27, 1129/28, 1129/3, 1129/30, 1129/31, 1129/32, 1129/34, 1129/35, 1129/4, 1129/5, 1129/7, 1129/8, 1130/1, 1130/2, 1131/1, 1131/2, 1132/11, 1132/12, 1132/13, 1132/14, 1132/15, 1132/16, 1132/17, 1132/18, 1132/19, 1132/2, 1132/5, 1132/6, 1132/8, 1136/11, 1136/13, 1136/15, 1136/17, 1136/19, 1136/21, 1136/23, 1136/24, 1136/25, 1136/27, 1136/28, 1136/3, 1136/5, 1136/6, 1136/8, 1136/9, 1138/1, 1138/10, 1138/11, 1138/3, 1138/4, 1138/6, 1138/8</w:t>
      </w:r>
    </w:p>
    <w:p w:rsidR="00437F9C" w:rsidRPr="006A23AB" w:rsidRDefault="00437F9C" w:rsidP="00437F9C">
      <w:pPr>
        <w:spacing w:after="0"/>
        <w:rPr>
          <w:rFonts w:ascii="Times New Roman" w:hAnsi="Times New Roman" w:cs="Times New Roman"/>
          <w:sz w:val="16"/>
          <w:szCs w:val="16"/>
          <w:lang w:eastAsia="hu-HU"/>
        </w:rPr>
      </w:pPr>
    </w:p>
    <w:p w:rsidR="00437F9C" w:rsidRPr="006A23AB" w:rsidRDefault="00437F9C" w:rsidP="00AC6CB1">
      <w:pPr>
        <w:pStyle w:val="Cmsor4"/>
        <w:numPr>
          <w:ilvl w:val="0"/>
          <w:numId w:val="38"/>
        </w:numPr>
        <w:rPr>
          <w:rFonts w:ascii="Times New Roman" w:hAnsi="Times New Roman" w:cs="Times New Roman"/>
          <w:b/>
          <w:i w:val="0"/>
          <w:color w:val="auto"/>
        </w:rPr>
      </w:pPr>
      <w:r w:rsidRPr="006A23AB">
        <w:rPr>
          <w:rFonts w:ascii="Times New Roman" w:hAnsi="Times New Roman" w:cs="Times New Roman"/>
          <w:b/>
          <w:i w:val="0"/>
          <w:color w:val="auto"/>
        </w:rPr>
        <w:t xml:space="preserve">SAJÓKAZINC KOSSUTH UTCA </w:t>
      </w:r>
      <w:proofErr w:type="gramStart"/>
      <w:r w:rsidRPr="006A23AB">
        <w:rPr>
          <w:rFonts w:ascii="Times New Roman" w:hAnsi="Times New Roman" w:cs="Times New Roman"/>
          <w:b/>
          <w:i w:val="0"/>
          <w:color w:val="auto"/>
        </w:rPr>
        <w:t>ÉS</w:t>
      </w:r>
      <w:proofErr w:type="gramEnd"/>
      <w:r w:rsidRPr="006A23AB">
        <w:rPr>
          <w:rFonts w:ascii="Times New Roman" w:hAnsi="Times New Roman" w:cs="Times New Roman"/>
          <w:b/>
          <w:i w:val="0"/>
          <w:color w:val="auto"/>
        </w:rPr>
        <w:t xml:space="preserve"> KÖRNYEZETE</w:t>
      </w:r>
    </w:p>
    <w:p w:rsidR="00437F9C" w:rsidRPr="006A23AB" w:rsidRDefault="00437F9C" w:rsidP="00437F9C">
      <w:pPr>
        <w:spacing w:after="0"/>
        <w:rPr>
          <w:rFonts w:ascii="Times New Roman" w:hAnsi="Times New Roman" w:cs="Times New Roman"/>
          <w:sz w:val="16"/>
          <w:szCs w:val="16"/>
          <w:lang w:eastAsia="hu-HU"/>
        </w:rPr>
      </w:pPr>
    </w:p>
    <w:p w:rsidR="00437F9C" w:rsidRPr="006A23AB" w:rsidRDefault="00437F9C" w:rsidP="00437F9C">
      <w:pPr>
        <w:pStyle w:val="Listaszerbekezds"/>
        <w:spacing w:after="0"/>
        <w:ind w:hanging="720"/>
        <w:rPr>
          <w:rFonts w:ascii="Times New Roman" w:hAnsi="Times New Roman" w:cs="Times New Roman"/>
          <w:b/>
        </w:rPr>
      </w:pPr>
      <w:r w:rsidRPr="006A23AB">
        <w:rPr>
          <w:rFonts w:ascii="Times New Roman" w:hAnsi="Times New Roman" w:cs="Times New Roman"/>
          <w:b/>
        </w:rPr>
        <w:t>Az érintett helyrajzi számok</w:t>
      </w:r>
    </w:p>
    <w:p w:rsidR="00437F9C" w:rsidRPr="006A23AB" w:rsidRDefault="00437F9C" w:rsidP="00437F9C">
      <w:pPr>
        <w:tabs>
          <w:tab w:val="left" w:pos="0"/>
        </w:tabs>
        <w:spacing w:after="0"/>
        <w:rPr>
          <w:rFonts w:ascii="Times New Roman" w:hAnsi="Times New Roman" w:cs="Times New Roman"/>
          <w:sz w:val="16"/>
          <w:szCs w:val="16"/>
        </w:rPr>
      </w:pPr>
    </w:p>
    <w:p w:rsidR="00437F9C" w:rsidRPr="006A23AB" w:rsidRDefault="00437F9C" w:rsidP="00437F9C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6A23AB">
        <w:rPr>
          <w:rFonts w:ascii="Times New Roman" w:hAnsi="Times New Roman" w:cs="Times New Roman"/>
        </w:rPr>
        <w:t>2108, 2109/5, 2110/1, 2110/2, 2110/3, 2110/4, 2111, 2112, 2113, 2114, 2115, 2116/1, 2116/2, 2116/3, 2116/4, 2116/5, 2116/6, 2117, 2118, 2119, 2120, 2121, 2122/2, 2123, 2124, 2125, 2126, 2127/2, 2128, 2129, 2130, 2131/1, 2131/2, 2132, 2133/1, 2133/2, 2134/1, 2134/2, 2135/1, 2135/2, 2136, 2137, 2138, 2139, 2140/1, 2141, 2142, 2143, 2144, 2145, 2146/1, 2146/2, 2147, 2148, 2149/1, 2149/2, 2149/3, 2149/4, 2149/5, 2149/6, 2150, 2151, 2152, 2153, 2154, 2155, 2156, 2157/1, 2157/2, 2158, 2159, 2161, 2162, 2163, 2260/1, 2260/2, 2260/3, 2260/4, 2260/5, 2260/6, 2264, 2265, 2266/2, 2267, 2268, 2305, 2309/1, 2309/2, 2310, 2311, 2312, 2313, 2314, 2315, 2316, 2317, 2318, 2319, 2320, 2321, 2322, 2323/1, 2369, 2370, 2371, 2372, 2373/1, 2373/2, 2374, 2375, 2376/1, 2376/2, 2377, 2378/2, 2378/3, 2378/4, 2378/5, 2379, 2380/1, 2380/2, 2380/3, 2381, 2382, 2383, 2384/1, 2384/2, 2384/3, 2384/4, 2384/5, 2385, 2386, 2387, 2388/1, 2388/2, 2389/1, 2389/2</w:t>
      </w:r>
    </w:p>
    <w:p w:rsidR="00437F9C" w:rsidRPr="005D1137" w:rsidRDefault="00437F9C" w:rsidP="00437F9C">
      <w:pPr>
        <w:tabs>
          <w:tab w:val="left" w:pos="0"/>
        </w:tabs>
        <w:spacing w:after="0"/>
        <w:rPr>
          <w:rFonts w:cs="Arial"/>
          <w:sz w:val="16"/>
          <w:szCs w:val="16"/>
        </w:rPr>
      </w:pPr>
    </w:p>
    <w:p w:rsidR="00437F9C" w:rsidRDefault="00437F9C" w:rsidP="00437F9C">
      <w:pPr>
        <w:ind w:hanging="567"/>
        <w:jc w:val="center"/>
        <w:rPr>
          <w:lang w:eastAsia="hu-HU"/>
        </w:rPr>
      </w:pPr>
      <w:r w:rsidRPr="00BD519D">
        <w:rPr>
          <w:noProof/>
          <w:lang w:eastAsia="hu-HU"/>
        </w:rPr>
        <w:drawing>
          <wp:inline distT="0" distB="0" distL="0" distR="0">
            <wp:extent cx="3630685" cy="4752975"/>
            <wp:effectExtent l="0" t="0" r="8255" b="0"/>
            <wp:docPr id="402" name="Kép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68" cy="47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9C" w:rsidRPr="00C75215" w:rsidRDefault="00437F9C" w:rsidP="00437F9C">
      <w:pPr>
        <w:rPr>
          <w:lang w:eastAsia="hu-HU"/>
        </w:rPr>
        <w:sectPr w:rsidR="00437F9C" w:rsidRPr="00C75215" w:rsidSect="009A6888">
          <w:headerReference w:type="default" r:id="rId10"/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437F9C" w:rsidRPr="006A23AB" w:rsidRDefault="00437F9C" w:rsidP="00AC6CB1">
      <w:pPr>
        <w:pStyle w:val="Cmsor4"/>
        <w:numPr>
          <w:ilvl w:val="0"/>
          <w:numId w:val="38"/>
        </w:numPr>
        <w:rPr>
          <w:rFonts w:ascii="Times New Roman" w:hAnsi="Times New Roman" w:cs="Times New Roman"/>
          <w:b/>
          <w:i w:val="0"/>
          <w:color w:val="auto"/>
        </w:rPr>
      </w:pPr>
      <w:r w:rsidRPr="006A23AB">
        <w:rPr>
          <w:rFonts w:ascii="Times New Roman" w:hAnsi="Times New Roman" w:cs="Times New Roman"/>
          <w:b/>
          <w:i w:val="0"/>
          <w:color w:val="auto"/>
        </w:rPr>
        <w:t>FELSŐ-BARCIKA RÉGI FALUKÖZPONT</w:t>
      </w:r>
    </w:p>
    <w:p w:rsidR="00437F9C" w:rsidRPr="006A23AB" w:rsidRDefault="00437F9C" w:rsidP="00437F9C">
      <w:pPr>
        <w:spacing w:after="0"/>
        <w:rPr>
          <w:rFonts w:ascii="Times New Roman" w:hAnsi="Times New Roman" w:cs="Times New Roman"/>
          <w:sz w:val="16"/>
          <w:szCs w:val="16"/>
          <w:lang w:eastAsia="hu-HU"/>
        </w:rPr>
      </w:pPr>
    </w:p>
    <w:p w:rsidR="00437F9C" w:rsidRPr="006A23AB" w:rsidRDefault="00437F9C" w:rsidP="00437F9C">
      <w:pPr>
        <w:pStyle w:val="Listaszerbekezds"/>
        <w:spacing w:after="0"/>
        <w:ind w:hanging="720"/>
        <w:rPr>
          <w:rFonts w:ascii="Times New Roman" w:hAnsi="Times New Roman" w:cs="Times New Roman"/>
          <w:b/>
        </w:rPr>
      </w:pPr>
      <w:r w:rsidRPr="006A23AB">
        <w:rPr>
          <w:rFonts w:ascii="Times New Roman" w:hAnsi="Times New Roman" w:cs="Times New Roman"/>
          <w:b/>
        </w:rPr>
        <w:t>Az érintett helyrajzi számok</w:t>
      </w:r>
    </w:p>
    <w:p w:rsidR="00437F9C" w:rsidRPr="006A23AB" w:rsidRDefault="00437F9C" w:rsidP="00437F9C">
      <w:pPr>
        <w:spacing w:after="0"/>
        <w:rPr>
          <w:rFonts w:ascii="Times New Roman" w:hAnsi="Times New Roman" w:cs="Times New Roman"/>
          <w:sz w:val="16"/>
          <w:szCs w:val="16"/>
          <w:lang w:eastAsia="hu-HU"/>
        </w:rPr>
      </w:pPr>
    </w:p>
    <w:p w:rsidR="00437F9C" w:rsidRPr="006A23AB" w:rsidRDefault="00437F9C" w:rsidP="00437F9C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6A23AB">
        <w:rPr>
          <w:rFonts w:ascii="Times New Roman" w:hAnsi="Times New Roman" w:cs="Times New Roman"/>
        </w:rPr>
        <w:t>1878, 1879, 1881, 1882, 1884/1, 1885, 1886, 1888, 1889, 1892, 1893/1, 1894, 1896/1, 1896/2, 1897, 1898/1, 1899, 1900, 1901, 1902, 1903, 1904, 1905, 1906, 1907/1, 1907/2, 1910/2, 1910/3, 1910/4, 1911, 1912, 1913, 1914, 1915, 1916, 1918, 1919, 1920, 1921, 1922, 1923, 1924, 1925, 1926, 1927, 1928, 1929, 1930, 1931, 1932, 1933, 1934, 1935, 1936, 1937, 1938</w:t>
      </w:r>
    </w:p>
    <w:p w:rsidR="00437F9C" w:rsidRPr="005D1137" w:rsidRDefault="00437F9C" w:rsidP="00437F9C">
      <w:pPr>
        <w:spacing w:after="0"/>
        <w:rPr>
          <w:rFonts w:asciiTheme="minorHAnsi" w:hAnsiTheme="minorHAnsi"/>
          <w:sz w:val="16"/>
          <w:szCs w:val="16"/>
          <w:lang w:eastAsia="hu-HU"/>
        </w:rPr>
      </w:pPr>
    </w:p>
    <w:p w:rsidR="00437F9C" w:rsidRPr="00683FC0" w:rsidRDefault="00437F9C" w:rsidP="00437F9C">
      <w:r w:rsidRPr="00BD519D">
        <w:rPr>
          <w:noProof/>
          <w:lang w:eastAsia="hu-HU"/>
        </w:rPr>
        <w:drawing>
          <wp:inline distT="0" distB="0" distL="0" distR="0">
            <wp:extent cx="5760720" cy="7611661"/>
            <wp:effectExtent l="0" t="0" r="0" b="8890"/>
            <wp:docPr id="403" name="Kép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9C" w:rsidRPr="0005493A" w:rsidRDefault="00437F9C" w:rsidP="00437F9C">
      <w:pPr>
        <w:spacing w:after="0"/>
        <w:jc w:val="right"/>
        <w:rPr>
          <w:rFonts w:asciiTheme="minorHAnsi" w:hAnsiTheme="minorHAnsi" w:cs="Arial"/>
          <w:b/>
          <w:color w:val="7030A0"/>
          <w:sz w:val="8"/>
          <w:szCs w:val="8"/>
        </w:rPr>
      </w:pPr>
    </w:p>
    <w:p w:rsidR="00437F9C" w:rsidRDefault="00437F9C" w:rsidP="00AC6CB1">
      <w:pPr>
        <w:pStyle w:val="Cmsor4"/>
        <w:numPr>
          <w:ilvl w:val="3"/>
          <w:numId w:val="37"/>
        </w:numPr>
        <w:rPr>
          <w:rFonts w:asciiTheme="minorHAnsi" w:hAnsiTheme="minorHAnsi"/>
          <w:b/>
          <w:i w:val="0"/>
          <w:color w:val="auto"/>
        </w:rPr>
        <w:sectPr w:rsidR="00437F9C" w:rsidSect="009A6888"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437F9C" w:rsidRPr="006A23AB" w:rsidRDefault="00437F9C" w:rsidP="00596EC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7F9C" w:rsidRDefault="00437F9C" w:rsidP="00596EC6">
      <w:pPr>
        <w:spacing w:after="0"/>
        <w:rPr>
          <w:rFonts w:asciiTheme="minorHAnsi" w:hAnsiTheme="minorHAnsi"/>
          <w:sz w:val="16"/>
          <w:szCs w:val="16"/>
        </w:rPr>
      </w:pPr>
    </w:p>
    <w:p w:rsidR="006C2F46" w:rsidRPr="009758A0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Az 5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>/2017.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 xml:space="preserve">1.) </w:t>
      </w:r>
      <w:r w:rsidR="006C2F46">
        <w:rPr>
          <w:rFonts w:ascii="Times New Roman" w:hAnsi="Times New Roman" w:cs="Times New Roman"/>
          <w:b/>
          <w:sz w:val="26"/>
          <w:szCs w:val="26"/>
        </w:rPr>
        <w:t>önkormányzati rendelet 2. függeléke</w:t>
      </w:r>
    </w:p>
    <w:p w:rsidR="008516B0" w:rsidRDefault="008516B0" w:rsidP="00596EC6">
      <w:pPr>
        <w:spacing w:after="0"/>
        <w:rPr>
          <w:rFonts w:asciiTheme="minorHAnsi" w:hAnsiTheme="minorHAnsi"/>
          <w:sz w:val="16"/>
          <w:szCs w:val="16"/>
        </w:rPr>
      </w:pPr>
    </w:p>
    <w:p w:rsidR="008516B0" w:rsidRPr="006A23AB" w:rsidRDefault="008516B0" w:rsidP="008516B0">
      <w:pPr>
        <w:pStyle w:val="Cmsor4"/>
        <w:ind w:left="426" w:hanging="426"/>
        <w:rPr>
          <w:rFonts w:ascii="Times New Roman" w:hAnsi="Times New Roman" w:cs="Times New Roman"/>
          <w:b/>
          <w:i w:val="0"/>
          <w:color w:val="auto"/>
        </w:rPr>
      </w:pPr>
      <w:r w:rsidRPr="006A23AB">
        <w:rPr>
          <w:rFonts w:ascii="Times New Roman" w:hAnsi="Times New Roman" w:cs="Times New Roman"/>
          <w:b/>
          <w:i w:val="0"/>
          <w:color w:val="auto"/>
        </w:rPr>
        <w:t>HELYI EGYEDI ÉPÍTÉSZETI ÉRTÉKVÉDELEMMEL VÉDETT ÉPÜLETEK</w:t>
      </w:r>
    </w:p>
    <w:p w:rsidR="008516B0" w:rsidRPr="005959CE" w:rsidRDefault="008516B0" w:rsidP="008516B0">
      <w:pPr>
        <w:spacing w:after="0"/>
        <w:rPr>
          <w:rFonts w:asciiTheme="minorHAnsi" w:hAnsiTheme="minorHAnsi"/>
          <w:sz w:val="16"/>
          <w:szCs w:val="16"/>
        </w:rPr>
      </w:pPr>
    </w:p>
    <w:tbl>
      <w:tblPr>
        <w:tblW w:w="0" w:type="auto"/>
        <w:tblInd w:w="-147" w:type="dxa"/>
        <w:tblCellMar>
          <w:left w:w="70" w:type="dxa"/>
          <w:right w:w="70" w:type="dxa"/>
        </w:tblCellMar>
        <w:tblLook w:val="04A0"/>
      </w:tblPr>
      <w:tblGrid>
        <w:gridCol w:w="1043"/>
        <w:gridCol w:w="1686"/>
        <w:gridCol w:w="2310"/>
        <w:gridCol w:w="1199"/>
        <w:gridCol w:w="2971"/>
      </w:tblGrid>
      <w:tr w:rsidR="008516B0" w:rsidRPr="00675526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SORSZÁM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HELYRAJZI SZÁM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UTCANÉV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HÁZSZÁM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LEÍRÁS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1898/1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BUDAI NAGY ANTAL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1933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BUDAI NAGY ANTAL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LAKÓÉPÜLET-ASTRA VILL KFT</w:t>
            </w:r>
          </w:p>
        </w:tc>
      </w:tr>
      <w:tr w:rsidR="008516B0" w:rsidRPr="00675526" w:rsidTr="009A6888">
        <w:trPr>
          <w:trHeight w:val="510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1932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BUDAI NAGY ANTAL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BARCIKA-FELSŐ REFORMÁTUS EGYHÁZKÖZSÉG TEMPLOMA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1905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BUDAI NAGY ANTAL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1873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TÁNCSICS MIHÁLY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KÖZÖSSÉGI 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1134/8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MÁJUS 1.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KÓRHÁZ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1394/47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MÓRICZ ZSIGMOND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GÖRÖG KATOLIKUS TEMPLOM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1132/13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SZENT ERZSÉBET SÉTÁNY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RÓMAI KATOLIKUS TEMPLOM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1132/5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FŐ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POLGÁRMESTERI HIVATAL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1132/19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FŐ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MŰVELŐDÉSI HÁZ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1096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JÓSZERENCSÉT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SZALÉZI SZENT FERENC GIMNÁZIUM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1480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JÓSZERENCSÉT ÚT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1/A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VOLT ÁLTALÁNOS ISKOLA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1136/3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SZABÓ ERVIN UTCA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2-8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36-46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1136/17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IFJÚMUNKÁS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14-16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IFJÚMUNKÁS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10-12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1136/11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IFJÚMUNKÁS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6-8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1136/13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IFJÚMUNKÁS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1136/15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26-34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1129/13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31-39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1129/21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21-29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11-19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16-24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1136/27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BÉKE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14-18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1138/1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4-14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510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978/1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LINI ISTVÁN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 xml:space="preserve">IRINYI JÁNOS REFORMÁTUS SZAKKÖZÉPISKOLA </w:t>
            </w:r>
            <w:proofErr w:type="gramStart"/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ÉS</w:t>
            </w:r>
            <w:proofErr w:type="gramEnd"/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 xml:space="preserve"> KOLLÉGIUM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626/6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LINI ISTVÁN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KODÁLY ZOLTÁN ALAPFOKÚ MŰVÉSZETI ISKOLA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626/14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LINI ISTVÁN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SPORTCSARNOK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1111/24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8-12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1111/41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14-20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JÓKAI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32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1111/37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JÓKAI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22-28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SZABADSÁG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33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1111/26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SZABADSÁG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28-32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34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1111/36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34-38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1111/45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KÖZÖSSÉGI ÉPÜLET, VOLT </w:t>
            </w:r>
            <w:proofErr w:type="gramStart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MOZI</w:t>
            </w:r>
            <w:proofErr w:type="gramEnd"/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</w:tbl>
    <w:p w:rsidR="008516B0" w:rsidRDefault="008516B0"/>
    <w:tbl>
      <w:tblPr>
        <w:tblW w:w="0" w:type="auto"/>
        <w:tblInd w:w="-147" w:type="dxa"/>
        <w:tblCellMar>
          <w:left w:w="70" w:type="dxa"/>
          <w:right w:w="70" w:type="dxa"/>
        </w:tblCellMar>
        <w:tblLook w:val="04A0"/>
      </w:tblPr>
      <w:tblGrid>
        <w:gridCol w:w="1043"/>
        <w:gridCol w:w="1686"/>
        <w:gridCol w:w="2310"/>
        <w:gridCol w:w="1199"/>
        <w:gridCol w:w="2971"/>
      </w:tblGrid>
      <w:tr w:rsidR="008516B0" w:rsidRPr="00675526" w:rsidTr="008516B0">
        <w:trPr>
          <w:trHeight w:val="255"/>
        </w:trPr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37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1128/3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9-19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8516B0">
        <w:trPr>
          <w:trHeight w:val="255"/>
        </w:trPr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RÁKÓCZI TÉR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1-7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38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RÁKÓCZI TÉR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2-6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21-25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SÁGVÁRI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5959CE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5959CE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5959C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SORSZÁM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5959CE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A"/>
                <w:sz w:val="20"/>
                <w:szCs w:val="20"/>
                <w:lang w:eastAsia="hu-HU"/>
              </w:rPr>
            </w:pPr>
            <w:r w:rsidRPr="005959CE">
              <w:rPr>
                <w:rFonts w:ascii="Calibri" w:eastAsia="Times New Roman" w:hAnsi="Calibri" w:cs="Times New Roman"/>
                <w:b/>
                <w:color w:val="00000A"/>
                <w:sz w:val="20"/>
                <w:szCs w:val="20"/>
                <w:lang w:eastAsia="hu-HU"/>
              </w:rPr>
              <w:t>HELYRAJZI SZÁM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5959CE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5959C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UTCANÉV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5959CE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5959C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HÁZSZÁM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5959CE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5959C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LEÍRÁS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39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A"/>
                <w:sz w:val="20"/>
                <w:szCs w:val="20"/>
                <w:lang w:eastAsia="hu-HU"/>
              </w:rPr>
              <w:t>1128/2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RÁKÓCZI TÉR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MEZEY ISTVÁN MŰVELŐDÉSI KÖZPONT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SÁGVÁRI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3-7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41</w:t>
            </w:r>
          </w:p>
        </w:tc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1129/11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SÁGVÁRI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EGRESSY BÉNI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33-37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LIGET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1132/11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FŐ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1-ES POSTA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1128/12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1128/14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ÉPÍTŐK ÚTJA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2137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KOSSUTH LAJOS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2139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KOSSUTH LAJOS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LAKÓÉPÜLET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2620/2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IRINYI JÁNOS UTCA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SURÁNYI SZAKKÖZÉPISK.</w:t>
            </w:r>
          </w:p>
        </w:tc>
      </w:tr>
      <w:tr w:rsidR="008516B0" w:rsidRPr="00675526" w:rsidTr="009A6888">
        <w:trPr>
          <w:trHeight w:val="510"/>
        </w:trPr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2456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JÓSZERENCSÉT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RAVATLOZÓ </w:t>
            </w:r>
            <w:proofErr w:type="gramStart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ÉS</w:t>
            </w:r>
            <w:proofErr w:type="gramEnd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TORONY, KAPUÉPÍTMÉNYEK ÉS KAPU, KISZOLGÁLÓ ÉPÜLET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EK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3952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BÓLYAI TÉR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BORSODCHEM FŐBEJÁRATI ÉPÜLET </w:t>
            </w:r>
            <w:proofErr w:type="gramStart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ÉS</w:t>
            </w:r>
            <w:proofErr w:type="gramEnd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ÉTTEREM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3923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BÓLYAI TÉR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RAKTÁRÉPÜLET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2595/2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KÉSZENLÉTI LTP. </w:t>
            </w:r>
            <w:proofErr w:type="gramStart"/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MÖGÖTT</w:t>
            </w:r>
            <w:proofErr w:type="gramEnd"/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VOLT LÉGÓPINCE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81/1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ILLYÉS GYULA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KÖZÖSSÉGI ÉPÜLET</w:t>
            </w:r>
          </w:p>
        </w:tc>
      </w:tr>
      <w:tr w:rsidR="008516B0" w:rsidRPr="00675526" w:rsidTr="009A6888">
        <w:trPr>
          <w:trHeight w:val="255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ILLYÉS GYULA ÚT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B0" w:rsidRPr="00675526" w:rsidRDefault="008516B0" w:rsidP="009A6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6755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KÖZÖSSÉGI ÉPÜLET</w:t>
            </w:r>
          </w:p>
        </w:tc>
      </w:tr>
    </w:tbl>
    <w:p w:rsidR="008516B0" w:rsidRDefault="008516B0" w:rsidP="008516B0"/>
    <w:p w:rsidR="008516B0" w:rsidRDefault="008516B0" w:rsidP="008516B0">
      <w:pPr>
        <w:sectPr w:rsidR="008516B0" w:rsidSect="009A6888"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8516B0" w:rsidRDefault="008516B0" w:rsidP="008516B0">
      <w:pPr>
        <w:spacing w:after="0"/>
        <w:jc w:val="center"/>
        <w:rPr>
          <w:rFonts w:asciiTheme="minorHAnsi" w:hAnsiTheme="minorHAnsi"/>
          <w:sz w:val="16"/>
          <w:szCs w:val="16"/>
        </w:rPr>
        <w:sectPr w:rsidR="008516B0" w:rsidSect="008516B0">
          <w:headerReference w:type="default" r:id="rId12"/>
          <w:footerReference w:type="default" r:id="rId13"/>
          <w:pgSz w:w="23811" w:h="16838" w:orient="landscape" w:code="8"/>
          <w:pgMar w:top="1417" w:right="709" w:bottom="1417" w:left="709" w:header="284" w:footer="0" w:gutter="0"/>
          <w:cols w:space="708"/>
          <w:docGrid w:linePitch="360"/>
        </w:sectPr>
      </w:pPr>
      <w:r w:rsidRPr="004077A7">
        <w:rPr>
          <w:noProof/>
          <w:lang w:eastAsia="hu-HU"/>
        </w:rPr>
        <w:drawing>
          <wp:inline distT="0" distB="0" distL="0" distR="0">
            <wp:extent cx="13803577" cy="8686800"/>
            <wp:effectExtent l="0" t="0" r="8255" b="0"/>
            <wp:docPr id="397" name="Kép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342" cy="8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B0" w:rsidRDefault="008516B0" w:rsidP="00596EC6">
      <w:pPr>
        <w:spacing w:after="0"/>
        <w:rPr>
          <w:rFonts w:asciiTheme="minorHAnsi" w:hAnsiTheme="minorHAnsi"/>
          <w:sz w:val="16"/>
          <w:szCs w:val="16"/>
        </w:rPr>
      </w:pPr>
    </w:p>
    <w:p w:rsidR="008516B0" w:rsidRPr="006A23AB" w:rsidRDefault="008516B0" w:rsidP="006B69B8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C2F46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Az 5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>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 xml:space="preserve">1.) </w:t>
      </w:r>
      <w:r w:rsidR="006C2F46">
        <w:rPr>
          <w:rFonts w:ascii="Times New Roman" w:hAnsi="Times New Roman" w:cs="Times New Roman"/>
          <w:b/>
          <w:sz w:val="26"/>
          <w:szCs w:val="26"/>
        </w:rPr>
        <w:t>önkormányzati rendelet 3. függeléke</w:t>
      </w:r>
    </w:p>
    <w:p w:rsidR="006C2F46" w:rsidRPr="009758A0" w:rsidRDefault="006C2F46" w:rsidP="006C2F4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516B0" w:rsidRPr="006A23AB" w:rsidRDefault="008516B0" w:rsidP="00596EC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71956" w:rsidRPr="006A23AB" w:rsidRDefault="00D71956" w:rsidP="006A23AB">
      <w:pPr>
        <w:pStyle w:val="Cmsor4"/>
        <w:spacing w:before="0" w:line="360" w:lineRule="auto"/>
        <w:ind w:left="426" w:hanging="426"/>
        <w:rPr>
          <w:rFonts w:ascii="Times New Roman" w:hAnsi="Times New Roman" w:cs="Times New Roman"/>
          <w:b/>
          <w:i w:val="0"/>
          <w:color w:val="auto"/>
          <w:sz w:val="26"/>
          <w:szCs w:val="26"/>
        </w:rPr>
      </w:pPr>
      <w:r w:rsidRPr="006A23AB">
        <w:rPr>
          <w:rFonts w:ascii="Times New Roman" w:hAnsi="Times New Roman" w:cs="Times New Roman"/>
          <w:b/>
          <w:i w:val="0"/>
          <w:color w:val="auto"/>
          <w:sz w:val="26"/>
          <w:szCs w:val="26"/>
        </w:rPr>
        <w:t>VÁROSKÉPI JELENTŐSÉGŰ ÚTVONALAK, KÖZTERÜLETEK</w:t>
      </w:r>
    </w:p>
    <w:p w:rsidR="00D71956" w:rsidRPr="006A23AB" w:rsidRDefault="00D71956" w:rsidP="006A23AB">
      <w:pPr>
        <w:spacing w:after="0" w:line="360" w:lineRule="auto"/>
        <w:ind w:firstLine="142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26. számú országos főútvonal keleti bevezető szakasza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Hadak útja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Ózdi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Budai Nagy Antal utca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Vasút utca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Kossuth Lajos utca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proofErr w:type="spellStart"/>
      <w:r w:rsidRPr="006A23AB">
        <w:rPr>
          <w:rFonts w:ascii="Times New Roman" w:hAnsi="Times New Roman" w:cs="Times New Roman"/>
          <w:sz w:val="26"/>
          <w:szCs w:val="26"/>
        </w:rPr>
        <w:t>Jószerencsét</w:t>
      </w:r>
      <w:proofErr w:type="spellEnd"/>
      <w:r w:rsidRPr="006A23AB">
        <w:rPr>
          <w:rFonts w:ascii="Times New Roman" w:hAnsi="Times New Roman" w:cs="Times New Roman"/>
          <w:sz w:val="26"/>
          <w:szCs w:val="26"/>
        </w:rPr>
        <w:t xml:space="preserve">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Alsóvárosi körút (A Hadak útjától az Attila útig)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429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Attila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Egressy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 xml:space="preserve">Mátyás </w:t>
      </w:r>
      <w:proofErr w:type="gramStart"/>
      <w:r w:rsidRPr="006A23AB">
        <w:rPr>
          <w:rFonts w:ascii="Times New Roman" w:hAnsi="Times New Roman" w:cs="Times New Roman"/>
          <w:sz w:val="26"/>
          <w:szCs w:val="26"/>
        </w:rPr>
        <w:t>király út</w:t>
      </w:r>
      <w:proofErr w:type="gramEnd"/>
      <w:r w:rsidRPr="006A23A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 xml:space="preserve">Építők útja 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Május 1.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Tavasz köz keleti szakasza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Hámán Kató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proofErr w:type="spellStart"/>
      <w:r w:rsidRPr="006A23AB">
        <w:rPr>
          <w:rFonts w:ascii="Times New Roman" w:hAnsi="Times New Roman" w:cs="Times New Roman"/>
          <w:sz w:val="26"/>
          <w:szCs w:val="26"/>
        </w:rPr>
        <w:t>Lini</w:t>
      </w:r>
      <w:proofErr w:type="spellEnd"/>
      <w:r w:rsidRPr="006A23AB">
        <w:rPr>
          <w:rFonts w:ascii="Times New Roman" w:hAnsi="Times New Roman" w:cs="Times New Roman"/>
          <w:sz w:val="26"/>
          <w:szCs w:val="26"/>
        </w:rPr>
        <w:t xml:space="preserve"> István tér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Paál László út meglévő és tervezett szakasza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Szent Erzsébet sétány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Pollack Mihály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proofErr w:type="spellStart"/>
      <w:r w:rsidRPr="006A23AB">
        <w:rPr>
          <w:rFonts w:ascii="Times New Roman" w:hAnsi="Times New Roman" w:cs="Times New Roman"/>
          <w:sz w:val="26"/>
          <w:szCs w:val="26"/>
        </w:rPr>
        <w:t>Herbolyai</w:t>
      </w:r>
      <w:proofErr w:type="spellEnd"/>
      <w:r w:rsidRPr="006A23AB">
        <w:rPr>
          <w:rFonts w:ascii="Times New Roman" w:hAnsi="Times New Roman" w:cs="Times New Roman"/>
          <w:sz w:val="26"/>
          <w:szCs w:val="26"/>
        </w:rPr>
        <w:t xml:space="preserve"> út és folytatása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Gábor Áron utca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Liget utca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Tardonai út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 xml:space="preserve">Irinyi út </w:t>
      </w:r>
    </w:p>
    <w:p w:rsidR="00D71956" w:rsidRPr="006A23AB" w:rsidRDefault="00D71956" w:rsidP="006A23AB">
      <w:pPr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360" w:lineRule="auto"/>
        <w:ind w:hanging="1571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 xml:space="preserve">Bólyai tér </w:t>
      </w:r>
    </w:p>
    <w:p w:rsidR="00D71956" w:rsidRPr="0030064A" w:rsidRDefault="00D71956" w:rsidP="00D71956">
      <w:pPr>
        <w:ind w:firstLine="709"/>
        <w:rPr>
          <w:rFonts w:asciiTheme="minorHAnsi" w:hAnsiTheme="minorHAnsi"/>
        </w:rPr>
      </w:pPr>
    </w:p>
    <w:p w:rsidR="00D71956" w:rsidRDefault="00D71956" w:rsidP="00D71956">
      <w:pPr>
        <w:spacing w:after="160"/>
        <w:jc w:val="left"/>
        <w:rPr>
          <w:rFonts w:asciiTheme="minorHAnsi" w:hAnsiTheme="minorHAnsi"/>
        </w:rPr>
        <w:sectPr w:rsidR="00D71956" w:rsidSect="009A6888"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D71956" w:rsidRDefault="00B05D4D" w:rsidP="00D71956">
      <w:pPr>
        <w:spacing w:after="1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65.45pt;margin-top:6.45pt;width:947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">
            <v:textbox>
              <w:txbxContent>
                <w:p w:rsidR="005D3587" w:rsidRPr="003817B1" w:rsidRDefault="005D358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817B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Városképi jelentőségű útvonalak, közterületek</w:t>
                  </w:r>
                </w:p>
              </w:txbxContent>
            </v:textbox>
          </v:shape>
        </w:pict>
      </w:r>
      <w:r w:rsidR="00D71956" w:rsidRPr="00BD519D">
        <w:rPr>
          <w:rFonts w:asciiTheme="minorHAnsi" w:hAnsiTheme="minorHAnsi"/>
          <w:noProof/>
          <w:lang w:eastAsia="hu-HU"/>
        </w:rPr>
        <w:drawing>
          <wp:inline distT="0" distB="0" distL="0" distR="0">
            <wp:extent cx="13068300" cy="9866510"/>
            <wp:effectExtent l="0" t="0" r="0" b="1905"/>
            <wp:docPr id="576" name="Kép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155" cy="98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56" w:rsidRDefault="00D71956" w:rsidP="00D71956">
      <w:pPr>
        <w:spacing w:after="160"/>
        <w:rPr>
          <w:rFonts w:asciiTheme="minorHAnsi" w:hAnsiTheme="minorHAnsi"/>
        </w:rPr>
        <w:sectPr w:rsidR="00D71956" w:rsidSect="009A6888">
          <w:pgSz w:w="23811" w:h="16838" w:orient="landscape" w:code="8"/>
          <w:pgMar w:top="426" w:right="567" w:bottom="1417" w:left="851" w:header="143" w:footer="0" w:gutter="0"/>
          <w:cols w:space="708"/>
          <w:docGrid w:linePitch="360"/>
        </w:sectPr>
      </w:pPr>
    </w:p>
    <w:p w:rsidR="00D71956" w:rsidRPr="00BF21F8" w:rsidRDefault="00D71956" w:rsidP="00BF21F8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6C2F46" w:rsidRPr="009758A0" w:rsidRDefault="0038336D" w:rsidP="006B69B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Az 5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>/2017. (III.</w:t>
      </w:r>
      <w:r>
        <w:rPr>
          <w:rFonts w:ascii="Times New Roman" w:hAnsi="Times New Roman" w:cs="Times New Roman"/>
          <w:b/>
          <w:sz w:val="26"/>
          <w:szCs w:val="26"/>
        </w:rPr>
        <w:t xml:space="preserve"> 0</w:t>
      </w:r>
      <w:r w:rsidR="006C2F46" w:rsidRPr="009758A0">
        <w:rPr>
          <w:rFonts w:ascii="Times New Roman" w:hAnsi="Times New Roman" w:cs="Times New Roman"/>
          <w:b/>
          <w:sz w:val="26"/>
          <w:szCs w:val="26"/>
        </w:rPr>
        <w:t xml:space="preserve">1.) </w:t>
      </w:r>
      <w:r w:rsidR="006C2F46">
        <w:rPr>
          <w:rFonts w:ascii="Times New Roman" w:hAnsi="Times New Roman" w:cs="Times New Roman"/>
          <w:b/>
          <w:sz w:val="26"/>
          <w:szCs w:val="26"/>
        </w:rPr>
        <w:t>önkormányzati rendelet 4. függeléke</w:t>
      </w:r>
    </w:p>
    <w:p w:rsidR="00D71956" w:rsidRPr="006A23AB" w:rsidRDefault="00D71956" w:rsidP="00D7195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A6888" w:rsidRPr="006A23AB" w:rsidRDefault="009A6888" w:rsidP="006A23AB">
      <w:pPr>
        <w:pStyle w:val="Cmsor4"/>
        <w:spacing w:before="0" w:line="360" w:lineRule="auto"/>
        <w:ind w:left="426" w:hanging="426"/>
        <w:rPr>
          <w:rFonts w:ascii="Times New Roman" w:hAnsi="Times New Roman" w:cs="Times New Roman"/>
          <w:b/>
          <w:i w:val="0"/>
          <w:color w:val="auto"/>
          <w:sz w:val="26"/>
          <w:szCs w:val="26"/>
        </w:rPr>
      </w:pPr>
      <w:r w:rsidRPr="006A23AB">
        <w:rPr>
          <w:rFonts w:ascii="Times New Roman" w:hAnsi="Times New Roman" w:cs="Times New Roman"/>
          <w:b/>
          <w:i w:val="0"/>
          <w:color w:val="auto"/>
          <w:sz w:val="26"/>
          <w:szCs w:val="26"/>
        </w:rPr>
        <w:t>4.1</w:t>
      </w:r>
      <w:r w:rsidRPr="006A23AB">
        <w:rPr>
          <w:rFonts w:ascii="Times New Roman" w:hAnsi="Times New Roman" w:cs="Times New Roman"/>
          <w:b/>
          <w:i w:val="0"/>
          <w:color w:val="auto"/>
          <w:sz w:val="26"/>
          <w:szCs w:val="26"/>
        </w:rPr>
        <w:tab/>
        <w:t>VÁROSKÉP</w:t>
      </w:r>
      <w:r w:rsidR="000126A2">
        <w:rPr>
          <w:rFonts w:ascii="Times New Roman" w:hAnsi="Times New Roman" w:cs="Times New Roman"/>
          <w:b/>
          <w:i w:val="0"/>
          <w:color w:val="auto"/>
          <w:sz w:val="26"/>
          <w:szCs w:val="26"/>
        </w:rPr>
        <w:t>I</w:t>
      </w:r>
      <w:r w:rsidRPr="006A23AB">
        <w:rPr>
          <w:rFonts w:ascii="Times New Roman" w:hAnsi="Times New Roman" w:cs="Times New Roman"/>
          <w:b/>
          <w:i w:val="0"/>
          <w:color w:val="auto"/>
          <w:sz w:val="26"/>
          <w:szCs w:val="26"/>
        </w:rPr>
        <w:t xml:space="preserve"> JELENTŐSÉGŰ TERÜLETEK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1.</w:t>
      </w:r>
      <w:r w:rsidRPr="006A23AB">
        <w:rPr>
          <w:rFonts w:ascii="Times New Roman" w:hAnsi="Times New Roman" w:cs="Times New Roman"/>
          <w:sz w:val="26"/>
          <w:szCs w:val="26"/>
        </w:rPr>
        <w:tab/>
        <w:t xml:space="preserve">Készenléti lakótelep és BC főbejárat környezete, Irinyi út </w:t>
      </w:r>
    </w:p>
    <w:p w:rsidR="009A6888" w:rsidRPr="006A23AB" w:rsidRDefault="000126A2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Újkazinc</w:t>
      </w:r>
      <w:r w:rsidR="009A6888" w:rsidRPr="006A23AB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9A6888" w:rsidRPr="006A23AB">
        <w:rPr>
          <w:rFonts w:ascii="Times New Roman" w:hAnsi="Times New Roman" w:cs="Times New Roman"/>
          <w:sz w:val="26"/>
          <w:szCs w:val="26"/>
        </w:rPr>
        <w:t xml:space="preserve"> lakótelep I.</w:t>
      </w:r>
      <w:r w:rsidR="009A6888" w:rsidRPr="006A23AB">
        <w:rPr>
          <w:rFonts w:ascii="Times New Roman" w:hAnsi="Times New Roman" w:cs="Times New Roman"/>
          <w:sz w:val="26"/>
          <w:szCs w:val="26"/>
        </w:rPr>
        <w:tab/>
        <w:t xml:space="preserve">Patak utcai lakótelep és környezete, </w:t>
      </w:r>
    </w:p>
    <w:p w:rsidR="009A6888" w:rsidRPr="006A23AB" w:rsidRDefault="000126A2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Újkazinc</w:t>
      </w:r>
      <w:r w:rsidR="009A6888" w:rsidRPr="006A23AB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9A6888" w:rsidRPr="006A23AB">
        <w:rPr>
          <w:rFonts w:ascii="Times New Roman" w:hAnsi="Times New Roman" w:cs="Times New Roman"/>
          <w:sz w:val="26"/>
          <w:szCs w:val="26"/>
        </w:rPr>
        <w:t xml:space="preserve"> lakótelep II.</w:t>
      </w:r>
      <w:r w:rsidR="009A6888" w:rsidRPr="006A23AB">
        <w:rPr>
          <w:rFonts w:ascii="Times New Roman" w:hAnsi="Times New Roman" w:cs="Times New Roman"/>
          <w:sz w:val="26"/>
          <w:szCs w:val="26"/>
        </w:rPr>
        <w:tab/>
        <w:t>Mikszáth úti lakótelep</w:t>
      </w:r>
    </w:p>
    <w:p w:rsidR="009A6888" w:rsidRPr="006A23AB" w:rsidRDefault="000126A2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Újk</w:t>
      </w:r>
      <w:r w:rsidR="009A6888" w:rsidRPr="006A23AB">
        <w:rPr>
          <w:rFonts w:ascii="Times New Roman" w:hAnsi="Times New Roman" w:cs="Times New Roman"/>
          <w:sz w:val="26"/>
          <w:szCs w:val="26"/>
        </w:rPr>
        <w:t>azinci</w:t>
      </w:r>
      <w:proofErr w:type="spellEnd"/>
      <w:r w:rsidR="009A6888" w:rsidRPr="006A23AB">
        <w:rPr>
          <w:rFonts w:ascii="Times New Roman" w:hAnsi="Times New Roman" w:cs="Times New Roman"/>
          <w:sz w:val="26"/>
          <w:szCs w:val="26"/>
        </w:rPr>
        <w:t xml:space="preserve"> lakótelep III.</w:t>
      </w:r>
      <w:r w:rsidR="009A6888" w:rsidRPr="006A23AB">
        <w:rPr>
          <w:rFonts w:ascii="Times New Roman" w:hAnsi="Times New Roman" w:cs="Times New Roman"/>
          <w:sz w:val="26"/>
          <w:szCs w:val="26"/>
        </w:rPr>
        <w:tab/>
        <w:t>Csokonai úti lakótelep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5.</w:t>
      </w:r>
      <w:r w:rsidRPr="006A23AB">
        <w:rPr>
          <w:rFonts w:ascii="Times New Roman" w:hAnsi="Times New Roman" w:cs="Times New Roman"/>
          <w:sz w:val="26"/>
          <w:szCs w:val="26"/>
        </w:rPr>
        <w:tab/>
        <w:t>Móricz</w:t>
      </w:r>
      <w:r w:rsidR="000126A2">
        <w:rPr>
          <w:rFonts w:ascii="Times New Roman" w:hAnsi="Times New Roman" w:cs="Times New Roman"/>
          <w:sz w:val="26"/>
          <w:szCs w:val="26"/>
        </w:rPr>
        <w:t xml:space="preserve"> Zsigmond téri </w:t>
      </w:r>
      <w:r w:rsidRPr="006A23AB">
        <w:rPr>
          <w:rFonts w:ascii="Times New Roman" w:hAnsi="Times New Roman" w:cs="Times New Roman"/>
          <w:sz w:val="26"/>
          <w:szCs w:val="26"/>
        </w:rPr>
        <w:t>-</w:t>
      </w:r>
      <w:r w:rsidR="000126A2">
        <w:rPr>
          <w:rFonts w:ascii="Times New Roman" w:hAnsi="Times New Roman" w:cs="Times New Roman"/>
          <w:sz w:val="26"/>
          <w:szCs w:val="26"/>
        </w:rPr>
        <w:t xml:space="preserve"> </w:t>
      </w:r>
      <w:r w:rsidRPr="006A23AB">
        <w:rPr>
          <w:rFonts w:ascii="Times New Roman" w:hAnsi="Times New Roman" w:cs="Times New Roman"/>
          <w:sz w:val="26"/>
          <w:szCs w:val="26"/>
        </w:rPr>
        <w:t>Radnóti téri lakótelep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6.</w:t>
      </w:r>
      <w:r w:rsidRPr="006A23AB">
        <w:rPr>
          <w:rFonts w:ascii="Times New Roman" w:hAnsi="Times New Roman" w:cs="Times New Roman"/>
          <w:sz w:val="26"/>
          <w:szCs w:val="26"/>
        </w:rPr>
        <w:tab/>
        <w:t xml:space="preserve">Tavasz úti lakótelep és Kazincbarcikai </w:t>
      </w:r>
      <w:r w:rsidR="000126A2">
        <w:rPr>
          <w:rFonts w:ascii="Times New Roman" w:hAnsi="Times New Roman" w:cs="Times New Roman"/>
          <w:sz w:val="26"/>
          <w:szCs w:val="26"/>
        </w:rPr>
        <w:t xml:space="preserve">Városi </w:t>
      </w:r>
      <w:r w:rsidRPr="006A23AB">
        <w:rPr>
          <w:rFonts w:ascii="Times New Roman" w:hAnsi="Times New Roman" w:cs="Times New Roman"/>
          <w:sz w:val="26"/>
          <w:szCs w:val="26"/>
        </w:rPr>
        <w:t>Kórház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7.</w:t>
      </w:r>
      <w:r w:rsidRPr="006A23AB">
        <w:rPr>
          <w:rFonts w:ascii="Times New Roman" w:hAnsi="Times New Roman" w:cs="Times New Roman"/>
          <w:sz w:val="26"/>
          <w:szCs w:val="26"/>
        </w:rPr>
        <w:tab/>
        <w:t xml:space="preserve">Mátyás </w:t>
      </w:r>
      <w:proofErr w:type="gramStart"/>
      <w:r w:rsidRPr="006A23AB">
        <w:rPr>
          <w:rFonts w:ascii="Times New Roman" w:hAnsi="Times New Roman" w:cs="Times New Roman"/>
          <w:sz w:val="26"/>
          <w:szCs w:val="26"/>
        </w:rPr>
        <w:t>király út</w:t>
      </w:r>
      <w:proofErr w:type="gramEnd"/>
      <w:r w:rsidRPr="006A23AB">
        <w:rPr>
          <w:rFonts w:ascii="Times New Roman" w:hAnsi="Times New Roman" w:cs="Times New Roman"/>
          <w:sz w:val="26"/>
          <w:szCs w:val="26"/>
        </w:rPr>
        <w:t xml:space="preserve"> keleti oldal lakótelep és környezete, Városi Strand, és gazdasági területek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8.</w:t>
      </w:r>
      <w:r w:rsidRPr="006A23AB">
        <w:rPr>
          <w:rFonts w:ascii="Times New Roman" w:hAnsi="Times New Roman" w:cs="Times New Roman"/>
          <w:sz w:val="26"/>
          <w:szCs w:val="26"/>
        </w:rPr>
        <w:tab/>
        <w:t xml:space="preserve">Derkovits téri lakótelep és környezete, 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9.</w:t>
      </w:r>
      <w:r w:rsidRPr="006A23AB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A23AB">
        <w:rPr>
          <w:rFonts w:ascii="Times New Roman" w:hAnsi="Times New Roman" w:cs="Times New Roman"/>
          <w:sz w:val="26"/>
          <w:szCs w:val="26"/>
        </w:rPr>
        <w:t>Lini</w:t>
      </w:r>
      <w:proofErr w:type="spellEnd"/>
      <w:r w:rsidRPr="006A23AB">
        <w:rPr>
          <w:rFonts w:ascii="Times New Roman" w:hAnsi="Times New Roman" w:cs="Times New Roman"/>
          <w:sz w:val="26"/>
          <w:szCs w:val="26"/>
        </w:rPr>
        <w:t xml:space="preserve"> István téri alközpont és a Kazincbarcikai Sport Központ területe</w:t>
      </w:r>
    </w:p>
    <w:p w:rsidR="009A6888" w:rsidRPr="006A23AB" w:rsidRDefault="000126A2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</w:t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Herbolya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9A6888" w:rsidRPr="006A23AB">
        <w:rPr>
          <w:rFonts w:ascii="Times New Roman" w:hAnsi="Times New Roman" w:cs="Times New Roman"/>
          <w:sz w:val="26"/>
          <w:szCs w:val="26"/>
        </w:rPr>
        <w:t xml:space="preserve">Régi </w:t>
      </w:r>
      <w:r>
        <w:rPr>
          <w:rFonts w:ascii="Times New Roman" w:hAnsi="Times New Roman" w:cs="Times New Roman"/>
          <w:sz w:val="26"/>
          <w:szCs w:val="26"/>
        </w:rPr>
        <w:t xml:space="preserve">telep </w:t>
      </w:r>
      <w:r w:rsidR="009A6888" w:rsidRPr="006A23AB">
        <w:rPr>
          <w:rFonts w:ascii="Times New Roman" w:hAnsi="Times New Roman" w:cs="Times New Roman"/>
          <w:sz w:val="26"/>
          <w:szCs w:val="26"/>
        </w:rPr>
        <w:t>és Mini vadon tavak és környezete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11.</w:t>
      </w:r>
      <w:r w:rsidRPr="006A23AB">
        <w:rPr>
          <w:rFonts w:ascii="Times New Roman" w:hAnsi="Times New Roman" w:cs="Times New Roman"/>
          <w:sz w:val="26"/>
          <w:szCs w:val="26"/>
        </w:rPr>
        <w:tab/>
        <w:t>A Városközpont területe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12.</w:t>
      </w:r>
      <w:r w:rsidRPr="006A23AB">
        <w:rPr>
          <w:rFonts w:ascii="Times New Roman" w:hAnsi="Times New Roman" w:cs="Times New Roman"/>
          <w:sz w:val="26"/>
          <w:szCs w:val="26"/>
        </w:rPr>
        <w:tab/>
        <w:t>Csónakázó tó és környezete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13.</w:t>
      </w:r>
      <w:r w:rsidRPr="006A23AB">
        <w:rPr>
          <w:rFonts w:ascii="Times New Roman" w:hAnsi="Times New Roman" w:cs="Times New Roman"/>
          <w:sz w:val="26"/>
          <w:szCs w:val="26"/>
        </w:rPr>
        <w:tab/>
        <w:t>Pincés terület</w:t>
      </w:r>
    </w:p>
    <w:p w:rsidR="009A6888" w:rsidRPr="006A23AB" w:rsidRDefault="009A6888" w:rsidP="006A23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A23AB">
        <w:rPr>
          <w:rFonts w:ascii="Times New Roman" w:hAnsi="Times New Roman" w:cs="Times New Roman"/>
          <w:sz w:val="26"/>
          <w:szCs w:val="26"/>
        </w:rPr>
        <w:t>14.</w:t>
      </w:r>
      <w:r w:rsidRPr="006A23AB">
        <w:rPr>
          <w:rFonts w:ascii="Times New Roman" w:hAnsi="Times New Roman" w:cs="Times New Roman"/>
          <w:sz w:val="26"/>
          <w:szCs w:val="26"/>
        </w:rPr>
        <w:tab/>
        <w:t>Városi köztemető</w:t>
      </w:r>
    </w:p>
    <w:p w:rsidR="009A6888" w:rsidRPr="006A23AB" w:rsidRDefault="009A6888" w:rsidP="009A6888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9A6888" w:rsidRDefault="009A6888" w:rsidP="009A6888">
      <w:pPr>
        <w:spacing w:after="160"/>
        <w:jc w:val="left"/>
        <w:rPr>
          <w:rFonts w:asciiTheme="minorHAnsi" w:hAnsiTheme="minorHAnsi"/>
        </w:rPr>
      </w:pPr>
    </w:p>
    <w:p w:rsidR="009A6888" w:rsidRDefault="009A6888" w:rsidP="009A6888">
      <w:pPr>
        <w:spacing w:after="160"/>
        <w:jc w:val="left"/>
        <w:rPr>
          <w:rFonts w:asciiTheme="minorHAnsi" w:hAnsiTheme="minorHAnsi"/>
        </w:rPr>
        <w:sectPr w:rsidR="009A6888" w:rsidSect="009A6888"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9A6888" w:rsidRDefault="009A6888" w:rsidP="009A6888">
      <w:pPr>
        <w:pStyle w:val="Cmsor4"/>
        <w:ind w:left="-426"/>
        <w:jc w:val="left"/>
        <w:rPr>
          <w:rFonts w:asciiTheme="minorHAnsi" w:hAnsiTheme="minorHAnsi"/>
          <w:b/>
          <w:iCs w:val="0"/>
        </w:rPr>
      </w:pPr>
      <w:r>
        <w:rPr>
          <w:rFonts w:asciiTheme="minorHAnsi" w:hAnsiTheme="minorHAnsi"/>
          <w:b/>
          <w:i w:val="0"/>
          <w:color w:val="auto"/>
        </w:rPr>
        <w:t>4.2</w:t>
      </w:r>
      <w:r>
        <w:rPr>
          <w:rFonts w:asciiTheme="minorHAnsi" w:hAnsiTheme="minorHAnsi"/>
          <w:b/>
          <w:i w:val="0"/>
          <w:color w:val="auto"/>
        </w:rPr>
        <w:tab/>
      </w:r>
      <w:r>
        <w:rPr>
          <w:rFonts w:asciiTheme="minorHAnsi" w:hAnsiTheme="minorHAnsi"/>
          <w:b/>
          <w:i w:val="0"/>
          <w:color w:val="auto"/>
        </w:rPr>
        <w:tab/>
      </w:r>
      <w:r w:rsidRPr="00A16FDB">
        <w:rPr>
          <w:rFonts w:asciiTheme="minorHAnsi" w:hAnsiTheme="minorHAnsi"/>
          <w:b/>
          <w:i w:val="0"/>
          <w:color w:val="auto"/>
        </w:rPr>
        <w:t>VÁROSKÉP</w:t>
      </w:r>
      <w:r w:rsidR="00834C6D">
        <w:rPr>
          <w:rFonts w:asciiTheme="minorHAnsi" w:hAnsiTheme="minorHAnsi"/>
          <w:b/>
          <w:i w:val="0"/>
          <w:color w:val="auto"/>
        </w:rPr>
        <w:t>I</w:t>
      </w:r>
      <w:r w:rsidRPr="00A16FDB">
        <w:rPr>
          <w:rFonts w:asciiTheme="minorHAnsi" w:hAnsiTheme="minorHAnsi"/>
          <w:b/>
          <w:i w:val="0"/>
          <w:color w:val="auto"/>
        </w:rPr>
        <w:t xml:space="preserve"> JELENTŐSÉGŰ TERÜLETEK ÁTTEKINTŐ HELYSZÍNRAJZA</w:t>
      </w:r>
      <w:r w:rsidRPr="002F5F1F">
        <w:rPr>
          <w:rFonts w:asciiTheme="minorHAnsi" w:hAnsiTheme="minorHAnsi"/>
          <w:b/>
          <w:iCs w:val="0"/>
        </w:rPr>
        <w:t xml:space="preserve"> </w:t>
      </w:r>
    </w:p>
    <w:p w:rsidR="009A6888" w:rsidRPr="002F5F1F" w:rsidRDefault="009A6888" w:rsidP="009A6888">
      <w:pPr>
        <w:rPr>
          <w:rFonts w:asciiTheme="minorHAnsi" w:hAnsiTheme="minorHAnsi"/>
          <w:sz w:val="16"/>
          <w:szCs w:val="16"/>
        </w:rPr>
      </w:pPr>
    </w:p>
    <w:p w:rsidR="009A6888" w:rsidRPr="001412B2" w:rsidRDefault="00B05D4D" w:rsidP="009A6888">
      <w:pPr>
        <w:ind w:hanging="426"/>
      </w:pPr>
      <w:r>
        <w:rPr>
          <w:noProof/>
          <w:lang w:eastAsia="hu-HU"/>
        </w:rPr>
        <w:pict>
          <v:line id="Egyenes összekötő 9" o:spid="_x0000_s1032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6.65pt,.25pt" to="656.65pt,8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" strokecolor="#5b9bd5 [3204]" strokeweight=".5pt">
            <v:stroke joinstyle="miter"/>
          </v:line>
        </w:pict>
      </w:r>
      <w:r>
        <w:rPr>
          <w:noProof/>
          <w:lang w:eastAsia="hu-HU"/>
        </w:rPr>
        <w:pict>
          <v:line id="Egyenes összekötő 8" o:spid="_x0000_s1031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.25pt" to="656.6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" strokecolor="black [3213]" strokeweight=".5pt">
            <v:stroke joinstyle="miter"/>
          </v:line>
        </w:pict>
      </w:r>
      <w:r>
        <w:rPr>
          <w:noProof/>
          <w:lang w:eastAsia="hu-HU"/>
        </w:rPr>
        <w:pict>
          <v:line id="Egyenes összekötő 7" o:spid="_x0000_s1030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871.75pt" to="656.65pt,8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" strokecolor="black [3213]" strokeweight=".5pt">
            <v:stroke joinstyle="miter"/>
          </v:line>
        </w:pict>
      </w:r>
      <w:r>
        <w:rPr>
          <w:noProof/>
          <w:lang w:eastAsia="hu-HU"/>
        </w:rPr>
        <w:pict>
          <v:line id="Egyenes összekötő 4" o:spid="_x0000_s1029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.25pt" to="-21.35pt,8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" strokecolor="black [3213]" strokeweight=".5pt">
            <v:stroke joinstyle="miter"/>
          </v:line>
        </w:pict>
      </w:r>
      <w:r>
        <w:rPr>
          <w:noProof/>
          <w:lang w:eastAsia="hu-H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Derékszögű háromszög 2" o:spid="_x0000_s1028" type="#_x0000_t6" style="position:absolute;left:0;text-align:left;margin-left:265.1pt;margin-top:690.25pt;width:153.75pt;height:137.2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" fillcolor="white [3201]" strokecolor="white [3212]" strokeweight="1pt"/>
        </w:pict>
      </w:r>
      <w:r>
        <w:rPr>
          <w:noProof/>
          <w:lang w:eastAsia="hu-HU"/>
        </w:rPr>
        <w:pict>
          <v:rect id="Téglalap 1" o:spid="_x0000_s1027" style="position:absolute;left:0;text-align:left;margin-left:407.65pt;margin-top:690.25pt;width:255.75pt;height:2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" fillcolor="white [3212]" strokecolor="white [3212]" strokeweight="1pt"/>
        </w:pict>
      </w:r>
      <w:r w:rsidR="009A6888" w:rsidRPr="00BD519D">
        <w:rPr>
          <w:noProof/>
          <w:lang w:eastAsia="hu-HU"/>
        </w:rPr>
        <w:drawing>
          <wp:inline distT="0" distB="0" distL="0" distR="0">
            <wp:extent cx="8696325" cy="11068050"/>
            <wp:effectExtent l="0" t="0" r="9525" b="0"/>
            <wp:docPr id="577" name="Kép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0" t="2719" b="1566"/>
                    <a:stretch/>
                  </pic:blipFill>
                  <pic:spPr bwMode="auto">
                    <a:xfrm>
                      <a:off x="0" y="0"/>
                      <a:ext cx="8696325" cy="110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C6D" w:rsidRDefault="00834C6D" w:rsidP="009A6888">
      <w:pPr>
        <w:ind w:hanging="426"/>
      </w:pPr>
    </w:p>
    <w:p w:rsidR="00834C6D" w:rsidRPr="00834C6D" w:rsidRDefault="00834C6D" w:rsidP="00834C6D"/>
    <w:p w:rsidR="00834C6D" w:rsidRPr="00834C6D" w:rsidRDefault="00834C6D" w:rsidP="00834C6D"/>
    <w:p w:rsidR="00834C6D" w:rsidRDefault="00834C6D" w:rsidP="00834C6D">
      <w:pPr>
        <w:tabs>
          <w:tab w:val="left" w:pos="2535"/>
        </w:tabs>
      </w:pPr>
      <w:r>
        <w:tab/>
      </w:r>
    </w:p>
    <w:p w:rsidR="00834C6D" w:rsidRDefault="00834C6D" w:rsidP="00834C6D"/>
    <w:p w:rsidR="009A6888" w:rsidRPr="00834C6D" w:rsidRDefault="009A6888" w:rsidP="00834C6D">
      <w:pPr>
        <w:sectPr w:rsidR="009A6888" w:rsidRPr="00834C6D" w:rsidSect="009A6888">
          <w:pgSz w:w="16838" w:h="23811" w:code="8"/>
          <w:pgMar w:top="709" w:right="1417" w:bottom="851" w:left="1417" w:header="143" w:footer="0" w:gutter="0"/>
          <w:cols w:space="708"/>
          <w:docGrid w:linePitch="360"/>
        </w:sectPr>
      </w:pPr>
    </w:p>
    <w:p w:rsidR="009A6888" w:rsidRDefault="009A6888" w:rsidP="009A6888">
      <w:pPr>
        <w:pStyle w:val="Cmsor4"/>
        <w:ind w:left="426"/>
        <w:rPr>
          <w:rFonts w:asciiTheme="minorHAnsi" w:hAnsiTheme="minorHAnsi"/>
          <w:b/>
          <w:i w:val="0"/>
          <w:color w:val="auto"/>
        </w:rPr>
      </w:pPr>
      <w:r>
        <w:rPr>
          <w:rFonts w:asciiTheme="minorHAnsi" w:hAnsiTheme="minorHAnsi"/>
          <w:b/>
          <w:i w:val="0"/>
          <w:color w:val="auto"/>
        </w:rPr>
        <w:t>4.3</w:t>
      </w:r>
      <w:r>
        <w:rPr>
          <w:rFonts w:asciiTheme="minorHAnsi" w:hAnsiTheme="minorHAnsi"/>
          <w:b/>
          <w:i w:val="0"/>
          <w:color w:val="auto"/>
        </w:rPr>
        <w:tab/>
      </w:r>
      <w:r>
        <w:rPr>
          <w:rFonts w:asciiTheme="minorHAnsi" w:hAnsiTheme="minorHAnsi"/>
          <w:b/>
          <w:i w:val="0"/>
          <w:color w:val="auto"/>
        </w:rPr>
        <w:tab/>
      </w:r>
      <w:r w:rsidRPr="00A518A5">
        <w:rPr>
          <w:rFonts w:asciiTheme="minorHAnsi" w:hAnsiTheme="minorHAnsi"/>
          <w:b/>
          <w:i w:val="0"/>
          <w:color w:val="auto"/>
        </w:rPr>
        <w:t>VÁROSKÉP</w:t>
      </w:r>
      <w:r w:rsidR="002301A0">
        <w:rPr>
          <w:rFonts w:asciiTheme="minorHAnsi" w:hAnsiTheme="minorHAnsi"/>
          <w:b/>
          <w:i w:val="0"/>
          <w:color w:val="auto"/>
        </w:rPr>
        <w:t>I</w:t>
      </w:r>
      <w:r w:rsidRPr="00A518A5">
        <w:rPr>
          <w:rFonts w:asciiTheme="minorHAnsi" w:hAnsiTheme="minorHAnsi"/>
          <w:b/>
          <w:i w:val="0"/>
          <w:color w:val="auto"/>
        </w:rPr>
        <w:t xml:space="preserve"> JELENTŐSÉGŰ TERÜLETEK</w:t>
      </w:r>
      <w:r>
        <w:rPr>
          <w:rFonts w:asciiTheme="minorHAnsi" w:hAnsiTheme="minorHAnsi"/>
          <w:b/>
          <w:i w:val="0"/>
          <w:color w:val="auto"/>
        </w:rPr>
        <w:t xml:space="preserve"> RÉSZLETES HELYSZÍNRAJZAI</w:t>
      </w:r>
    </w:p>
    <w:p w:rsidR="009A6888" w:rsidRDefault="009A6888" w:rsidP="00AC6CB1">
      <w:pPr>
        <w:pStyle w:val="Cmsor5"/>
        <w:numPr>
          <w:ilvl w:val="0"/>
          <w:numId w:val="45"/>
        </w:numPr>
        <w:rPr>
          <w:b/>
          <w:i/>
          <w:color w:val="auto"/>
        </w:rPr>
      </w:pPr>
      <w:r>
        <w:rPr>
          <w:b/>
          <w:i/>
          <w:color w:val="auto"/>
        </w:rPr>
        <w:t>K</w:t>
      </w:r>
      <w:r w:rsidRPr="00775ECE">
        <w:rPr>
          <w:b/>
          <w:i/>
          <w:color w:val="auto"/>
        </w:rPr>
        <w:t>észenléti lakótelep és BC főbejárat környezete, Irinyi út</w:t>
      </w:r>
    </w:p>
    <w:p w:rsidR="009A6888" w:rsidRPr="00CD5358" w:rsidRDefault="009A6888" w:rsidP="009A6888">
      <w:pPr>
        <w:rPr>
          <w:sz w:val="16"/>
          <w:szCs w:val="16"/>
        </w:rPr>
      </w:pPr>
    </w:p>
    <w:p w:rsidR="009A6888" w:rsidRDefault="009A6888" w:rsidP="009A6888">
      <w:r w:rsidRPr="00CD5358">
        <w:rPr>
          <w:noProof/>
          <w:lang w:eastAsia="hu-HU"/>
        </w:rPr>
        <w:drawing>
          <wp:inline distT="0" distB="0" distL="0" distR="0">
            <wp:extent cx="5762609" cy="7191375"/>
            <wp:effectExtent l="0" t="0" r="0" b="0"/>
            <wp:docPr id="579" name="Kép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69"/>
                    <a:stretch/>
                  </pic:blipFill>
                  <pic:spPr bwMode="auto">
                    <a:xfrm>
                      <a:off x="0" y="0"/>
                      <a:ext cx="5760720" cy="71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Pr="00775ECE" w:rsidRDefault="009A6888" w:rsidP="009A6888"/>
    <w:p w:rsidR="009A6888" w:rsidRPr="00404BF6" w:rsidRDefault="009A6888" w:rsidP="00AC6CB1">
      <w:pPr>
        <w:pStyle w:val="Listaszerbekezds"/>
        <w:numPr>
          <w:ilvl w:val="0"/>
          <w:numId w:val="44"/>
        </w:numPr>
        <w:spacing w:line="360" w:lineRule="auto"/>
        <w:rPr>
          <w:rFonts w:asciiTheme="minorHAnsi" w:hAnsiTheme="minorHAnsi"/>
          <w:b/>
          <w:i/>
        </w:rPr>
        <w:sectPr w:rsidR="009A6888" w:rsidRPr="00404BF6" w:rsidSect="009A6888">
          <w:pgSz w:w="11906" w:h="16838" w:code="9"/>
          <w:pgMar w:top="709" w:right="1417" w:bottom="851" w:left="1417" w:header="143" w:footer="0" w:gutter="0"/>
          <w:cols w:space="708"/>
          <w:docGrid w:linePitch="360"/>
        </w:sectPr>
      </w:pPr>
    </w:p>
    <w:p w:rsidR="009A6888" w:rsidRPr="00775ECE" w:rsidRDefault="006664AD" w:rsidP="009A6888">
      <w:pPr>
        <w:pStyle w:val="Cmsor5"/>
        <w:ind w:left="720" w:hanging="294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ÚJ</w:t>
      </w:r>
      <w:r>
        <w:rPr>
          <w:b/>
          <w:color w:val="auto"/>
        </w:rPr>
        <w:t>KAZINC</w:t>
      </w:r>
      <w:r w:rsidR="009A6888" w:rsidRPr="00775ECE">
        <w:rPr>
          <w:b/>
          <w:color w:val="auto"/>
        </w:rPr>
        <w:t>I</w:t>
      </w:r>
      <w:r w:rsidR="009A6888" w:rsidRPr="00775ECE">
        <w:rPr>
          <w:rFonts w:asciiTheme="minorHAnsi" w:hAnsiTheme="minorHAnsi"/>
          <w:b/>
          <w:color w:val="auto"/>
        </w:rPr>
        <w:t xml:space="preserve"> LAKÓTELEP I.</w:t>
      </w:r>
      <w:r w:rsidR="009A6888" w:rsidRPr="00775ECE">
        <w:rPr>
          <w:rFonts w:asciiTheme="minorHAnsi" w:hAnsiTheme="minorHAnsi"/>
          <w:b/>
          <w:color w:val="auto"/>
        </w:rPr>
        <w:tab/>
      </w:r>
    </w:p>
    <w:p w:rsidR="009A6888" w:rsidRPr="00775ECE" w:rsidRDefault="009A6888" w:rsidP="00AC6CB1">
      <w:pPr>
        <w:pStyle w:val="Cmsor5"/>
        <w:numPr>
          <w:ilvl w:val="0"/>
          <w:numId w:val="45"/>
        </w:numPr>
        <w:rPr>
          <w:b/>
          <w:i/>
          <w:color w:val="auto"/>
        </w:rPr>
      </w:pPr>
      <w:r w:rsidRPr="00775ECE">
        <w:rPr>
          <w:b/>
          <w:i/>
          <w:color w:val="auto"/>
        </w:rPr>
        <w:t xml:space="preserve">Patak utcai lakótelep és környezete </w:t>
      </w:r>
    </w:p>
    <w:p w:rsidR="009A6888" w:rsidRDefault="009A6888" w:rsidP="009A6888">
      <w:pPr>
        <w:spacing w:after="160"/>
        <w:jc w:val="left"/>
        <w:rPr>
          <w:rFonts w:asciiTheme="minorHAnsi" w:hAnsiTheme="minorHAnsi"/>
        </w:rPr>
      </w:pPr>
      <w:r w:rsidRPr="004E3AC6">
        <w:rPr>
          <w:rFonts w:asciiTheme="minorHAnsi" w:hAnsiTheme="minorHAnsi"/>
          <w:noProof/>
          <w:lang w:eastAsia="hu-HU"/>
        </w:rPr>
        <w:drawing>
          <wp:inline distT="0" distB="0" distL="0" distR="0">
            <wp:extent cx="5762202" cy="7324725"/>
            <wp:effectExtent l="0" t="0" r="0" b="0"/>
            <wp:docPr id="580" name="Kép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95"/>
                    <a:stretch/>
                  </pic:blipFill>
                  <pic:spPr bwMode="auto">
                    <a:xfrm>
                      <a:off x="0" y="0"/>
                      <a:ext cx="5760720" cy="73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Default="009A6888" w:rsidP="009A6888">
      <w:pPr>
        <w:spacing w:after="160"/>
        <w:jc w:val="left"/>
        <w:rPr>
          <w:rFonts w:asciiTheme="minorHAnsi" w:hAnsiTheme="minorHAnsi"/>
        </w:rPr>
        <w:sectPr w:rsidR="009A6888" w:rsidSect="009A6888">
          <w:pgSz w:w="11906" w:h="16838"/>
          <w:pgMar w:top="567" w:right="1417" w:bottom="851" w:left="1417" w:header="143" w:footer="0" w:gutter="0"/>
          <w:cols w:space="708"/>
          <w:docGrid w:linePitch="360"/>
        </w:sectPr>
      </w:pPr>
    </w:p>
    <w:p w:rsidR="009A6888" w:rsidRPr="00775ECE" w:rsidRDefault="003D1083" w:rsidP="009A6888">
      <w:pPr>
        <w:pStyle w:val="Cmsor5"/>
        <w:ind w:left="720" w:hanging="294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ÚJKAZINC</w:t>
      </w:r>
      <w:r w:rsidR="009A6888" w:rsidRPr="00775ECE">
        <w:rPr>
          <w:rFonts w:asciiTheme="minorHAnsi" w:hAnsiTheme="minorHAnsi"/>
          <w:b/>
          <w:color w:val="auto"/>
        </w:rPr>
        <w:t>I LAKÓTELEP II.</w:t>
      </w:r>
      <w:r w:rsidR="009A6888" w:rsidRPr="00775ECE">
        <w:rPr>
          <w:rFonts w:asciiTheme="minorHAnsi" w:hAnsiTheme="minorHAnsi"/>
          <w:b/>
          <w:color w:val="auto"/>
        </w:rPr>
        <w:tab/>
      </w:r>
    </w:p>
    <w:p w:rsidR="009A6888" w:rsidRPr="00775ECE" w:rsidRDefault="009A6888" w:rsidP="00AC6CB1">
      <w:pPr>
        <w:pStyle w:val="Cmsor5"/>
        <w:numPr>
          <w:ilvl w:val="0"/>
          <w:numId w:val="45"/>
        </w:numPr>
        <w:rPr>
          <w:b/>
          <w:i/>
          <w:color w:val="auto"/>
        </w:rPr>
      </w:pPr>
      <w:r w:rsidRPr="00775ECE">
        <w:rPr>
          <w:b/>
          <w:i/>
          <w:color w:val="auto"/>
        </w:rPr>
        <w:t>Mikszáth úti lakótelep</w:t>
      </w:r>
    </w:p>
    <w:p w:rsidR="009A6888" w:rsidRPr="00775ECE" w:rsidRDefault="003D1083" w:rsidP="009A6888">
      <w:pPr>
        <w:pStyle w:val="Cmsor5"/>
        <w:ind w:left="720" w:hanging="294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ÚJ</w:t>
      </w:r>
      <w:r w:rsidR="009A6888" w:rsidRPr="00775ECE">
        <w:rPr>
          <w:rFonts w:asciiTheme="minorHAnsi" w:hAnsiTheme="minorHAnsi"/>
          <w:b/>
          <w:color w:val="auto"/>
        </w:rPr>
        <w:t>KAZINCZ LAKÓTELEP III.</w:t>
      </w:r>
      <w:r w:rsidR="009A6888" w:rsidRPr="00775ECE">
        <w:rPr>
          <w:rFonts w:asciiTheme="minorHAnsi" w:hAnsiTheme="minorHAnsi"/>
          <w:b/>
          <w:color w:val="auto"/>
        </w:rPr>
        <w:tab/>
      </w:r>
    </w:p>
    <w:p w:rsidR="009A6888" w:rsidRPr="00775ECE" w:rsidRDefault="009A6888" w:rsidP="00AC6CB1">
      <w:pPr>
        <w:pStyle w:val="Cmsor5"/>
        <w:numPr>
          <w:ilvl w:val="0"/>
          <w:numId w:val="45"/>
        </w:numPr>
        <w:rPr>
          <w:b/>
          <w:i/>
          <w:color w:val="auto"/>
        </w:rPr>
      </w:pPr>
      <w:r w:rsidRPr="00775ECE">
        <w:rPr>
          <w:b/>
          <w:i/>
          <w:color w:val="auto"/>
        </w:rPr>
        <w:t>Csokonai úti lakótelep</w:t>
      </w:r>
    </w:p>
    <w:p w:rsidR="009A6888" w:rsidRPr="004E3AC6" w:rsidRDefault="009A6888" w:rsidP="009A6888">
      <w:pPr>
        <w:spacing w:after="160"/>
        <w:jc w:val="left"/>
        <w:rPr>
          <w:rFonts w:asciiTheme="minorHAnsi" w:hAnsiTheme="minorHAnsi"/>
          <w:sz w:val="16"/>
          <w:szCs w:val="16"/>
        </w:rPr>
      </w:pPr>
      <w:r w:rsidRPr="004E3AC6">
        <w:rPr>
          <w:rFonts w:asciiTheme="minorHAnsi" w:hAnsiTheme="minorHAnsi"/>
          <w:noProof/>
          <w:sz w:val="16"/>
          <w:szCs w:val="16"/>
          <w:lang w:eastAsia="hu-HU"/>
        </w:rPr>
        <w:drawing>
          <wp:inline distT="0" distB="0" distL="0" distR="0">
            <wp:extent cx="5758669" cy="7172325"/>
            <wp:effectExtent l="0" t="0" r="0" b="0"/>
            <wp:docPr id="581" name="Kép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83"/>
                    <a:stretch/>
                  </pic:blipFill>
                  <pic:spPr bwMode="auto">
                    <a:xfrm>
                      <a:off x="0" y="0"/>
                      <a:ext cx="5760720" cy="7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Default="009A6888" w:rsidP="009A6888">
      <w:pPr>
        <w:spacing w:after="16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A6888" w:rsidRDefault="00744A94" w:rsidP="009A6888">
      <w:pPr>
        <w:spacing w:after="160"/>
        <w:jc w:val="lef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ÚJKAZINC</w:t>
      </w:r>
      <w:r w:rsidR="009A6888" w:rsidRPr="00775ECE">
        <w:rPr>
          <w:rFonts w:asciiTheme="minorHAnsi" w:hAnsiTheme="minorHAnsi"/>
          <w:b/>
        </w:rPr>
        <w:t>I LAKÓTELEP III.</w:t>
      </w:r>
      <w:r w:rsidR="009A6888" w:rsidRPr="00775ECE">
        <w:rPr>
          <w:rFonts w:asciiTheme="minorHAnsi" w:hAnsiTheme="minorHAnsi"/>
          <w:b/>
        </w:rPr>
        <w:tab/>
      </w:r>
    </w:p>
    <w:p w:rsidR="009A6888" w:rsidRPr="00775ECE" w:rsidRDefault="009A6888" w:rsidP="00AC6CB1">
      <w:pPr>
        <w:pStyle w:val="Cmsor5"/>
        <w:numPr>
          <w:ilvl w:val="0"/>
          <w:numId w:val="45"/>
        </w:numPr>
        <w:rPr>
          <w:b/>
          <w:i/>
          <w:color w:val="auto"/>
        </w:rPr>
      </w:pPr>
      <w:r w:rsidRPr="00775ECE">
        <w:rPr>
          <w:b/>
          <w:i/>
          <w:color w:val="auto"/>
        </w:rPr>
        <w:t>Móricz</w:t>
      </w:r>
      <w:r w:rsidR="00744A94">
        <w:rPr>
          <w:b/>
          <w:i/>
          <w:color w:val="auto"/>
        </w:rPr>
        <w:t xml:space="preserve"> Zsigmond</w:t>
      </w:r>
      <w:r w:rsidRPr="00775ECE">
        <w:rPr>
          <w:b/>
          <w:i/>
          <w:color w:val="auto"/>
        </w:rPr>
        <w:t>-Radnóti téri lakótelep</w:t>
      </w:r>
    </w:p>
    <w:p w:rsidR="009A6888" w:rsidRDefault="009A6888" w:rsidP="009A6888">
      <w:pPr>
        <w:spacing w:after="160"/>
        <w:jc w:val="left"/>
        <w:rPr>
          <w:rFonts w:asciiTheme="minorHAnsi" w:hAnsiTheme="minorHAnsi"/>
          <w:b/>
        </w:rPr>
      </w:pPr>
    </w:p>
    <w:p w:rsidR="009A6888" w:rsidRDefault="009A6888" w:rsidP="009A6888">
      <w:r w:rsidRPr="004E3AC6">
        <w:rPr>
          <w:noProof/>
          <w:lang w:eastAsia="hu-HU"/>
        </w:rPr>
        <w:drawing>
          <wp:inline distT="0" distB="0" distL="0" distR="0">
            <wp:extent cx="5761589" cy="7258050"/>
            <wp:effectExtent l="0" t="0" r="0" b="0"/>
            <wp:docPr id="582" name="Kép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46"/>
                    <a:stretch/>
                  </pic:blipFill>
                  <pic:spPr bwMode="auto">
                    <a:xfrm>
                      <a:off x="0" y="0"/>
                      <a:ext cx="5760720" cy="72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Default="009A6888" w:rsidP="00AC6CB1">
      <w:pPr>
        <w:pStyle w:val="Cmsor5"/>
        <w:numPr>
          <w:ilvl w:val="0"/>
          <w:numId w:val="45"/>
        </w:numPr>
        <w:rPr>
          <w:rFonts w:ascii="Verdana" w:eastAsiaTheme="minorHAnsi" w:hAnsi="Verdana" w:cstheme="minorBidi"/>
          <w:color w:val="auto"/>
        </w:rPr>
      </w:pPr>
      <w:r>
        <w:rPr>
          <w:rFonts w:ascii="Verdana" w:eastAsiaTheme="minorHAnsi" w:hAnsi="Verdana" w:cstheme="minorBidi"/>
          <w:color w:val="auto"/>
        </w:rPr>
        <w:br w:type="page"/>
      </w:r>
    </w:p>
    <w:p w:rsidR="009A6888" w:rsidRPr="007014F8" w:rsidRDefault="009A6888" w:rsidP="00AC6CB1">
      <w:pPr>
        <w:pStyle w:val="Cmsor5"/>
        <w:numPr>
          <w:ilvl w:val="0"/>
          <w:numId w:val="46"/>
        </w:numPr>
        <w:rPr>
          <w:b/>
          <w:i/>
          <w:color w:val="auto"/>
        </w:rPr>
      </w:pPr>
      <w:r w:rsidRPr="007014F8">
        <w:rPr>
          <w:b/>
          <w:i/>
          <w:color w:val="auto"/>
        </w:rPr>
        <w:t>Tavasz úti lakótelep és Kazincbarcikai</w:t>
      </w:r>
      <w:r w:rsidR="00BA1027">
        <w:rPr>
          <w:b/>
          <w:i/>
          <w:color w:val="auto"/>
        </w:rPr>
        <w:t xml:space="preserve"> Városi</w:t>
      </w:r>
      <w:r w:rsidRPr="007014F8">
        <w:rPr>
          <w:b/>
          <w:i/>
          <w:color w:val="auto"/>
        </w:rPr>
        <w:t xml:space="preserve"> Kórház</w:t>
      </w:r>
    </w:p>
    <w:p w:rsidR="009A6888" w:rsidRDefault="009A6888" w:rsidP="009A6888"/>
    <w:p w:rsidR="009A6888" w:rsidRDefault="009A6888" w:rsidP="009A6888">
      <w:r w:rsidRPr="004E3AC6">
        <w:rPr>
          <w:noProof/>
          <w:lang w:eastAsia="hu-HU"/>
        </w:rPr>
        <w:drawing>
          <wp:inline distT="0" distB="0" distL="0" distR="0">
            <wp:extent cx="5757955" cy="7267575"/>
            <wp:effectExtent l="0" t="0" r="0" b="0"/>
            <wp:docPr id="583" name="Kép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5760720" cy="72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Default="009A6888" w:rsidP="00AC6CB1">
      <w:pPr>
        <w:pStyle w:val="Cmsor5"/>
        <w:numPr>
          <w:ilvl w:val="0"/>
          <w:numId w:val="46"/>
        </w:numPr>
        <w:rPr>
          <w:rFonts w:ascii="Verdana" w:eastAsiaTheme="minorHAnsi" w:hAnsi="Verdana" w:cstheme="minorBidi"/>
          <w:color w:val="auto"/>
        </w:rPr>
      </w:pPr>
      <w:r>
        <w:rPr>
          <w:rFonts w:ascii="Verdana" w:eastAsiaTheme="minorHAnsi" w:hAnsi="Verdana" w:cstheme="minorBidi"/>
          <w:color w:val="auto"/>
        </w:rPr>
        <w:br w:type="page"/>
      </w:r>
    </w:p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7014F8">
        <w:rPr>
          <w:b/>
          <w:i/>
          <w:color w:val="auto"/>
        </w:rPr>
        <w:t xml:space="preserve">Mátyás </w:t>
      </w:r>
      <w:proofErr w:type="gramStart"/>
      <w:r w:rsidRPr="007014F8">
        <w:rPr>
          <w:b/>
          <w:i/>
          <w:color w:val="auto"/>
        </w:rPr>
        <w:t>király út</w:t>
      </w:r>
      <w:proofErr w:type="gramEnd"/>
      <w:r w:rsidRPr="007014F8">
        <w:rPr>
          <w:b/>
          <w:i/>
          <w:color w:val="auto"/>
        </w:rPr>
        <w:t xml:space="preserve"> keleti oldal lakótelep és környezete, Városi Strand, és gazdasági területek</w:t>
      </w:r>
    </w:p>
    <w:p w:rsidR="009A6888" w:rsidRPr="00A61580" w:rsidRDefault="009A6888" w:rsidP="009A6888"/>
    <w:p w:rsidR="009A6888" w:rsidRDefault="009A6888" w:rsidP="009A6888">
      <w:r w:rsidRPr="00A61580">
        <w:rPr>
          <w:noProof/>
          <w:lang w:eastAsia="hu-HU"/>
        </w:rPr>
        <w:drawing>
          <wp:inline distT="0" distB="0" distL="0" distR="0">
            <wp:extent cx="6150146" cy="7743825"/>
            <wp:effectExtent l="0" t="0" r="3175" b="0"/>
            <wp:docPr id="584" name="Kép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66"/>
                    <a:stretch/>
                  </pic:blipFill>
                  <pic:spPr bwMode="auto">
                    <a:xfrm>
                      <a:off x="0" y="0"/>
                      <a:ext cx="6153015" cy="77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Default="009A6888" w:rsidP="009A6888"/>
    <w:p w:rsidR="009A6888" w:rsidRDefault="009A6888" w:rsidP="009A6888"/>
    <w:p w:rsidR="009A6888" w:rsidRDefault="009A6888" w:rsidP="009A6888"/>
    <w:p w:rsidR="009A6888" w:rsidRDefault="009A6888" w:rsidP="009A6888"/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7014F8">
        <w:rPr>
          <w:b/>
          <w:i/>
          <w:color w:val="auto"/>
        </w:rPr>
        <w:t>Derkovits téri lakótelep és környezete</w:t>
      </w:r>
    </w:p>
    <w:p w:rsidR="009A6888" w:rsidRDefault="009A6888" w:rsidP="009A6888">
      <w:r w:rsidRPr="00A61580">
        <w:rPr>
          <w:noProof/>
          <w:lang w:eastAsia="hu-HU"/>
        </w:rPr>
        <w:drawing>
          <wp:inline distT="0" distB="0" distL="0" distR="0">
            <wp:extent cx="5758842" cy="7219950"/>
            <wp:effectExtent l="0" t="0" r="0" b="0"/>
            <wp:docPr id="585" name="Kép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21"/>
                    <a:stretch/>
                  </pic:blipFill>
                  <pic:spPr bwMode="auto">
                    <a:xfrm>
                      <a:off x="0" y="0"/>
                      <a:ext cx="5760720" cy="72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A6888" w:rsidRPr="007014F8" w:rsidRDefault="009A6888" w:rsidP="009A6888"/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proofErr w:type="spellStart"/>
      <w:r w:rsidRPr="00B962AC">
        <w:rPr>
          <w:b/>
          <w:i/>
          <w:color w:val="auto"/>
        </w:rPr>
        <w:t>Lini</w:t>
      </w:r>
      <w:proofErr w:type="spellEnd"/>
      <w:r w:rsidRPr="00B962AC">
        <w:rPr>
          <w:b/>
          <w:i/>
          <w:color w:val="auto"/>
        </w:rPr>
        <w:t xml:space="preserve"> István téri alközpont és a Kazincbarcikai Sport Központ területe</w:t>
      </w:r>
    </w:p>
    <w:p w:rsidR="009A6888" w:rsidRPr="00A61580" w:rsidRDefault="009A6888" w:rsidP="009A6888">
      <w:r w:rsidRPr="00A61580">
        <w:rPr>
          <w:noProof/>
          <w:lang w:eastAsia="hu-HU"/>
        </w:rPr>
        <w:drawing>
          <wp:inline distT="0" distB="0" distL="0" distR="0">
            <wp:extent cx="5758293" cy="7210425"/>
            <wp:effectExtent l="0" t="0" r="0" b="0"/>
            <wp:docPr id="586" name="Kép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11"/>
                    <a:stretch/>
                  </pic:blipFill>
                  <pic:spPr bwMode="auto">
                    <a:xfrm>
                      <a:off x="0" y="0"/>
                      <a:ext cx="5760720" cy="72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888" w:rsidRPr="00B962AC" w:rsidRDefault="009A6888" w:rsidP="009A6888">
      <w:pPr>
        <w:pStyle w:val="Cmsor5"/>
        <w:rPr>
          <w:b/>
          <w:i/>
          <w:color w:val="auto"/>
        </w:rPr>
      </w:pPr>
      <w:r w:rsidRPr="00B962AC">
        <w:rPr>
          <w:b/>
          <w:i/>
          <w:color w:val="auto"/>
        </w:rPr>
        <w:br w:type="page"/>
      </w:r>
    </w:p>
    <w:p w:rsidR="009A6888" w:rsidRPr="00A518A5" w:rsidRDefault="009A6888" w:rsidP="009A6888">
      <w:pPr>
        <w:spacing w:line="360" w:lineRule="auto"/>
        <w:rPr>
          <w:rFonts w:asciiTheme="minorHAnsi" w:hAnsiTheme="minorHAnsi"/>
        </w:rPr>
      </w:pPr>
    </w:p>
    <w:p w:rsidR="009A6888" w:rsidRPr="00B962AC" w:rsidRDefault="00C82F7C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proofErr w:type="spellStart"/>
      <w:r>
        <w:rPr>
          <w:b/>
          <w:i/>
          <w:color w:val="auto"/>
        </w:rPr>
        <w:t>Herbolya</w:t>
      </w:r>
      <w:proofErr w:type="spellEnd"/>
      <w:r>
        <w:rPr>
          <w:b/>
          <w:i/>
          <w:color w:val="auto"/>
        </w:rPr>
        <w:t xml:space="preserve"> </w:t>
      </w:r>
      <w:proofErr w:type="spellStart"/>
      <w:r>
        <w:rPr>
          <w:b/>
          <w:i/>
          <w:color w:val="auto"/>
        </w:rPr>
        <w:t>-Régi</w:t>
      </w:r>
      <w:proofErr w:type="spellEnd"/>
      <w:r>
        <w:rPr>
          <w:b/>
          <w:i/>
          <w:color w:val="auto"/>
        </w:rPr>
        <w:t xml:space="preserve"> telep </w:t>
      </w:r>
      <w:r w:rsidR="009A6888" w:rsidRPr="00B962AC">
        <w:rPr>
          <w:b/>
          <w:i/>
          <w:color w:val="auto"/>
        </w:rPr>
        <w:t>és Mini vadon tavak és környezete</w:t>
      </w:r>
    </w:p>
    <w:p w:rsidR="009A6888" w:rsidRDefault="009A6888" w:rsidP="009A6888">
      <w:pPr>
        <w:spacing w:line="360" w:lineRule="auto"/>
        <w:rPr>
          <w:rFonts w:asciiTheme="minorHAnsi" w:hAnsiTheme="minorHAnsi"/>
        </w:rPr>
      </w:pPr>
    </w:p>
    <w:p w:rsidR="009A6888" w:rsidRDefault="009A6888" w:rsidP="009A6888">
      <w:pPr>
        <w:spacing w:line="360" w:lineRule="auto"/>
        <w:rPr>
          <w:rFonts w:asciiTheme="minorHAnsi" w:hAnsiTheme="minorHAnsi"/>
        </w:rPr>
      </w:pPr>
      <w:r w:rsidRPr="00A61580">
        <w:rPr>
          <w:rFonts w:asciiTheme="minorHAnsi" w:hAnsiTheme="minorHAnsi"/>
          <w:noProof/>
          <w:lang w:eastAsia="hu-HU"/>
        </w:rPr>
        <w:drawing>
          <wp:inline distT="0" distB="0" distL="0" distR="0">
            <wp:extent cx="5762208" cy="7286625"/>
            <wp:effectExtent l="0" t="0" r="0" b="0"/>
            <wp:docPr id="587" name="Kép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88"/>
                    <a:stretch/>
                  </pic:blipFill>
                  <pic:spPr bwMode="auto">
                    <a:xfrm>
                      <a:off x="0" y="0"/>
                      <a:ext cx="5760720" cy="72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br w:type="page"/>
      </w:r>
    </w:p>
    <w:p w:rsidR="009A6888" w:rsidRPr="00B962AC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B962AC">
        <w:rPr>
          <w:b/>
          <w:i/>
          <w:color w:val="auto"/>
        </w:rPr>
        <w:t>A Városközpont területe</w:t>
      </w:r>
    </w:p>
    <w:p w:rsidR="009A6888" w:rsidRPr="00B962AC" w:rsidRDefault="009A6888" w:rsidP="009A6888">
      <w:pPr>
        <w:spacing w:line="360" w:lineRule="auto"/>
        <w:rPr>
          <w:rFonts w:asciiTheme="minorHAnsi" w:hAnsiTheme="minorHAnsi"/>
        </w:rPr>
      </w:pPr>
      <w:r w:rsidRPr="00A61580">
        <w:rPr>
          <w:rFonts w:asciiTheme="minorHAnsi" w:hAnsiTheme="minorHAnsi"/>
          <w:noProof/>
          <w:lang w:eastAsia="hu-HU"/>
        </w:rPr>
        <w:drawing>
          <wp:inline distT="0" distB="0" distL="0" distR="0">
            <wp:extent cx="5762502" cy="7267575"/>
            <wp:effectExtent l="0" t="0" r="0" b="0"/>
            <wp:docPr id="588" name="Kép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65"/>
                    <a:stretch/>
                  </pic:blipFill>
                  <pic:spPr bwMode="auto">
                    <a:xfrm>
                      <a:off x="0" y="0"/>
                      <a:ext cx="5760720" cy="72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962AC">
        <w:rPr>
          <w:rFonts w:asciiTheme="minorHAnsi" w:hAnsiTheme="minorHAnsi"/>
        </w:rPr>
        <w:br w:type="page"/>
      </w:r>
    </w:p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E613AC">
        <w:rPr>
          <w:b/>
          <w:i/>
          <w:color w:val="auto"/>
        </w:rPr>
        <w:t>Csónakázó tó és környezete</w:t>
      </w:r>
    </w:p>
    <w:p w:rsidR="009A6888" w:rsidRPr="00A61580" w:rsidRDefault="009A6888" w:rsidP="009A6888">
      <w:r w:rsidRPr="00A61580">
        <w:rPr>
          <w:noProof/>
          <w:lang w:eastAsia="hu-HU"/>
        </w:rPr>
        <w:drawing>
          <wp:inline distT="0" distB="0" distL="0" distR="0">
            <wp:extent cx="5757286" cy="7191375"/>
            <wp:effectExtent l="0" t="0" r="0" b="0"/>
            <wp:docPr id="589" name="Kép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34"/>
                    <a:stretch/>
                  </pic:blipFill>
                  <pic:spPr bwMode="auto">
                    <a:xfrm>
                      <a:off x="0" y="0"/>
                      <a:ext cx="5760720" cy="7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61580">
        <w:br w:type="page"/>
      </w:r>
    </w:p>
    <w:p w:rsidR="009A6888" w:rsidRPr="00A518A5" w:rsidRDefault="009A6888" w:rsidP="009A6888">
      <w:pPr>
        <w:spacing w:line="360" w:lineRule="auto"/>
        <w:rPr>
          <w:rFonts w:asciiTheme="minorHAnsi" w:hAnsiTheme="minorHAnsi"/>
        </w:rPr>
      </w:pPr>
    </w:p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800CF3">
        <w:rPr>
          <w:b/>
          <w:i/>
          <w:color w:val="auto"/>
        </w:rPr>
        <w:t>Pincés terület</w:t>
      </w:r>
    </w:p>
    <w:p w:rsidR="009A6888" w:rsidRPr="007F700F" w:rsidRDefault="009A6888" w:rsidP="007F700F">
      <w:r w:rsidRPr="007F700F">
        <w:rPr>
          <w:noProof/>
          <w:lang w:eastAsia="hu-HU"/>
        </w:rPr>
        <w:drawing>
          <wp:inline distT="0" distB="0" distL="0" distR="0">
            <wp:extent cx="5759789" cy="7143750"/>
            <wp:effectExtent l="0" t="0" r="0" b="0"/>
            <wp:docPr id="590" name="Kép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93"/>
                    <a:stretch/>
                  </pic:blipFill>
                  <pic:spPr bwMode="auto">
                    <a:xfrm>
                      <a:off x="0" y="0"/>
                      <a:ext cx="5760720" cy="7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700F">
        <w:br w:type="page"/>
      </w:r>
    </w:p>
    <w:p w:rsidR="009A6888" w:rsidRPr="00A518A5" w:rsidRDefault="009A6888" w:rsidP="009A6888">
      <w:pPr>
        <w:spacing w:line="360" w:lineRule="auto"/>
        <w:rPr>
          <w:rFonts w:asciiTheme="minorHAnsi" w:hAnsiTheme="minorHAnsi"/>
        </w:rPr>
      </w:pPr>
    </w:p>
    <w:p w:rsidR="009A6888" w:rsidRDefault="009A6888" w:rsidP="00AC6CB1">
      <w:pPr>
        <w:pStyle w:val="Cmsor5"/>
        <w:numPr>
          <w:ilvl w:val="0"/>
          <w:numId w:val="47"/>
        </w:numPr>
        <w:rPr>
          <w:b/>
          <w:i/>
          <w:color w:val="auto"/>
        </w:rPr>
      </w:pPr>
      <w:r w:rsidRPr="0028240B">
        <w:rPr>
          <w:b/>
          <w:i/>
          <w:color w:val="auto"/>
        </w:rPr>
        <w:t>Városi köztemető</w:t>
      </w:r>
    </w:p>
    <w:p w:rsidR="008A48FD" w:rsidRPr="008A48FD" w:rsidRDefault="007F700F" w:rsidP="0038336D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  <w:r w:rsidRPr="00A61580">
        <w:rPr>
          <w:noProof/>
          <w:lang w:eastAsia="hu-HU"/>
        </w:rPr>
        <w:drawing>
          <wp:inline distT="0" distB="0" distL="0" distR="0">
            <wp:extent cx="5759871" cy="7048500"/>
            <wp:effectExtent l="0" t="0" r="0" b="0"/>
            <wp:docPr id="591" name="Kép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5760720" cy="70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336D" w:rsidRPr="008A48FD">
        <w:rPr>
          <w:rFonts w:ascii="Times New Roman" w:eastAsia="Times New Roman" w:hAnsi="Times New Roman" w:cs="Times New Roman"/>
          <w:sz w:val="16"/>
          <w:szCs w:val="16"/>
          <w:lang w:eastAsia="hu-HU"/>
        </w:rPr>
        <w:t xml:space="preserve"> </w:t>
      </w:r>
    </w:p>
    <w:sectPr w:rsidR="008A48FD" w:rsidRPr="008A48FD" w:rsidSect="00565932">
      <w:pgSz w:w="11906" w:h="16838"/>
      <w:pgMar w:top="142" w:right="1417" w:bottom="851" w:left="85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C80" w:rsidRDefault="009D7C80" w:rsidP="00E33A08">
      <w:pPr>
        <w:spacing w:after="0" w:line="240" w:lineRule="auto"/>
      </w:pPr>
      <w:r>
        <w:separator/>
      </w:r>
    </w:p>
  </w:endnote>
  <w:endnote w:type="continuationSeparator" w:id="0">
    <w:p w:rsidR="009D7C80" w:rsidRDefault="009D7C80" w:rsidP="00E3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Sans Serif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825048"/>
      <w:docPartObj>
        <w:docPartGallery w:val="Page Numbers (Bottom of Page)"/>
        <w:docPartUnique/>
      </w:docPartObj>
    </w:sdtPr>
    <w:sdtContent>
      <w:p w:rsidR="005D3587" w:rsidRDefault="005D3587">
        <w:pPr>
          <w:pStyle w:val="llb"/>
          <w:jc w:val="right"/>
        </w:pPr>
      </w:p>
      <w:p w:rsidR="005D3587" w:rsidRDefault="00B05D4D">
        <w:pPr>
          <w:pStyle w:val="llb"/>
          <w:jc w:val="right"/>
        </w:pPr>
        <w:r>
          <w:fldChar w:fldCharType="begin"/>
        </w:r>
        <w:r w:rsidR="005D3587">
          <w:instrText>PAGE   \* MERGEFORMAT</w:instrText>
        </w:r>
        <w:r>
          <w:fldChar w:fldCharType="separate"/>
        </w:r>
        <w:r w:rsidR="0038336D">
          <w:rPr>
            <w:noProof/>
          </w:rPr>
          <w:t>31</w:t>
        </w:r>
        <w:r>
          <w:fldChar w:fldCharType="end"/>
        </w:r>
      </w:p>
    </w:sdtContent>
  </w:sdt>
  <w:p w:rsidR="005D3587" w:rsidRDefault="005D3587" w:rsidP="009A68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C80" w:rsidRDefault="009D7C80" w:rsidP="00E33A08">
      <w:pPr>
        <w:spacing w:after="0" w:line="240" w:lineRule="auto"/>
      </w:pPr>
      <w:r>
        <w:separator/>
      </w:r>
    </w:p>
  </w:footnote>
  <w:footnote w:type="continuationSeparator" w:id="0">
    <w:p w:rsidR="009D7C80" w:rsidRDefault="009D7C80" w:rsidP="00E33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587" w:rsidRPr="00E97D72" w:rsidRDefault="005D3587">
    <w:pPr>
      <w:pStyle w:val="lfej"/>
      <w:rPr>
        <w:sz w:val="8"/>
        <w:szCs w:val="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587" w:rsidRPr="00E97D72" w:rsidRDefault="005D3587">
    <w:pPr>
      <w:pStyle w:val="lfej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7555"/>
    <w:multiLevelType w:val="hybridMultilevel"/>
    <w:tmpl w:val="F9B0679A"/>
    <w:lvl w:ilvl="0" w:tplc="CD2A4164">
      <w:start w:val="1"/>
      <w:numFmt w:val="decimal"/>
      <w:pStyle w:val="StlusCmsor114ptAlhzsKzprezrtEltte0ptUtn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C5163B"/>
    <w:multiLevelType w:val="multilevel"/>
    <w:tmpl w:val="B3C8A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>
    <w:nsid w:val="0C81585F"/>
    <w:multiLevelType w:val="hybridMultilevel"/>
    <w:tmpl w:val="E528D534"/>
    <w:lvl w:ilvl="0" w:tplc="112C073C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5236D"/>
    <w:multiLevelType w:val="hybridMultilevel"/>
    <w:tmpl w:val="7C3A48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600C8"/>
    <w:multiLevelType w:val="hybridMultilevel"/>
    <w:tmpl w:val="32F682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7BCE"/>
    <w:multiLevelType w:val="hybridMultilevel"/>
    <w:tmpl w:val="E05CE57A"/>
    <w:lvl w:ilvl="0" w:tplc="046C0E4C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3434DF"/>
    <w:multiLevelType w:val="hybridMultilevel"/>
    <w:tmpl w:val="65026CD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96EF8"/>
    <w:multiLevelType w:val="hybridMultilevel"/>
    <w:tmpl w:val="D20251C8"/>
    <w:lvl w:ilvl="0" w:tplc="040E0017">
      <w:start w:val="1"/>
      <w:numFmt w:val="lowerLetter"/>
      <w:lvlText w:val="%1)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C4D01"/>
    <w:multiLevelType w:val="multilevel"/>
    <w:tmpl w:val="AE16F036"/>
    <w:lvl w:ilvl="0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EE914B3"/>
    <w:multiLevelType w:val="hybridMultilevel"/>
    <w:tmpl w:val="B7084208"/>
    <w:lvl w:ilvl="0" w:tplc="8F3A17E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44E59"/>
    <w:multiLevelType w:val="hybridMultilevel"/>
    <w:tmpl w:val="D8548926"/>
    <w:lvl w:ilvl="0" w:tplc="F1DADECC">
      <w:start w:val="28"/>
      <w:numFmt w:val="bullet"/>
      <w:lvlText w:val="-"/>
      <w:lvlJc w:val="left"/>
      <w:pPr>
        <w:ind w:left="1364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241043F0"/>
    <w:multiLevelType w:val="hybridMultilevel"/>
    <w:tmpl w:val="18C23E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842C5"/>
    <w:multiLevelType w:val="hybridMultilevel"/>
    <w:tmpl w:val="8D4638EE"/>
    <w:lvl w:ilvl="0" w:tplc="D0585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0189C"/>
    <w:multiLevelType w:val="hybridMultilevel"/>
    <w:tmpl w:val="1486D718"/>
    <w:lvl w:ilvl="0" w:tplc="A4E2E00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1B93DC7"/>
    <w:multiLevelType w:val="hybridMultilevel"/>
    <w:tmpl w:val="9E64E9FC"/>
    <w:lvl w:ilvl="0" w:tplc="33A4AA72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F1B0C"/>
    <w:multiLevelType w:val="multilevel"/>
    <w:tmpl w:val="8904E504"/>
    <w:lvl w:ilvl="0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A0C1238"/>
    <w:multiLevelType w:val="hybridMultilevel"/>
    <w:tmpl w:val="3A7E5B7C"/>
    <w:lvl w:ilvl="0" w:tplc="E89A050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C26EF0"/>
    <w:multiLevelType w:val="multilevel"/>
    <w:tmpl w:val="C0E0D06C"/>
    <w:lvl w:ilvl="0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C901C12"/>
    <w:multiLevelType w:val="hybridMultilevel"/>
    <w:tmpl w:val="3DDEC444"/>
    <w:lvl w:ilvl="0" w:tplc="CBF02BC4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BD1ECB"/>
    <w:multiLevelType w:val="hybridMultilevel"/>
    <w:tmpl w:val="F104B1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2AE4D69A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8DADB5E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3553D"/>
    <w:multiLevelType w:val="hybridMultilevel"/>
    <w:tmpl w:val="195AEE8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B4E8F"/>
    <w:multiLevelType w:val="hybridMultilevel"/>
    <w:tmpl w:val="0E728D9C"/>
    <w:lvl w:ilvl="0" w:tplc="1C8A1BB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56A03"/>
    <w:multiLevelType w:val="hybridMultilevel"/>
    <w:tmpl w:val="849613B4"/>
    <w:lvl w:ilvl="0" w:tplc="7D8248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A056B0"/>
    <w:multiLevelType w:val="multilevel"/>
    <w:tmpl w:val="C97E9D1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>
    <w:nsid w:val="4A9F74E9"/>
    <w:multiLevelType w:val="hybridMultilevel"/>
    <w:tmpl w:val="67CED51E"/>
    <w:lvl w:ilvl="0" w:tplc="79F4E8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D3674"/>
    <w:multiLevelType w:val="hybridMultilevel"/>
    <w:tmpl w:val="7A64D946"/>
    <w:lvl w:ilvl="0" w:tplc="48C62D5C">
      <w:start w:val="2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2A79A3"/>
    <w:multiLevelType w:val="hybridMultilevel"/>
    <w:tmpl w:val="63A29D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B408E"/>
    <w:multiLevelType w:val="hybridMultilevel"/>
    <w:tmpl w:val="B3764A62"/>
    <w:lvl w:ilvl="0" w:tplc="9E46911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30BA6"/>
    <w:multiLevelType w:val="hybridMultilevel"/>
    <w:tmpl w:val="57DC190C"/>
    <w:lvl w:ilvl="0" w:tplc="D7DE14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D2700"/>
    <w:multiLevelType w:val="hybridMultilevel"/>
    <w:tmpl w:val="CC52FBD6"/>
    <w:lvl w:ilvl="0" w:tplc="17E276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712336"/>
    <w:multiLevelType w:val="hybridMultilevel"/>
    <w:tmpl w:val="2E0CE906"/>
    <w:lvl w:ilvl="0" w:tplc="99DC31D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708B9"/>
    <w:multiLevelType w:val="multilevel"/>
    <w:tmpl w:val="8006035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2">
    <w:nsid w:val="55C12771"/>
    <w:multiLevelType w:val="hybridMultilevel"/>
    <w:tmpl w:val="B35A0BD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92744"/>
    <w:multiLevelType w:val="hybridMultilevel"/>
    <w:tmpl w:val="3A00885C"/>
    <w:lvl w:ilvl="0" w:tplc="2976045C">
      <w:start w:val="2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684B33"/>
    <w:multiLevelType w:val="hybridMultilevel"/>
    <w:tmpl w:val="654CB160"/>
    <w:lvl w:ilvl="0" w:tplc="E2A0AB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AD2B81"/>
    <w:multiLevelType w:val="hybridMultilevel"/>
    <w:tmpl w:val="C542112E"/>
    <w:lvl w:ilvl="0" w:tplc="567682E6">
      <w:start w:val="1"/>
      <w:numFmt w:val="lowerLetter"/>
      <w:lvlText w:val="%1)"/>
      <w:lvlJc w:val="left"/>
      <w:pPr>
        <w:ind w:left="1068" w:hanging="360"/>
      </w:pPr>
      <w:rPr>
        <w:b w:val="0"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9C51F0E"/>
    <w:multiLevelType w:val="hybridMultilevel"/>
    <w:tmpl w:val="6268A298"/>
    <w:lvl w:ilvl="0" w:tplc="B956AA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D20368"/>
    <w:multiLevelType w:val="hybridMultilevel"/>
    <w:tmpl w:val="35B25FE0"/>
    <w:lvl w:ilvl="0" w:tplc="B3ECD66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5B60493E"/>
    <w:multiLevelType w:val="hybridMultilevel"/>
    <w:tmpl w:val="EB42F6C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F223C1"/>
    <w:multiLevelType w:val="multilevel"/>
    <w:tmpl w:val="B3C8A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0">
    <w:nsid w:val="5E842EFA"/>
    <w:multiLevelType w:val="hybridMultilevel"/>
    <w:tmpl w:val="F6CEC7FE"/>
    <w:lvl w:ilvl="0" w:tplc="F79804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3A0554"/>
    <w:multiLevelType w:val="multilevel"/>
    <w:tmpl w:val="C7F827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4"/>
      <w:numFmt w:val="decimal"/>
      <w:isLgl/>
      <w:lvlText w:val="%1.%2"/>
      <w:lvlJc w:val="left"/>
      <w:pPr>
        <w:ind w:left="1365" w:hanging="10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5" w:hanging="10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5" w:hanging="10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60B95714"/>
    <w:multiLevelType w:val="hybridMultilevel"/>
    <w:tmpl w:val="A04C2D6C"/>
    <w:lvl w:ilvl="0" w:tplc="3D7E89B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1E1038"/>
    <w:multiLevelType w:val="hybridMultilevel"/>
    <w:tmpl w:val="5D36753E"/>
    <w:lvl w:ilvl="0" w:tplc="6E74D38A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33E1592"/>
    <w:multiLevelType w:val="hybridMultilevel"/>
    <w:tmpl w:val="60DEBB4C"/>
    <w:lvl w:ilvl="0" w:tplc="8E7CD636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987D3E"/>
    <w:multiLevelType w:val="hybridMultilevel"/>
    <w:tmpl w:val="906E669C"/>
    <w:lvl w:ilvl="0" w:tplc="12964D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CC5E56"/>
    <w:multiLevelType w:val="hybridMultilevel"/>
    <w:tmpl w:val="814CA698"/>
    <w:lvl w:ilvl="0" w:tplc="DA92BB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1E37FB"/>
    <w:multiLevelType w:val="hybridMultilevel"/>
    <w:tmpl w:val="B13029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62174E"/>
    <w:multiLevelType w:val="multilevel"/>
    <w:tmpl w:val="B3C8A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9">
    <w:nsid w:val="697E4D47"/>
    <w:multiLevelType w:val="hybridMultilevel"/>
    <w:tmpl w:val="07B6163A"/>
    <w:lvl w:ilvl="0" w:tplc="5E4849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403E88"/>
    <w:multiLevelType w:val="hybridMultilevel"/>
    <w:tmpl w:val="242C10BC"/>
    <w:lvl w:ilvl="0" w:tplc="2B607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FC52E3A"/>
    <w:multiLevelType w:val="hybridMultilevel"/>
    <w:tmpl w:val="305808D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FF72821"/>
    <w:multiLevelType w:val="hybridMultilevel"/>
    <w:tmpl w:val="92B827FA"/>
    <w:lvl w:ilvl="0" w:tplc="09820E7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7BE129D4"/>
    <w:multiLevelType w:val="hybridMultilevel"/>
    <w:tmpl w:val="ED404A8C"/>
    <w:lvl w:ilvl="0" w:tplc="58E6CC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5B363C"/>
    <w:multiLevelType w:val="hybridMultilevel"/>
    <w:tmpl w:val="D974F0F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A7290E"/>
    <w:multiLevelType w:val="multilevel"/>
    <w:tmpl w:val="779E791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41"/>
  </w:num>
  <w:num w:numId="2">
    <w:abstractNumId w:val="0"/>
  </w:num>
  <w:num w:numId="3">
    <w:abstractNumId w:val="48"/>
  </w:num>
  <w:num w:numId="4">
    <w:abstractNumId w:val="32"/>
  </w:num>
  <w:num w:numId="5">
    <w:abstractNumId w:val="4"/>
  </w:num>
  <w:num w:numId="6">
    <w:abstractNumId w:val="6"/>
  </w:num>
  <w:num w:numId="7">
    <w:abstractNumId w:val="53"/>
  </w:num>
  <w:num w:numId="8">
    <w:abstractNumId w:val="42"/>
  </w:num>
  <w:num w:numId="9">
    <w:abstractNumId w:val="25"/>
  </w:num>
  <w:num w:numId="10">
    <w:abstractNumId w:val="43"/>
  </w:num>
  <w:num w:numId="11">
    <w:abstractNumId w:val="40"/>
  </w:num>
  <w:num w:numId="12">
    <w:abstractNumId w:val="9"/>
  </w:num>
  <w:num w:numId="13">
    <w:abstractNumId w:val="14"/>
  </w:num>
  <w:num w:numId="14">
    <w:abstractNumId w:val="29"/>
  </w:num>
  <w:num w:numId="15">
    <w:abstractNumId w:val="24"/>
  </w:num>
  <w:num w:numId="16">
    <w:abstractNumId w:val="34"/>
  </w:num>
  <w:num w:numId="17">
    <w:abstractNumId w:val="46"/>
  </w:num>
  <w:num w:numId="18">
    <w:abstractNumId w:val="35"/>
  </w:num>
  <w:num w:numId="19">
    <w:abstractNumId w:val="7"/>
  </w:num>
  <w:num w:numId="20">
    <w:abstractNumId w:val="54"/>
  </w:num>
  <w:num w:numId="21">
    <w:abstractNumId w:val="26"/>
  </w:num>
  <w:num w:numId="22">
    <w:abstractNumId w:val="16"/>
  </w:num>
  <w:num w:numId="23">
    <w:abstractNumId w:val="52"/>
  </w:num>
  <w:num w:numId="24">
    <w:abstractNumId w:val="33"/>
  </w:num>
  <w:num w:numId="25">
    <w:abstractNumId w:val="18"/>
  </w:num>
  <w:num w:numId="26">
    <w:abstractNumId w:val="38"/>
  </w:num>
  <w:num w:numId="27">
    <w:abstractNumId w:val="12"/>
  </w:num>
  <w:num w:numId="28">
    <w:abstractNumId w:val="37"/>
  </w:num>
  <w:num w:numId="29">
    <w:abstractNumId w:val="50"/>
  </w:num>
  <w:num w:numId="30">
    <w:abstractNumId w:val="47"/>
  </w:num>
  <w:num w:numId="31">
    <w:abstractNumId w:val="20"/>
  </w:num>
  <w:num w:numId="32">
    <w:abstractNumId w:val="10"/>
  </w:num>
  <w:num w:numId="33">
    <w:abstractNumId w:val="21"/>
  </w:num>
  <w:num w:numId="34">
    <w:abstractNumId w:val="5"/>
  </w:num>
  <w:num w:numId="35">
    <w:abstractNumId w:val="51"/>
  </w:num>
  <w:num w:numId="36">
    <w:abstractNumId w:val="8"/>
  </w:num>
  <w:num w:numId="37">
    <w:abstractNumId w:val="15"/>
  </w:num>
  <w:num w:numId="38">
    <w:abstractNumId w:val="11"/>
  </w:num>
  <w:num w:numId="39">
    <w:abstractNumId w:val="3"/>
  </w:num>
  <w:num w:numId="40">
    <w:abstractNumId w:val="55"/>
  </w:num>
  <w:num w:numId="41">
    <w:abstractNumId w:val="31"/>
  </w:num>
  <w:num w:numId="42">
    <w:abstractNumId w:val="22"/>
  </w:num>
  <w:num w:numId="43">
    <w:abstractNumId w:val="23"/>
  </w:num>
  <w:num w:numId="44">
    <w:abstractNumId w:val="17"/>
  </w:num>
  <w:num w:numId="45">
    <w:abstractNumId w:val="44"/>
  </w:num>
  <w:num w:numId="46">
    <w:abstractNumId w:val="30"/>
  </w:num>
  <w:num w:numId="47">
    <w:abstractNumId w:val="27"/>
  </w:num>
  <w:num w:numId="48">
    <w:abstractNumId w:val="2"/>
  </w:num>
  <w:num w:numId="49">
    <w:abstractNumId w:val="49"/>
  </w:num>
  <w:num w:numId="50">
    <w:abstractNumId w:val="13"/>
  </w:num>
  <w:num w:numId="51">
    <w:abstractNumId w:val="45"/>
  </w:num>
  <w:num w:numId="52">
    <w:abstractNumId w:val="36"/>
  </w:num>
  <w:num w:numId="53">
    <w:abstractNumId w:val="28"/>
  </w:num>
  <w:num w:numId="54">
    <w:abstractNumId w:val="1"/>
  </w:num>
  <w:num w:numId="55">
    <w:abstractNumId w:val="39"/>
  </w:num>
  <w:num w:numId="56">
    <w:abstractNumId w:val="19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E33A08"/>
    <w:rsid w:val="000126A2"/>
    <w:rsid w:val="0005493A"/>
    <w:rsid w:val="00054E39"/>
    <w:rsid w:val="00056DCE"/>
    <w:rsid w:val="00064C95"/>
    <w:rsid w:val="000A34FE"/>
    <w:rsid w:val="000B2B78"/>
    <w:rsid w:val="000E7CD5"/>
    <w:rsid w:val="000F3681"/>
    <w:rsid w:val="000F6266"/>
    <w:rsid w:val="001242E2"/>
    <w:rsid w:val="00126045"/>
    <w:rsid w:val="00143F89"/>
    <w:rsid w:val="00145DC4"/>
    <w:rsid w:val="00172A07"/>
    <w:rsid w:val="00173F97"/>
    <w:rsid w:val="0018101F"/>
    <w:rsid w:val="001D13DC"/>
    <w:rsid w:val="001D35FC"/>
    <w:rsid w:val="001D5E5F"/>
    <w:rsid w:val="0021295E"/>
    <w:rsid w:val="002301A0"/>
    <w:rsid w:val="00283F4D"/>
    <w:rsid w:val="002A1A6D"/>
    <w:rsid w:val="002B5A9F"/>
    <w:rsid w:val="002C2BB9"/>
    <w:rsid w:val="003625E6"/>
    <w:rsid w:val="00374734"/>
    <w:rsid w:val="003817B1"/>
    <w:rsid w:val="0038336D"/>
    <w:rsid w:val="00385B18"/>
    <w:rsid w:val="003A24FC"/>
    <w:rsid w:val="003A71BD"/>
    <w:rsid w:val="003D1083"/>
    <w:rsid w:val="003E4EF3"/>
    <w:rsid w:val="00437F9C"/>
    <w:rsid w:val="004C1A04"/>
    <w:rsid w:val="004D31A3"/>
    <w:rsid w:val="004E731E"/>
    <w:rsid w:val="00520054"/>
    <w:rsid w:val="00565932"/>
    <w:rsid w:val="005736F8"/>
    <w:rsid w:val="00596EC6"/>
    <w:rsid w:val="005D3587"/>
    <w:rsid w:val="005E4B29"/>
    <w:rsid w:val="005F6E41"/>
    <w:rsid w:val="006000EA"/>
    <w:rsid w:val="006450E1"/>
    <w:rsid w:val="0065013C"/>
    <w:rsid w:val="006552CD"/>
    <w:rsid w:val="00661379"/>
    <w:rsid w:val="006664AD"/>
    <w:rsid w:val="00686431"/>
    <w:rsid w:val="006A23AB"/>
    <w:rsid w:val="006B69B8"/>
    <w:rsid w:val="006C2F46"/>
    <w:rsid w:val="006C6B03"/>
    <w:rsid w:val="006D61E7"/>
    <w:rsid w:val="006F2F03"/>
    <w:rsid w:val="00701665"/>
    <w:rsid w:val="00744A94"/>
    <w:rsid w:val="00747DDC"/>
    <w:rsid w:val="00761D7D"/>
    <w:rsid w:val="00786458"/>
    <w:rsid w:val="007C357F"/>
    <w:rsid w:val="007D5758"/>
    <w:rsid w:val="007F4D0B"/>
    <w:rsid w:val="007F4FF2"/>
    <w:rsid w:val="007F700F"/>
    <w:rsid w:val="008041E6"/>
    <w:rsid w:val="00804747"/>
    <w:rsid w:val="008117D8"/>
    <w:rsid w:val="00821285"/>
    <w:rsid w:val="00834C6D"/>
    <w:rsid w:val="00835188"/>
    <w:rsid w:val="008473EB"/>
    <w:rsid w:val="008516B0"/>
    <w:rsid w:val="00864014"/>
    <w:rsid w:val="008A48FD"/>
    <w:rsid w:val="008C3A50"/>
    <w:rsid w:val="008E0BBD"/>
    <w:rsid w:val="00906E3C"/>
    <w:rsid w:val="009236F5"/>
    <w:rsid w:val="00963FFC"/>
    <w:rsid w:val="00974883"/>
    <w:rsid w:val="009758A0"/>
    <w:rsid w:val="00992B89"/>
    <w:rsid w:val="009A6888"/>
    <w:rsid w:val="009B039A"/>
    <w:rsid w:val="009B3573"/>
    <w:rsid w:val="009B7ACB"/>
    <w:rsid w:val="009D7C80"/>
    <w:rsid w:val="00A007A2"/>
    <w:rsid w:val="00A3645F"/>
    <w:rsid w:val="00A75F3A"/>
    <w:rsid w:val="00AA2CC2"/>
    <w:rsid w:val="00AA6960"/>
    <w:rsid w:val="00AC6CB1"/>
    <w:rsid w:val="00AF26B9"/>
    <w:rsid w:val="00B025DF"/>
    <w:rsid w:val="00B05D4D"/>
    <w:rsid w:val="00B24673"/>
    <w:rsid w:val="00B43EDB"/>
    <w:rsid w:val="00B6590F"/>
    <w:rsid w:val="00B71C0F"/>
    <w:rsid w:val="00B84DFE"/>
    <w:rsid w:val="00BA1027"/>
    <w:rsid w:val="00BA70F3"/>
    <w:rsid w:val="00BF21F8"/>
    <w:rsid w:val="00BF6434"/>
    <w:rsid w:val="00BF7747"/>
    <w:rsid w:val="00C1506D"/>
    <w:rsid w:val="00C52401"/>
    <w:rsid w:val="00C5360A"/>
    <w:rsid w:val="00C82F7C"/>
    <w:rsid w:val="00CA4B2A"/>
    <w:rsid w:val="00CD0934"/>
    <w:rsid w:val="00CF7472"/>
    <w:rsid w:val="00D005D0"/>
    <w:rsid w:val="00D2714A"/>
    <w:rsid w:val="00D31919"/>
    <w:rsid w:val="00D61370"/>
    <w:rsid w:val="00D71956"/>
    <w:rsid w:val="00D736FB"/>
    <w:rsid w:val="00D93BF2"/>
    <w:rsid w:val="00DC1229"/>
    <w:rsid w:val="00DC6E26"/>
    <w:rsid w:val="00DF57A8"/>
    <w:rsid w:val="00E03CAF"/>
    <w:rsid w:val="00E33A08"/>
    <w:rsid w:val="00E772E3"/>
    <w:rsid w:val="00E80B70"/>
    <w:rsid w:val="00E97FB3"/>
    <w:rsid w:val="00EA43A6"/>
    <w:rsid w:val="00EF7BF9"/>
    <w:rsid w:val="00F03384"/>
    <w:rsid w:val="00F37EEE"/>
    <w:rsid w:val="00F80122"/>
    <w:rsid w:val="00F85F35"/>
    <w:rsid w:val="00FA1FFF"/>
    <w:rsid w:val="00FD1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3A08"/>
    <w:pPr>
      <w:spacing w:after="120"/>
      <w:jc w:val="both"/>
    </w:pPr>
    <w:rPr>
      <w:rFonts w:ascii="Verdana" w:hAnsi="Verdana"/>
    </w:rPr>
  </w:style>
  <w:style w:type="paragraph" w:styleId="Cmsor1">
    <w:name w:val="heading 1"/>
    <w:basedOn w:val="Norml"/>
    <w:next w:val="Norml"/>
    <w:link w:val="Cmsor1Char"/>
    <w:qFormat/>
    <w:rsid w:val="00E33A08"/>
    <w:pPr>
      <w:keepNext/>
      <w:tabs>
        <w:tab w:val="left" w:pos="360"/>
        <w:tab w:val="left" w:pos="900"/>
      </w:tabs>
      <w:spacing w:after="0" w:line="240" w:lineRule="auto"/>
      <w:jc w:val="left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E33A08"/>
    <w:pPr>
      <w:keepNext/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Cmsor3">
    <w:name w:val="heading 3"/>
    <w:aliases w:val=" Char,Cím3,3,Fejléc 3,Char"/>
    <w:basedOn w:val="Norml"/>
    <w:next w:val="Norml"/>
    <w:link w:val="Cmsor3Char"/>
    <w:qFormat/>
    <w:rsid w:val="00E33A08"/>
    <w:pPr>
      <w:keepNext/>
      <w:spacing w:before="240" w:after="60" w:line="240" w:lineRule="auto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33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43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43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43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33A08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E33A08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E33A08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E33A0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fej">
    <w:name w:val="header"/>
    <w:basedOn w:val="Norml"/>
    <w:link w:val="lfejChar"/>
    <w:unhideWhenUsed/>
    <w:rsid w:val="00E3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E33A08"/>
    <w:rPr>
      <w:rFonts w:ascii="Verdana" w:hAnsi="Verdana"/>
    </w:rPr>
  </w:style>
  <w:style w:type="paragraph" w:styleId="llb">
    <w:name w:val="footer"/>
    <w:basedOn w:val="Norml"/>
    <w:link w:val="llbChar"/>
    <w:uiPriority w:val="99"/>
    <w:unhideWhenUsed/>
    <w:rsid w:val="00E3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33A08"/>
    <w:rPr>
      <w:rFonts w:ascii="Verdana" w:hAnsi="Verdana"/>
    </w:rPr>
  </w:style>
  <w:style w:type="table" w:styleId="Rcsostblzat">
    <w:name w:val="Table Grid"/>
    <w:basedOn w:val="Normltblzat"/>
    <w:rsid w:val="00E33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0">
    <w:name w:val="Norm‡l"/>
    <w:link w:val="NormlChar1"/>
    <w:rsid w:val="00E33A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E33A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msor10">
    <w:name w:val="C’msor 1"/>
    <w:basedOn w:val="Norml"/>
    <w:next w:val="Norml"/>
    <w:rsid w:val="00E33A08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character" w:styleId="Hiperhivatkozs">
    <w:name w:val="Hyperlink"/>
    <w:uiPriority w:val="99"/>
    <w:rsid w:val="00E33A08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rsid w:val="00E33A08"/>
    <w:pPr>
      <w:tabs>
        <w:tab w:val="left" w:pos="440"/>
        <w:tab w:val="right" w:leader="dot" w:pos="9174"/>
      </w:tabs>
      <w:spacing w:after="0" w:line="240" w:lineRule="auto"/>
      <w:jc w:val="left"/>
    </w:pPr>
    <w:rPr>
      <w:rFonts w:eastAsia="Arial Unicode MS" w:cs="Arial"/>
      <w:b/>
      <w:bCs/>
      <w:caps/>
      <w:noProof/>
      <w:lang w:eastAsia="hu-HU"/>
    </w:rPr>
  </w:style>
  <w:style w:type="paragraph" w:styleId="TJ2">
    <w:name w:val="toc 2"/>
    <w:basedOn w:val="Norml"/>
    <w:next w:val="Norml"/>
    <w:autoRedefine/>
    <w:uiPriority w:val="39"/>
    <w:rsid w:val="00E33A08"/>
    <w:pPr>
      <w:tabs>
        <w:tab w:val="left" w:pos="709"/>
        <w:tab w:val="left" w:pos="993"/>
        <w:tab w:val="right" w:leader="dot" w:pos="9174"/>
      </w:tabs>
      <w:spacing w:after="0" w:line="240" w:lineRule="auto"/>
      <w:ind w:left="709" w:hanging="709"/>
      <w:jc w:val="left"/>
    </w:pPr>
    <w:rPr>
      <w:rFonts w:ascii="Arial" w:eastAsia="Arial Unicode MS" w:hAnsi="Arial" w:cs="Arial"/>
      <w:b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E33A08"/>
    <w:pPr>
      <w:tabs>
        <w:tab w:val="left" w:pos="1320"/>
        <w:tab w:val="right" w:leader="dot" w:pos="9174"/>
      </w:tabs>
      <w:spacing w:after="0" w:line="240" w:lineRule="auto"/>
      <w:ind w:left="1276" w:hanging="567"/>
      <w:jc w:val="left"/>
    </w:pPr>
    <w:rPr>
      <w:rFonts w:ascii="Arial" w:eastAsia="Times New Roman" w:hAnsi="Arial" w:cs="Times New Roman"/>
      <w:iCs/>
      <w:szCs w:val="20"/>
      <w:lang w:eastAsia="hu-HU"/>
    </w:rPr>
  </w:style>
  <w:style w:type="paragraph" w:customStyle="1" w:styleId="Szvegtrzsbehzssal31">
    <w:name w:val="Szövegtörzs behúzással 31"/>
    <w:basedOn w:val="Norml"/>
    <w:rsid w:val="00E33A08"/>
    <w:pPr>
      <w:suppressAutoHyphens/>
      <w:spacing w:before="240" w:line="240" w:lineRule="auto"/>
      <w:ind w:left="284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NormlChar">
    <w:name w:val="Norm‡l Char"/>
    <w:link w:val="NormlCharChar"/>
    <w:rsid w:val="00E33A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Char">
    <w:name w:val="Norm‡l Char Char"/>
    <w:link w:val="NormlChar"/>
    <w:rsid w:val="00E33A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Cmsor114ptAlhzsKzprezrtEltte0ptUtn">
    <w:name w:val="Stílus Címsor 1 + 14 pt Aláhúzás Középre zárt Előtte:  0 pt Után..."/>
    <w:basedOn w:val="Cmsor1"/>
    <w:rsid w:val="00E33A08"/>
    <w:pPr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tabs>
        <w:tab w:val="clear" w:pos="360"/>
        <w:tab w:val="clear" w:pos="900"/>
      </w:tabs>
      <w:jc w:val="center"/>
    </w:pPr>
    <w:rPr>
      <w:rFonts w:ascii="Arial" w:hAnsi="Arial"/>
      <w:b/>
      <w:bCs/>
      <w:i w:val="0"/>
      <w:iCs w:val="0"/>
      <w:kern w:val="32"/>
      <w:sz w:val="28"/>
      <w:szCs w:val="20"/>
      <w:u w:val="single"/>
    </w:rPr>
  </w:style>
  <w:style w:type="paragraph" w:styleId="Csakszveg">
    <w:name w:val="Plain Text"/>
    <w:basedOn w:val="Norml"/>
    <w:link w:val="CsakszvegChar"/>
    <w:rsid w:val="00E33A08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rsid w:val="00E33A08"/>
    <w:rPr>
      <w:rFonts w:ascii="Courier New" w:eastAsia="Times New Roman" w:hAnsi="Courier New" w:cs="Times New Roman"/>
      <w:sz w:val="20"/>
      <w:szCs w:val="24"/>
      <w:lang w:eastAsia="hu-HU"/>
    </w:rPr>
  </w:style>
  <w:style w:type="paragraph" w:styleId="Szvegtrzs">
    <w:name w:val="Body Text"/>
    <w:basedOn w:val="Norml"/>
    <w:link w:val="SzvegtrzsChar"/>
    <w:rsid w:val="00E33A0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SzvegtrzsChar">
    <w:name w:val="Szövegtörzs Char"/>
    <w:basedOn w:val="Bekezdsalapbettpusa"/>
    <w:link w:val="Szvegtrzs"/>
    <w:rsid w:val="00E33A08"/>
    <w:rPr>
      <w:rFonts w:ascii="Times New Roman" w:eastAsia="Times New Roman" w:hAnsi="Times New Roman" w:cs="Times New Roman"/>
      <w:sz w:val="26"/>
      <w:szCs w:val="20"/>
    </w:rPr>
  </w:style>
  <w:style w:type="paragraph" w:styleId="Szvegtrzsbehzssal">
    <w:name w:val="Body Text Indent"/>
    <w:basedOn w:val="Norml"/>
    <w:link w:val="SzvegtrzsbehzssalChar"/>
    <w:rsid w:val="00E33A08"/>
    <w:pPr>
      <w:spacing w:line="240" w:lineRule="auto"/>
      <w:ind w:left="283"/>
      <w:jc w:val="left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rsid w:val="00E33A08"/>
    <w:rPr>
      <w:rFonts w:ascii="Times New Roman" w:eastAsia="Times New Roman" w:hAnsi="Times New Roman" w:cs="Times New Roman"/>
      <w:sz w:val="26"/>
      <w:szCs w:val="20"/>
    </w:rPr>
  </w:style>
  <w:style w:type="paragraph" w:customStyle="1" w:styleId="rend-par">
    <w:name w:val="rend-par"/>
    <w:basedOn w:val="Norml"/>
    <w:rsid w:val="00E33A0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26"/>
      <w:szCs w:val="26"/>
      <w:lang w:eastAsia="hu-HU"/>
    </w:rPr>
  </w:style>
  <w:style w:type="paragraph" w:customStyle="1" w:styleId="rend-bek">
    <w:name w:val="rend-bek"/>
    <w:basedOn w:val="Norml"/>
    <w:rsid w:val="00E33A08"/>
    <w:pPr>
      <w:spacing w:before="120" w:line="240" w:lineRule="auto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Lbjegyzet-hivatkozs">
    <w:name w:val="footnote reference"/>
    <w:basedOn w:val="Bekezdsalapbettpusa"/>
    <w:semiHidden/>
    <w:rsid w:val="00E33A08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E33A0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33A0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qFormat/>
    <w:rsid w:val="00E33A0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33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3A08"/>
    <w:rPr>
      <w:rFonts w:ascii="Segoe UI" w:hAnsi="Segoe UI" w:cs="Segoe UI"/>
      <w:sz w:val="18"/>
      <w:szCs w:val="18"/>
    </w:rPr>
  </w:style>
  <w:style w:type="paragraph" w:customStyle="1" w:styleId="Szvegtrzsbeh2">
    <w:name w:val="Szšvegtšrzs beh2"/>
    <w:basedOn w:val="Norml"/>
    <w:rsid w:val="00E33A08"/>
    <w:pPr>
      <w:tabs>
        <w:tab w:val="left" w:pos="426"/>
      </w:tabs>
      <w:spacing w:after="0" w:line="240" w:lineRule="auto"/>
      <w:ind w:left="426" w:hanging="426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zvegtrzsbehzssal21">
    <w:name w:val="Szövegtörzs behúzással 21"/>
    <w:basedOn w:val="Norml"/>
    <w:rsid w:val="00E33A08"/>
    <w:pPr>
      <w:tabs>
        <w:tab w:val="left" w:pos="426"/>
      </w:tabs>
      <w:spacing w:after="0" w:line="240" w:lineRule="auto"/>
      <w:ind w:left="426" w:hanging="426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M4">
    <w:name w:val="CM4"/>
    <w:basedOn w:val="Norml"/>
    <w:next w:val="Norml"/>
    <w:uiPriority w:val="99"/>
    <w:rsid w:val="00E33A0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hu-HU"/>
    </w:rPr>
  </w:style>
  <w:style w:type="paragraph" w:customStyle="1" w:styleId="Default">
    <w:name w:val="Default"/>
    <w:rsid w:val="00E33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hu-HU"/>
    </w:rPr>
  </w:style>
  <w:style w:type="paragraph" w:customStyle="1" w:styleId="Szvegtrzs22">
    <w:name w:val="Szövegtörzs 22"/>
    <w:basedOn w:val="Norml"/>
    <w:rsid w:val="00E33A08"/>
    <w:pPr>
      <w:widowControl w:val="0"/>
      <w:suppressAutoHyphens/>
      <w:spacing w:line="480" w:lineRule="auto"/>
      <w:jc w:val="left"/>
    </w:pPr>
    <w:rPr>
      <w:rFonts w:ascii="MS Sans Serif" w:eastAsia="Times New Roman" w:hAnsi="MS Sans Serif" w:cs="Times New Roman"/>
      <w:sz w:val="20"/>
      <w:szCs w:val="20"/>
      <w:lang w:eastAsia="zh-CN"/>
    </w:rPr>
  </w:style>
  <w:style w:type="character" w:styleId="Oldalszm">
    <w:name w:val="page number"/>
    <w:basedOn w:val="Bekezdsalapbettpusa"/>
    <w:rsid w:val="00E33A08"/>
  </w:style>
  <w:style w:type="paragraph" w:customStyle="1" w:styleId="rend-fel">
    <w:name w:val="rend-fel"/>
    <w:basedOn w:val="Norml"/>
    <w:rsid w:val="00E33A08"/>
    <w:pPr>
      <w:spacing w:after="0" w:line="240" w:lineRule="auto"/>
      <w:ind w:left="900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437F9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437F9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437F9C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3A08"/>
    <w:pPr>
      <w:spacing w:after="120"/>
      <w:jc w:val="both"/>
    </w:pPr>
    <w:rPr>
      <w:rFonts w:ascii="Verdana" w:hAnsi="Verdana"/>
    </w:rPr>
  </w:style>
  <w:style w:type="paragraph" w:styleId="Cmsor1">
    <w:name w:val="heading 1"/>
    <w:basedOn w:val="Norml"/>
    <w:next w:val="Norml"/>
    <w:link w:val="Cmsor1Char"/>
    <w:qFormat/>
    <w:rsid w:val="00E33A08"/>
    <w:pPr>
      <w:keepNext/>
      <w:tabs>
        <w:tab w:val="left" w:pos="360"/>
        <w:tab w:val="left" w:pos="900"/>
      </w:tabs>
      <w:spacing w:after="0" w:line="240" w:lineRule="auto"/>
      <w:jc w:val="left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E33A08"/>
    <w:pPr>
      <w:keepNext/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Cmsor3">
    <w:name w:val="heading 3"/>
    <w:aliases w:val=" Char,Cím3,3,Fejléc 3,Char"/>
    <w:basedOn w:val="Norml"/>
    <w:next w:val="Norml"/>
    <w:link w:val="Cmsor3Char"/>
    <w:qFormat/>
    <w:rsid w:val="00E33A08"/>
    <w:pPr>
      <w:keepNext/>
      <w:spacing w:before="240" w:after="60" w:line="240" w:lineRule="auto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33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43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43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43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33A08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E33A08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E33A08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E33A0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fej">
    <w:name w:val="header"/>
    <w:basedOn w:val="Norml"/>
    <w:link w:val="lfejChar"/>
    <w:unhideWhenUsed/>
    <w:rsid w:val="00E3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E33A08"/>
    <w:rPr>
      <w:rFonts w:ascii="Verdana" w:hAnsi="Verdana"/>
    </w:rPr>
  </w:style>
  <w:style w:type="paragraph" w:styleId="llb">
    <w:name w:val="footer"/>
    <w:basedOn w:val="Norml"/>
    <w:link w:val="llbChar"/>
    <w:uiPriority w:val="99"/>
    <w:unhideWhenUsed/>
    <w:rsid w:val="00E3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33A08"/>
    <w:rPr>
      <w:rFonts w:ascii="Verdana" w:hAnsi="Verdana"/>
    </w:rPr>
  </w:style>
  <w:style w:type="table" w:styleId="Rcsostblzat">
    <w:name w:val="Table Grid"/>
    <w:basedOn w:val="Normltblzat"/>
    <w:rsid w:val="00E33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0">
    <w:name w:val="Norm‡l"/>
    <w:link w:val="NormlChar1"/>
    <w:rsid w:val="00E33A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E33A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msor10">
    <w:name w:val="C’msor 1"/>
    <w:basedOn w:val="Norml"/>
    <w:next w:val="Norml"/>
    <w:rsid w:val="00E33A08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character" w:styleId="Hiperhivatkozs">
    <w:name w:val="Hyperlink"/>
    <w:uiPriority w:val="99"/>
    <w:rsid w:val="00E33A08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rsid w:val="00E33A08"/>
    <w:pPr>
      <w:tabs>
        <w:tab w:val="left" w:pos="440"/>
        <w:tab w:val="right" w:leader="dot" w:pos="9174"/>
      </w:tabs>
      <w:spacing w:after="0" w:line="240" w:lineRule="auto"/>
      <w:jc w:val="left"/>
    </w:pPr>
    <w:rPr>
      <w:rFonts w:eastAsia="Arial Unicode MS" w:cs="Arial"/>
      <w:b/>
      <w:bCs/>
      <w:caps/>
      <w:noProof/>
      <w:lang w:eastAsia="hu-HU"/>
    </w:rPr>
  </w:style>
  <w:style w:type="paragraph" w:styleId="TJ2">
    <w:name w:val="toc 2"/>
    <w:basedOn w:val="Norml"/>
    <w:next w:val="Norml"/>
    <w:autoRedefine/>
    <w:uiPriority w:val="39"/>
    <w:rsid w:val="00E33A08"/>
    <w:pPr>
      <w:tabs>
        <w:tab w:val="left" w:pos="709"/>
        <w:tab w:val="left" w:pos="993"/>
        <w:tab w:val="right" w:leader="dot" w:pos="9174"/>
      </w:tabs>
      <w:spacing w:after="0" w:line="240" w:lineRule="auto"/>
      <w:ind w:left="709" w:hanging="709"/>
      <w:jc w:val="left"/>
    </w:pPr>
    <w:rPr>
      <w:rFonts w:ascii="Arial" w:eastAsia="Arial Unicode MS" w:hAnsi="Arial" w:cs="Arial"/>
      <w:b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E33A08"/>
    <w:pPr>
      <w:tabs>
        <w:tab w:val="left" w:pos="1320"/>
        <w:tab w:val="right" w:leader="dot" w:pos="9174"/>
      </w:tabs>
      <w:spacing w:after="0" w:line="240" w:lineRule="auto"/>
      <w:ind w:left="1276" w:hanging="567"/>
      <w:jc w:val="left"/>
    </w:pPr>
    <w:rPr>
      <w:rFonts w:ascii="Arial" w:eastAsia="Times New Roman" w:hAnsi="Arial" w:cs="Times New Roman"/>
      <w:iCs/>
      <w:szCs w:val="20"/>
      <w:lang w:eastAsia="hu-HU"/>
    </w:rPr>
  </w:style>
  <w:style w:type="paragraph" w:customStyle="1" w:styleId="Szvegtrzsbehzssal31">
    <w:name w:val="Szövegtörzs behúzással 31"/>
    <w:basedOn w:val="Norml"/>
    <w:rsid w:val="00E33A08"/>
    <w:pPr>
      <w:suppressAutoHyphens/>
      <w:spacing w:before="240" w:line="240" w:lineRule="auto"/>
      <w:ind w:left="284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NormlChar">
    <w:name w:val="Norm‡l Char"/>
    <w:link w:val="NormlCharChar"/>
    <w:rsid w:val="00E33A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Char">
    <w:name w:val="Norm‡l Char Char"/>
    <w:link w:val="NormlChar"/>
    <w:rsid w:val="00E33A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Cmsor114ptAlhzsKzprezrtEltte0ptUtn">
    <w:name w:val="Stílus Címsor 1 + 14 pt Aláhúzás Középre zárt Előtte:  0 pt Után..."/>
    <w:basedOn w:val="Cmsor1"/>
    <w:rsid w:val="00E33A08"/>
    <w:pPr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tabs>
        <w:tab w:val="clear" w:pos="360"/>
        <w:tab w:val="clear" w:pos="900"/>
      </w:tabs>
      <w:jc w:val="center"/>
    </w:pPr>
    <w:rPr>
      <w:rFonts w:ascii="Arial" w:hAnsi="Arial"/>
      <w:b/>
      <w:bCs/>
      <w:i w:val="0"/>
      <w:iCs w:val="0"/>
      <w:kern w:val="32"/>
      <w:sz w:val="28"/>
      <w:szCs w:val="20"/>
      <w:u w:val="single"/>
    </w:rPr>
  </w:style>
  <w:style w:type="paragraph" w:styleId="Csakszveg">
    <w:name w:val="Plain Text"/>
    <w:basedOn w:val="Norml"/>
    <w:link w:val="CsakszvegChar"/>
    <w:rsid w:val="00E33A08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rsid w:val="00E33A08"/>
    <w:rPr>
      <w:rFonts w:ascii="Courier New" w:eastAsia="Times New Roman" w:hAnsi="Courier New" w:cs="Times New Roman"/>
      <w:sz w:val="20"/>
      <w:szCs w:val="24"/>
      <w:lang w:eastAsia="hu-HU"/>
    </w:rPr>
  </w:style>
  <w:style w:type="paragraph" w:styleId="Szvegtrzs">
    <w:name w:val="Body Text"/>
    <w:basedOn w:val="Norml"/>
    <w:link w:val="SzvegtrzsChar"/>
    <w:rsid w:val="00E33A0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E33A08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Szvegtrzsbehzssal">
    <w:name w:val="Body Text Indent"/>
    <w:basedOn w:val="Norml"/>
    <w:link w:val="SzvegtrzsbehzssalChar"/>
    <w:rsid w:val="00E33A08"/>
    <w:pPr>
      <w:spacing w:line="240" w:lineRule="auto"/>
      <w:ind w:left="283"/>
      <w:jc w:val="left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rsid w:val="00E33A08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customStyle="1" w:styleId="rend-par">
    <w:name w:val="rend-par"/>
    <w:basedOn w:val="Norml"/>
    <w:rsid w:val="00E33A0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26"/>
      <w:szCs w:val="26"/>
      <w:lang w:eastAsia="hu-HU"/>
    </w:rPr>
  </w:style>
  <w:style w:type="paragraph" w:customStyle="1" w:styleId="rend-bek">
    <w:name w:val="rend-bek"/>
    <w:basedOn w:val="Norml"/>
    <w:rsid w:val="00E33A08"/>
    <w:pPr>
      <w:spacing w:before="120" w:line="240" w:lineRule="auto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Lbjegyzet-hivatkozs">
    <w:name w:val="footnote reference"/>
    <w:basedOn w:val="Bekezdsalapbettpusa"/>
    <w:semiHidden/>
    <w:rsid w:val="00E33A08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E33A0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33A0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qFormat/>
    <w:rsid w:val="00E33A0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33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3A08"/>
    <w:rPr>
      <w:rFonts w:ascii="Segoe UI" w:hAnsi="Segoe UI" w:cs="Segoe UI"/>
      <w:sz w:val="18"/>
      <w:szCs w:val="18"/>
    </w:rPr>
  </w:style>
  <w:style w:type="paragraph" w:customStyle="1" w:styleId="Szvegtrzsbeh2">
    <w:name w:val="Szšvegtšrzs beh2"/>
    <w:basedOn w:val="Norml"/>
    <w:rsid w:val="00E33A08"/>
    <w:pPr>
      <w:tabs>
        <w:tab w:val="left" w:pos="426"/>
      </w:tabs>
      <w:spacing w:after="0" w:line="240" w:lineRule="auto"/>
      <w:ind w:left="426" w:hanging="426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zvegtrzsbehzssal21">
    <w:name w:val="Szövegtörzs behúzással 21"/>
    <w:basedOn w:val="Norml"/>
    <w:rsid w:val="00E33A08"/>
    <w:pPr>
      <w:tabs>
        <w:tab w:val="left" w:pos="426"/>
      </w:tabs>
      <w:spacing w:after="0" w:line="240" w:lineRule="auto"/>
      <w:ind w:left="426" w:hanging="426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M4">
    <w:name w:val="CM4"/>
    <w:basedOn w:val="Norml"/>
    <w:next w:val="Norml"/>
    <w:uiPriority w:val="99"/>
    <w:rsid w:val="00E33A0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hu-HU"/>
    </w:rPr>
  </w:style>
  <w:style w:type="paragraph" w:customStyle="1" w:styleId="Default">
    <w:name w:val="Default"/>
    <w:rsid w:val="00E33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hu-HU"/>
    </w:rPr>
  </w:style>
  <w:style w:type="paragraph" w:customStyle="1" w:styleId="Szvegtrzs22">
    <w:name w:val="Szövegtörzs 22"/>
    <w:basedOn w:val="Norml"/>
    <w:rsid w:val="00E33A08"/>
    <w:pPr>
      <w:widowControl w:val="0"/>
      <w:suppressAutoHyphens/>
      <w:spacing w:line="480" w:lineRule="auto"/>
      <w:jc w:val="left"/>
    </w:pPr>
    <w:rPr>
      <w:rFonts w:ascii="MS Sans Serif" w:eastAsia="Times New Roman" w:hAnsi="MS Sans Serif" w:cs="Times New Roman"/>
      <w:sz w:val="20"/>
      <w:szCs w:val="20"/>
      <w:lang w:eastAsia="zh-CN"/>
    </w:rPr>
  </w:style>
  <w:style w:type="character" w:styleId="Oldalszm">
    <w:name w:val="page number"/>
    <w:basedOn w:val="Bekezdsalapbettpusa"/>
    <w:rsid w:val="00E33A08"/>
  </w:style>
  <w:style w:type="paragraph" w:customStyle="1" w:styleId="rend-fel">
    <w:name w:val="rend-fel"/>
    <w:basedOn w:val="Norml"/>
    <w:rsid w:val="00E33A08"/>
    <w:pPr>
      <w:spacing w:after="0" w:line="240" w:lineRule="auto"/>
      <w:ind w:left="900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437F9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437F9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437F9C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F3DAC-FB30-4AFB-B8CE-800F8581A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3437</Words>
  <Characters>23720</Characters>
  <Application>Microsoft Office Word</Application>
  <DocSecurity>0</DocSecurity>
  <Lines>197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Lautner Emőke</dc:creator>
  <cp:lastModifiedBy>balazs.andrea</cp:lastModifiedBy>
  <cp:revision>3</cp:revision>
  <cp:lastPrinted>2017-02-21T08:35:00Z</cp:lastPrinted>
  <dcterms:created xsi:type="dcterms:W3CDTF">2017-03-02T08:46:00Z</dcterms:created>
  <dcterms:modified xsi:type="dcterms:W3CDTF">2017-03-02T08:50:00Z</dcterms:modified>
</cp:coreProperties>
</file>