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DD0" w:rsidRPr="00B60065" w:rsidRDefault="007A6DD0" w:rsidP="007A6DD0">
      <w:pPr>
        <w:pStyle w:val="Listaszerbekezds"/>
        <w:numPr>
          <w:ilvl w:val="0"/>
          <w:numId w:val="5"/>
        </w:numPr>
        <w:suppressAutoHyphens w:val="0"/>
        <w:spacing w:after="20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függelék a 6</w:t>
      </w:r>
      <w:r w:rsidRPr="00B60065">
        <w:rPr>
          <w:rFonts w:ascii="Times New Roman" w:hAnsi="Times New Roman"/>
          <w:sz w:val="24"/>
          <w:szCs w:val="24"/>
        </w:rPr>
        <w:t>/2017.(</w:t>
      </w:r>
      <w:r>
        <w:rPr>
          <w:rFonts w:ascii="Times New Roman" w:hAnsi="Times New Roman"/>
          <w:sz w:val="24"/>
          <w:szCs w:val="24"/>
        </w:rPr>
        <w:t>V.31.</w:t>
      </w:r>
      <w:r w:rsidRPr="00B60065">
        <w:rPr>
          <w:rFonts w:ascii="Times New Roman" w:hAnsi="Times New Roman"/>
          <w:sz w:val="24"/>
          <w:szCs w:val="24"/>
        </w:rPr>
        <w:t>) rendelethez</w:t>
      </w:r>
    </w:p>
    <w:tbl>
      <w:tblPr>
        <w:tblW w:w="0" w:type="auto"/>
        <w:tblInd w:w="-459" w:type="dxa"/>
        <w:tblLayout w:type="fixed"/>
        <w:tblLook w:val="0000"/>
      </w:tblPr>
      <w:tblGrid>
        <w:gridCol w:w="2694"/>
        <w:gridCol w:w="2268"/>
        <w:gridCol w:w="2410"/>
        <w:gridCol w:w="2278"/>
      </w:tblGrid>
      <w:tr w:rsidR="007A6DD0" w:rsidRPr="00B60065" w:rsidTr="00D1234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center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jc w:val="center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tabs>
                <w:tab w:val="center" w:pos="955"/>
              </w:tabs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ELJÁRÁS TÍPUSA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ind w:left="-108" w:right="-108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ELŐZETES TÁJÉKOZTATÁS</w:t>
            </w:r>
          </w:p>
          <w:p w:rsidR="007A6DD0" w:rsidRPr="00B60065" w:rsidRDefault="007A6DD0" w:rsidP="00D12340">
            <w:pPr>
              <w:autoSpaceDE w:val="0"/>
              <w:ind w:left="-108" w:right="-108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MÓDJA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ELFOGADÁS ELŐTTI VÉLEMÉNYEZÉS MÓDJA</w:t>
            </w:r>
          </w:p>
          <w:p w:rsidR="007A6DD0" w:rsidRPr="00B60065" w:rsidRDefault="007A6DD0" w:rsidP="00D12340">
            <w:pPr>
              <w:autoSpaceDE w:val="0"/>
              <w:ind w:left="-108" w:right="-108"/>
              <w:jc w:val="center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(MUNKAKÖZI TÁJÉKOZTATÁS)</w:t>
            </w:r>
          </w:p>
        </w:tc>
      </w:tr>
      <w:tr w:rsidR="007A6DD0" w:rsidRPr="00B60065" w:rsidTr="00D12340">
        <w:trPr>
          <w:trHeight w:val="1204"/>
        </w:trPr>
        <w:tc>
          <w:tcPr>
            <w:tcW w:w="269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készítése</w:t>
            </w:r>
          </w:p>
        </w:tc>
        <w:tc>
          <w:tcPr>
            <w:tcW w:w="24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</w:tr>
      <w:tr w:rsidR="007A6DD0" w:rsidRPr="00B60065" w:rsidTr="00D12340">
        <w:trPr>
          <w:trHeight w:val="13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Településfejlesztési Koncepció és Integrált Településfejlesztési Stratégia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módosítása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jc w:val="center"/>
              <w:rPr>
                <w:rFonts w:eastAsia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közterületi hirdetőfelület </w:t>
            </w:r>
          </w:p>
          <w:p w:rsidR="007A6DD0" w:rsidRPr="00B60065" w:rsidRDefault="007A6DD0" w:rsidP="00D12340">
            <w:pPr>
              <w:tabs>
                <w:tab w:val="left" w:pos="33"/>
              </w:tabs>
              <w:autoSpaceDE w:val="0"/>
              <w:ind w:left="175" w:right="-108"/>
              <w:rPr>
                <w:rFonts w:eastAsia="Calibri"/>
              </w:rPr>
            </w:pPr>
            <w:r w:rsidRPr="00B60065">
              <w:rPr>
                <w:rFonts w:eastAsia="Calibri"/>
              </w:rPr>
              <w:t>vagy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</w:tc>
      </w:tr>
      <w:tr w:rsidR="007A6DD0" w:rsidRPr="00B60065" w:rsidTr="00D12340">
        <w:trPr>
          <w:trHeight w:val="79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Településképi Arculati Kézikönyv (TAK)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készítése, módosítása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</w:tr>
      <w:tr w:rsidR="007A6DD0" w:rsidRPr="00B60065" w:rsidTr="00D12340">
        <w:trPr>
          <w:trHeight w:val="6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 xml:space="preserve">Településképi Rendelet 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készítése, módosítása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autoSpaceDE w:val="0"/>
              <w:snapToGrid w:val="0"/>
              <w:ind w:left="332" w:hanging="1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</w:p>
        </w:tc>
      </w:tr>
      <w:tr w:rsidR="007A6DD0" w:rsidRPr="00B60065" w:rsidTr="00D12340">
        <w:trPr>
          <w:trHeight w:val="111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 xml:space="preserve">Településrendezési Eszközök 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  <w:smallCaps/>
              </w:rPr>
            </w:pPr>
            <w:r w:rsidRPr="00B60065">
              <w:rPr>
                <w:rFonts w:eastAsia="Calibri"/>
                <w:b/>
                <w:smallCaps/>
              </w:rPr>
              <w:t>(TRE)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  <w:p w:rsidR="007A6DD0" w:rsidRPr="00B60065" w:rsidRDefault="007A6DD0" w:rsidP="007A6DD0">
            <w:pPr>
              <w:numPr>
                <w:ilvl w:val="0"/>
                <w:numId w:val="3"/>
              </w:numPr>
              <w:autoSpaceDE w:val="0"/>
              <w:spacing w:before="120" w:after="120"/>
              <w:ind w:left="142" w:hanging="142"/>
              <w:rPr>
                <w:rFonts w:eastAsia="Calibri"/>
              </w:rPr>
            </w:pPr>
            <w:r w:rsidRPr="00B60065">
              <w:rPr>
                <w:rFonts w:eastAsia="Calibri"/>
              </w:rPr>
              <w:t>Településszerkezeti Terv (TSZT),</w:t>
            </w:r>
          </w:p>
          <w:p w:rsidR="007A6DD0" w:rsidRPr="00B60065" w:rsidRDefault="007A6DD0" w:rsidP="007A6DD0">
            <w:pPr>
              <w:numPr>
                <w:ilvl w:val="0"/>
                <w:numId w:val="3"/>
              </w:numPr>
              <w:autoSpaceDE w:val="0"/>
              <w:ind w:left="142" w:hanging="142"/>
              <w:rPr>
                <w:rFonts w:eastAsia="Calibri"/>
              </w:rPr>
            </w:pPr>
            <w:r w:rsidRPr="00B60065">
              <w:rPr>
                <w:rFonts w:eastAsia="Calibri"/>
              </w:rPr>
              <w:t>Helyi Építési Szabályzat (HÉSZ) és Szabályozási Terv (SZT)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teljes eljárás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snapToGrid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176"/>
              </w:tabs>
              <w:autoSpaceDE w:val="0"/>
              <w:ind w:left="176" w:hanging="1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közterületi hirdetőfelület,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helyi 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önkormányzati honlap,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lakossági fórum,</w:t>
            </w:r>
          </w:p>
        </w:tc>
      </w:tr>
      <w:tr w:rsidR="007A6DD0" w:rsidRPr="00B60065" w:rsidTr="00D12340">
        <w:trPr>
          <w:trHeight w:val="67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egyszerűsített eljárás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autoSpaceDE w:val="0"/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autoSpaceDE w:val="0"/>
              <w:jc w:val="center"/>
              <w:rPr>
                <w:rFonts w:eastAsia="Calibri"/>
              </w:rPr>
            </w:pP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autoSpaceDE w:val="0"/>
              <w:ind w:left="601" w:hanging="425"/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D12340">
            <w:pPr>
              <w:jc w:val="center"/>
              <w:rPr>
                <w:rFonts w:eastAsia="Calibri"/>
              </w:rPr>
            </w:pP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743" w:hanging="425"/>
              <w:jc w:val="center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eastAsia="Calibri"/>
              </w:rPr>
            </w:pPr>
          </w:p>
        </w:tc>
      </w:tr>
      <w:tr w:rsidR="007A6DD0" w:rsidRPr="00B60065" w:rsidTr="00D12340">
        <w:trPr>
          <w:trHeight w:val="285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>tárgyalásos eljárás</w:t>
            </w:r>
          </w:p>
          <w:p w:rsidR="007A6DD0" w:rsidRPr="00B60065" w:rsidRDefault="007A6DD0" w:rsidP="007A6DD0">
            <w:pPr>
              <w:numPr>
                <w:ilvl w:val="0"/>
                <w:numId w:val="4"/>
              </w:numPr>
              <w:autoSpaceDE w:val="0"/>
              <w:ind w:left="0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Nemzetgazdasági szempontból kiemelt jelentőségű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  <w:i/>
              </w:rPr>
            </w:pPr>
            <w:r w:rsidRPr="00B60065">
              <w:rPr>
                <w:rFonts w:eastAsia="Calibri"/>
                <w:i/>
              </w:rPr>
              <w:t xml:space="preserve">vagy    </w:t>
            </w:r>
          </w:p>
          <w:p w:rsidR="007A6DD0" w:rsidRPr="00B60065" w:rsidRDefault="007A6DD0" w:rsidP="007A6DD0">
            <w:pPr>
              <w:numPr>
                <w:ilvl w:val="0"/>
                <w:numId w:val="4"/>
              </w:numPr>
              <w:autoSpaceDE w:val="0"/>
              <w:ind w:left="0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Képviselő-testületi döntéssel kiemelt fejlesztési területté nyilvánított </w:t>
            </w:r>
          </w:p>
          <w:p w:rsidR="007A6DD0" w:rsidRPr="00B60065" w:rsidRDefault="007A6DD0" w:rsidP="00D12340">
            <w:pPr>
              <w:autoSpaceDE w:val="0"/>
              <w:rPr>
                <w:rFonts w:eastAsia="Calibri"/>
              </w:rPr>
            </w:pPr>
            <w:r w:rsidRPr="00B60065">
              <w:rPr>
                <w:rFonts w:eastAsia="Calibri"/>
              </w:rPr>
              <w:t>területen megvalósítandó beruházás érdekében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tabs>
                <w:tab w:val="left" w:pos="33"/>
              </w:tabs>
              <w:autoSpaceDE w:val="0"/>
              <w:snapToGrid w:val="0"/>
              <w:ind w:left="175" w:right="-108"/>
              <w:rPr>
                <w:rFonts w:eastAsia="Calibri"/>
              </w:rPr>
            </w:pPr>
          </w:p>
        </w:tc>
      </w:tr>
      <w:tr w:rsidR="007A6DD0" w:rsidRPr="00B60065" w:rsidTr="00D12340">
        <w:trPr>
          <w:trHeight w:val="90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D12340">
            <w:pPr>
              <w:autoSpaceDE w:val="0"/>
              <w:snapToGrid w:val="0"/>
              <w:rPr>
                <w:rFonts w:eastAsia="Calibri"/>
                <w:b/>
              </w:rPr>
            </w:pPr>
            <w:r w:rsidRPr="00B60065">
              <w:rPr>
                <w:rFonts w:eastAsia="Calibri"/>
                <w:b/>
              </w:rPr>
              <w:t xml:space="preserve">tárgyalásos eljárás </w:t>
            </w:r>
          </w:p>
          <w:p w:rsidR="007A6DD0" w:rsidRPr="00B60065" w:rsidRDefault="007A6DD0" w:rsidP="007A6DD0">
            <w:pPr>
              <w:numPr>
                <w:ilvl w:val="0"/>
                <w:numId w:val="2"/>
              </w:numPr>
              <w:autoSpaceDE w:val="0"/>
              <w:ind w:left="0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>kihirdetett vészhelyzet esetén</w:t>
            </w:r>
          </w:p>
          <w:p w:rsidR="007A6DD0" w:rsidRPr="00B60065" w:rsidRDefault="007A6DD0" w:rsidP="00D12340">
            <w:pPr>
              <w:autoSpaceDE w:val="0"/>
              <w:ind w:right="-108"/>
              <w:rPr>
                <w:rFonts w:eastAsia="Calibri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6DD0" w:rsidRPr="00B60065" w:rsidRDefault="007A6DD0" w:rsidP="00D12340">
            <w:pPr>
              <w:autoSpaceDE w:val="0"/>
              <w:snapToGrid w:val="0"/>
              <w:jc w:val="both"/>
              <w:rPr>
                <w:rFonts w:eastAsia="Calibri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snapToGrid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közterületi hirdetőfelület </w:t>
            </w:r>
          </w:p>
          <w:p w:rsidR="007A6DD0" w:rsidRPr="00B60065" w:rsidRDefault="007A6DD0" w:rsidP="00D12340">
            <w:pPr>
              <w:tabs>
                <w:tab w:val="left" w:pos="33"/>
              </w:tabs>
              <w:autoSpaceDE w:val="0"/>
              <w:ind w:left="175" w:right="-108"/>
              <w:rPr>
                <w:rFonts w:eastAsia="Calibri"/>
              </w:rPr>
            </w:pPr>
            <w:r w:rsidRPr="00B60065">
              <w:rPr>
                <w:rFonts w:eastAsia="Calibri"/>
              </w:rPr>
              <w:t>vagy</w:t>
            </w:r>
          </w:p>
          <w:p w:rsidR="007A6DD0" w:rsidRPr="00B60065" w:rsidRDefault="007A6DD0" w:rsidP="007A6DD0">
            <w:pPr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33"/>
              </w:tabs>
              <w:autoSpaceDE w:val="0"/>
              <w:ind w:left="175" w:right="-108" w:firstLine="0"/>
              <w:rPr>
                <w:rFonts w:eastAsia="Calibri"/>
              </w:rPr>
            </w:pPr>
            <w:r w:rsidRPr="00B60065">
              <w:rPr>
                <w:rFonts w:eastAsia="Calibri"/>
              </w:rPr>
              <w:t xml:space="preserve">önkormányzati honlap </w:t>
            </w:r>
          </w:p>
        </w:tc>
      </w:tr>
    </w:tbl>
    <w:p w:rsidR="007A6DD0" w:rsidRPr="00B60065" w:rsidRDefault="007A6DD0" w:rsidP="007A6DD0"/>
    <w:p w:rsidR="007A6DD0" w:rsidRPr="00B60065" w:rsidRDefault="007A6DD0" w:rsidP="007A6DD0"/>
    <w:p w:rsidR="007A6DD0" w:rsidRPr="00B60065" w:rsidRDefault="007A6DD0" w:rsidP="007A6DD0">
      <w:pPr>
        <w:jc w:val="both"/>
        <w:rPr>
          <w:color w:val="FF0000"/>
        </w:rPr>
      </w:pPr>
    </w:p>
    <w:p w:rsidR="007E1BE2" w:rsidRDefault="007E1BE2"/>
    <w:sectPr w:rsidR="007E1BE2" w:rsidSect="00B60065">
      <w:pgSz w:w="11906" w:h="16838"/>
      <w:pgMar w:top="568" w:right="1418" w:bottom="71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79643DF3"/>
    <w:multiLevelType w:val="hybridMultilevel"/>
    <w:tmpl w:val="986E36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inkAnnotations="0"/>
  <w:defaultTabStop w:val="708"/>
  <w:hyphenationZone w:val="425"/>
  <w:characterSpacingControl w:val="doNotCompress"/>
  <w:compat/>
  <w:rsids>
    <w:rsidRoot w:val="007A6DD0"/>
    <w:rsid w:val="007A6DD0"/>
    <w:rsid w:val="007E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6D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7A6DD0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2017-06-01T14:03:00Z</dcterms:created>
  <dcterms:modified xsi:type="dcterms:W3CDTF">2017-06-01T14:03:00Z</dcterms:modified>
</cp:coreProperties>
</file>