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257" w:rsidRPr="00B43257" w:rsidRDefault="00B43257" w:rsidP="00B43257">
      <w:pPr>
        <w:jc w:val="right"/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</w:pPr>
      <w:r w:rsidRPr="00B43257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 xml:space="preserve">3. melléklet a </w:t>
      </w:r>
      <w:r w:rsidRPr="00B43257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4/2018. (V.10.) </w:t>
      </w:r>
      <w:r w:rsidRPr="00B43257">
        <w:rPr>
          <w:rFonts w:ascii="Arial Narrow" w:eastAsia="Times New Roman" w:hAnsi="Arial Narrow" w:cs="Arial Narrow"/>
          <w:b/>
          <w:bCs/>
          <w:sz w:val="24"/>
          <w:szCs w:val="24"/>
          <w:lang w:eastAsia="zh-CN"/>
        </w:rPr>
        <w:t>önkormányzati rendelethez</w:t>
      </w:r>
      <w:r w:rsidRPr="00B43257">
        <w:rPr>
          <w:rFonts w:ascii="Arial Narrow" w:eastAsia="Times New Roman" w:hAnsi="Arial Narrow" w:cs="Times New Roman"/>
          <w:b/>
          <w:bCs/>
          <w:sz w:val="24"/>
          <w:szCs w:val="24"/>
          <w:vertAlign w:val="superscript"/>
          <w:lang w:eastAsia="zh-CN"/>
        </w:rPr>
        <w:footnoteReference w:id="1"/>
      </w:r>
    </w:p>
    <w:p w:rsidR="00B43257" w:rsidRPr="00B43257" w:rsidRDefault="00B43257" w:rsidP="00B43257">
      <w:pPr>
        <w:spacing w:line="256" w:lineRule="auto"/>
        <w:jc w:val="center"/>
        <w:rPr>
          <w:rFonts w:ascii="Arial Narrow" w:eastAsia="Times New Roman" w:hAnsi="Arial Narrow" w:cs="Arial Narrow"/>
          <w:b/>
          <w:bCs/>
          <w:lang w:eastAsia="hu-HU"/>
        </w:rPr>
      </w:pPr>
      <w:r w:rsidRPr="00B43257">
        <w:rPr>
          <w:rFonts w:ascii="Arial Narrow" w:eastAsia="Times New Roman" w:hAnsi="Arial Narrow" w:cs="Arial Narrow"/>
          <w:b/>
          <w:bCs/>
          <w:lang w:eastAsia="hu-HU"/>
        </w:rPr>
        <w:t xml:space="preserve">                                                                         </w:t>
      </w:r>
    </w:p>
    <w:p w:rsidR="00B43257" w:rsidRPr="00B43257" w:rsidRDefault="00B43257" w:rsidP="00B43257">
      <w:pPr>
        <w:spacing w:after="200" w:line="276" w:lineRule="auto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hu-HU"/>
        </w:rPr>
      </w:pPr>
      <w:r w:rsidRPr="00B43257">
        <w:rPr>
          <w:rFonts w:ascii="Arial Narrow" w:eastAsia="Times New Roman" w:hAnsi="Arial Narrow" w:cs="Arial Narrow"/>
          <w:b/>
          <w:bCs/>
          <w:sz w:val="28"/>
          <w:szCs w:val="28"/>
          <w:lang w:eastAsia="hu-HU"/>
        </w:rPr>
        <w:t>Helyi értékvédelem – helyi védett épületek listája</w:t>
      </w:r>
    </w:p>
    <w:p w:rsidR="00B43257" w:rsidRPr="00B43257" w:rsidRDefault="00B43257" w:rsidP="00B43257">
      <w:pPr>
        <w:spacing w:after="200" w:line="276" w:lineRule="auto"/>
        <w:jc w:val="both"/>
        <w:rPr>
          <w:rFonts w:ascii="Arial Narrow" w:eastAsia="Times New Roman" w:hAnsi="Arial Narrow" w:cs="Arial Narrow"/>
          <w:b/>
          <w:bCs/>
          <w:lang w:eastAsia="hu-HU"/>
        </w:rPr>
      </w:pPr>
    </w:p>
    <w:p w:rsidR="00B43257" w:rsidRPr="00B43257" w:rsidRDefault="00B43257" w:rsidP="00B43257">
      <w:pPr>
        <w:spacing w:after="200" w:line="276" w:lineRule="auto"/>
        <w:jc w:val="both"/>
        <w:rPr>
          <w:rFonts w:ascii="Arial Narrow" w:eastAsia="Times New Roman" w:hAnsi="Arial Narrow" w:cs="Arial Narrow"/>
          <w:b/>
          <w:bCs/>
          <w:lang w:eastAsia="hu-HU"/>
        </w:rPr>
      </w:pPr>
      <w:r w:rsidRPr="00B43257">
        <w:rPr>
          <w:rFonts w:ascii="Arial Narrow" w:eastAsia="Times New Roman" w:hAnsi="Arial Narrow" w:cs="Times New Roman"/>
          <w:b/>
          <w:lang w:eastAsia="hu-HU"/>
        </w:rPr>
        <w:t xml:space="preserve">HELYI </w:t>
      </w:r>
      <w:proofErr w:type="gramStart"/>
      <w:r w:rsidRPr="00B43257">
        <w:rPr>
          <w:rFonts w:ascii="Arial Narrow" w:eastAsia="Times New Roman" w:hAnsi="Arial Narrow" w:cs="Times New Roman"/>
          <w:b/>
          <w:lang w:eastAsia="hu-HU"/>
        </w:rPr>
        <w:t>VÉDETT  ÉPÜLETEK</w:t>
      </w:r>
      <w:proofErr w:type="gramEnd"/>
      <w:r w:rsidRPr="00B43257">
        <w:rPr>
          <w:rFonts w:ascii="Arial Narrow" w:eastAsia="Times New Roman" w:hAnsi="Arial Narrow" w:cs="Times New Roman"/>
          <w:lang w:eastAsia="hu-HU"/>
        </w:rPr>
        <w:t xml:space="preserve"> </w:t>
      </w:r>
    </w:p>
    <w:p w:rsidR="00B43257" w:rsidRPr="00B43257" w:rsidRDefault="00B43257" w:rsidP="00B43257">
      <w:pPr>
        <w:autoSpaceDE w:val="0"/>
        <w:autoSpaceDN w:val="0"/>
        <w:adjustRightInd w:val="0"/>
        <w:spacing w:after="0" w:line="240" w:lineRule="auto"/>
        <w:rPr>
          <w:rFonts w:ascii="Arial Narrow" w:eastAsia="Calibri" w:hAnsi="Arial Narrow" w:cs="Arial"/>
          <w:color w:val="000000"/>
          <w:sz w:val="24"/>
          <w:szCs w:val="24"/>
          <w:lang w:eastAsia="hu-HU"/>
        </w:rPr>
      </w:pPr>
      <w:r w:rsidRPr="00B43257">
        <w:rPr>
          <w:rFonts w:ascii="Arial Narrow" w:eastAsia="Calibri" w:hAnsi="Arial Narrow" w:cs="Arial"/>
          <w:color w:val="000000"/>
          <w:sz w:val="24"/>
          <w:szCs w:val="24"/>
          <w:lang w:eastAsia="hu-HU"/>
        </w:rPr>
        <w:t xml:space="preserve"> </w:t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2. (hrsz 7),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3. (hrsz 8),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8. (hrsz 13/1),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9. (hrsz 14),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  <w:t xml:space="preserve"> </w:t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11. (hrsz 16),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>Fő utca 21. (hrsz 51/1)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23. (hrsz 56),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24. (hrsz 61),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>Fő utca 27. (hrsz 64),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  <w:t xml:space="preserve"> </w:t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28. (hrsz 67),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31. (hrsz 70),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32. (hrsz71/1),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37. (hrsz 80),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38. (hrsz 81),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42. (hrsz 89),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45. (hrsz 94),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53. (hrsz 101),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Pr="00B43257" w:rsidRDefault="00B43257" w:rsidP="00B43257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rPr>
          <w:rFonts w:ascii="Arial Narrow" w:eastAsia="Calibri" w:hAnsi="Arial Narrow" w:cs="Arial"/>
          <w:color w:val="000000"/>
          <w:lang w:eastAsia="hu-HU"/>
        </w:rPr>
      </w:pPr>
      <w:r w:rsidRPr="00B43257">
        <w:rPr>
          <w:rFonts w:ascii="Arial Narrow" w:eastAsia="Calibri" w:hAnsi="Arial Narrow" w:cs="Arial"/>
          <w:color w:val="000000"/>
          <w:lang w:eastAsia="hu-HU"/>
        </w:rPr>
        <w:t xml:space="preserve">Fő utca 54. (hrsz 104).  </w:t>
      </w:r>
      <w:r w:rsidRPr="00B43257">
        <w:rPr>
          <w:rFonts w:ascii="Arial Narrow" w:eastAsia="Calibri" w:hAnsi="Arial Narrow" w:cs="Arial"/>
          <w:color w:val="000000"/>
          <w:lang w:eastAsia="hu-HU"/>
        </w:rPr>
        <w:tab/>
      </w:r>
    </w:p>
    <w:p w:rsidR="00B43257" w:rsidRDefault="00B43257">
      <w:bookmarkStart w:id="0" w:name="_GoBack"/>
      <w:bookmarkEnd w:id="0"/>
    </w:p>
    <w:sectPr w:rsidR="00B43257">
      <w:footnotePr>
        <w:numStart w:val="11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67F" w:rsidRDefault="0015567F" w:rsidP="00B43257">
      <w:pPr>
        <w:spacing w:after="0" w:line="240" w:lineRule="auto"/>
      </w:pPr>
      <w:r>
        <w:separator/>
      </w:r>
    </w:p>
  </w:endnote>
  <w:endnote w:type="continuationSeparator" w:id="0">
    <w:p w:rsidR="0015567F" w:rsidRDefault="0015567F" w:rsidP="00B4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67F" w:rsidRDefault="0015567F" w:rsidP="00B43257">
      <w:pPr>
        <w:spacing w:after="0" w:line="240" w:lineRule="auto"/>
      </w:pPr>
      <w:r>
        <w:separator/>
      </w:r>
    </w:p>
  </w:footnote>
  <w:footnote w:type="continuationSeparator" w:id="0">
    <w:p w:rsidR="0015567F" w:rsidRDefault="0015567F" w:rsidP="00B43257">
      <w:pPr>
        <w:spacing w:after="0" w:line="240" w:lineRule="auto"/>
      </w:pPr>
      <w:r>
        <w:continuationSeparator/>
      </w:r>
    </w:p>
  </w:footnote>
  <w:footnote w:id="1">
    <w:p w:rsidR="00B43257" w:rsidRDefault="00B43257" w:rsidP="00B4325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8796F">
        <w:rPr>
          <w:rFonts w:ascii="Arial Narrow" w:hAnsi="Arial Narrow"/>
          <w:sz w:val="22"/>
          <w:szCs w:val="22"/>
        </w:rPr>
        <w:t>Módosította a 10/2019. (VII. 10.) önkormányzati rendelet 6. § a) pontja. hatályos 2019. július 11. napjától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9523F"/>
    <w:multiLevelType w:val="hybridMultilevel"/>
    <w:tmpl w:val="1AC2CA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numStart w:val="11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57"/>
    <w:rsid w:val="0015567F"/>
    <w:rsid w:val="00B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5A57"/>
  <w15:chartTrackingRefBased/>
  <w15:docId w15:val="{EB11BE14-6708-40D3-8096-5923BCE3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B43257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43257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Lbjegyzet-hivatkozs">
    <w:name w:val="footnote reference"/>
    <w:basedOn w:val="Bekezdsalapbettpusa"/>
    <w:uiPriority w:val="99"/>
    <w:semiHidden/>
    <w:rsid w:val="00B432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C8DE7-4FAD-4B25-AE83-F785B30E6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2019-07-04T07:54:00Z</dcterms:created>
  <dcterms:modified xsi:type="dcterms:W3CDTF">2019-07-04T07:55:00Z</dcterms:modified>
</cp:coreProperties>
</file>