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50556" w14:textId="77777777" w:rsidR="009176F4" w:rsidRDefault="009176F4" w:rsidP="009176F4">
      <w:pPr>
        <w:pStyle w:val="Alcm"/>
      </w:pPr>
    </w:p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7297"/>
        <w:gridCol w:w="1776"/>
      </w:tblGrid>
      <w:tr w:rsidR="009176F4" w14:paraId="4CE1AE26" w14:textId="77777777" w:rsidTr="009176F4">
        <w:trPr>
          <w:trHeight w:val="1408"/>
        </w:trPr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072A7031" w14:textId="5E5EDFD1" w:rsidR="009176F4" w:rsidRPr="009176F4" w:rsidRDefault="009176F4">
            <w:pPr>
              <w:pStyle w:val="lfej"/>
              <w:widowControl/>
              <w:suppressAutoHyphens w:val="0"/>
              <w:snapToGrid w:val="0"/>
              <w:rPr>
                <w:rFonts w:eastAsia="Times New Roman"/>
                <w:b/>
                <w:bCs/>
                <w:sz w:val="32"/>
                <w:szCs w:val="32"/>
                <w:lang w:val="hu-H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eastAsia="Times New Roman"/>
                <w:noProof/>
                <w:sz w:val="22"/>
                <w:lang w:val="hu-HU"/>
              </w:rPr>
              <w:drawing>
                <wp:inline distT="0" distB="0" distL="0" distR="0" wp14:anchorId="2C8EE315" wp14:editId="0DE9D361">
                  <wp:extent cx="733425" cy="914400"/>
                  <wp:effectExtent l="0" t="0" r="9525" b="0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7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021EAC68" w14:textId="77777777" w:rsidR="009176F4" w:rsidRPr="009176F4" w:rsidRDefault="009176F4">
            <w:pPr>
              <w:pStyle w:val="lfej"/>
              <w:widowControl/>
              <w:suppressAutoHyphens w:val="0"/>
              <w:snapToGrid w:val="0"/>
              <w:ind w:left="175"/>
              <w:jc w:val="center"/>
              <w:rPr>
                <w:rFonts w:eastAsia="Times New Roman"/>
                <w:b/>
                <w:bCs/>
                <w:sz w:val="32"/>
                <w:szCs w:val="32"/>
                <w:lang w:val="hu-H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9176F4">
              <w:rPr>
                <w:rFonts w:eastAsia="Times New Roman"/>
                <w:b/>
                <w:bCs/>
                <w:sz w:val="32"/>
                <w:szCs w:val="32"/>
                <w:lang w:val="hu-HU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Vámospércs Városi Önkormányzat</w:t>
            </w:r>
          </w:p>
          <w:p w14:paraId="6DC8CE22" w14:textId="77777777" w:rsidR="009176F4" w:rsidRPr="009176F4" w:rsidRDefault="009176F4">
            <w:pPr>
              <w:pStyle w:val="lfej"/>
              <w:widowControl/>
              <w:suppressAutoHyphens w:val="0"/>
              <w:ind w:left="175"/>
              <w:jc w:val="center"/>
              <w:rPr>
                <w:rFonts w:eastAsia="Times New Roman"/>
                <w:b/>
                <w:bCs/>
                <w:sz w:val="32"/>
                <w:szCs w:val="32"/>
                <w:lang w:val="hu-H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B98E753" w14:textId="13E61283" w:rsidR="009176F4" w:rsidRPr="009176F4" w:rsidRDefault="009176F4">
            <w:pPr>
              <w:pStyle w:val="lfej"/>
              <w:widowControl/>
              <w:suppressAutoHyphens w:val="0"/>
              <w:ind w:left="175"/>
              <w:jc w:val="center"/>
              <w:rPr>
                <w:rFonts w:eastAsia="Times New Roman"/>
                <w:b/>
                <w:bCs/>
                <w:sz w:val="32"/>
                <w:szCs w:val="32"/>
                <w:lang w:val="hu-H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43EF42C7" w14:textId="49FFF13E" w:rsidR="009176F4" w:rsidRDefault="009176F4">
            <w:pPr>
              <w:pStyle w:val="lfej"/>
              <w:widowControl/>
              <w:suppressAutoHyphens w:val="0"/>
              <w:snapToGrid w:val="0"/>
              <w:rPr>
                <w:lang w:val="hu-HU"/>
              </w:rPr>
            </w:pPr>
            <w:r>
              <w:rPr>
                <w:rFonts w:eastAsia="Times New Roman"/>
                <w:noProof/>
                <w:sz w:val="22"/>
                <w:lang w:val="hu-HU"/>
              </w:rPr>
              <w:drawing>
                <wp:inline distT="0" distB="0" distL="0" distR="0" wp14:anchorId="00AA54D4" wp14:editId="33B88CD7">
                  <wp:extent cx="971550" cy="838200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838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E2CA30" w14:textId="77777777" w:rsidR="009176F4" w:rsidRDefault="009176F4" w:rsidP="009176F4">
      <w:pPr>
        <w:pStyle w:val="Alcm"/>
      </w:pPr>
    </w:p>
    <w:p w14:paraId="45204F75" w14:textId="665ABC3B" w:rsidR="00D11A32" w:rsidRDefault="00500921" w:rsidP="00500921">
      <w:pPr>
        <w:pStyle w:val="Cmsor2"/>
        <w:numPr>
          <w:ilvl w:val="0"/>
          <w:numId w:val="0"/>
        </w:numPr>
        <w:ind w:right="-284"/>
        <w:rPr>
          <w:sz w:val="24"/>
        </w:rPr>
      </w:pPr>
      <w:r w:rsidRPr="00500921">
        <w:rPr>
          <w:sz w:val="24"/>
        </w:rPr>
        <w:t xml:space="preserve">Indoklás </w:t>
      </w:r>
    </w:p>
    <w:p w14:paraId="41F40B5C" w14:textId="77777777" w:rsidR="00A104EF" w:rsidRPr="00A104EF" w:rsidRDefault="00A104EF" w:rsidP="00A104EF"/>
    <w:p w14:paraId="458C9173" w14:textId="77777777" w:rsidR="00A104EF" w:rsidRPr="00A104EF" w:rsidRDefault="00A104EF" w:rsidP="00A104EF">
      <w:pPr>
        <w:widowControl/>
        <w:suppressAutoHyphens w:val="0"/>
        <w:jc w:val="center"/>
        <w:rPr>
          <w:rFonts w:eastAsia="Times New Roman"/>
          <w:b/>
          <w:kern w:val="0"/>
          <w:lang w:eastAsia="hu-HU"/>
        </w:rPr>
      </w:pPr>
      <w:r w:rsidRPr="00A104EF">
        <w:rPr>
          <w:rFonts w:eastAsia="Times New Roman"/>
          <w:b/>
          <w:kern w:val="0"/>
          <w:lang w:eastAsia="hu-HU"/>
        </w:rPr>
        <w:t>Vámospércs Városi Önkormányzat Képviselő-testületének</w:t>
      </w:r>
    </w:p>
    <w:p w14:paraId="3CB4CF6E" w14:textId="77777777" w:rsidR="00A104EF" w:rsidRPr="00A104EF" w:rsidRDefault="00A104EF" w:rsidP="00A104EF">
      <w:pPr>
        <w:widowControl/>
        <w:suppressAutoHyphens w:val="0"/>
        <w:jc w:val="center"/>
        <w:rPr>
          <w:rFonts w:eastAsia="Times New Roman"/>
          <w:b/>
          <w:kern w:val="0"/>
          <w:lang w:eastAsia="hu-HU"/>
        </w:rPr>
      </w:pPr>
      <w:r w:rsidRPr="00A104EF">
        <w:rPr>
          <w:rFonts w:eastAsia="Times New Roman"/>
          <w:b/>
          <w:kern w:val="0"/>
          <w:lang w:eastAsia="hu-HU"/>
        </w:rPr>
        <w:t>14/2019. (IX.09.) önkormányzati rendelete</w:t>
      </w:r>
    </w:p>
    <w:p w14:paraId="7F8682F4" w14:textId="77777777" w:rsidR="00A104EF" w:rsidRPr="00A104EF" w:rsidRDefault="00A104EF" w:rsidP="00A104EF">
      <w:pPr>
        <w:widowControl/>
        <w:suppressAutoHyphens w:val="0"/>
        <w:jc w:val="center"/>
        <w:rPr>
          <w:rFonts w:eastAsia="Times New Roman"/>
          <w:b/>
          <w:kern w:val="0"/>
          <w:lang w:eastAsia="hu-HU"/>
        </w:rPr>
      </w:pPr>
      <w:r w:rsidRPr="00A104EF">
        <w:rPr>
          <w:rFonts w:eastAsia="Times New Roman"/>
          <w:b/>
          <w:kern w:val="0"/>
          <w:lang w:eastAsia="hu-HU"/>
        </w:rPr>
        <w:t>A települési támogatás megállapításának, kifizetésének, folyósításának szabályairól és a személyes gondoskodást nyújtó ellátásokról</w:t>
      </w:r>
    </w:p>
    <w:p w14:paraId="10209158" w14:textId="77777777" w:rsidR="009176F4" w:rsidRDefault="009176F4" w:rsidP="009176F4">
      <w:pPr>
        <w:pStyle w:val="Szvegtrzs"/>
      </w:pPr>
    </w:p>
    <w:p w14:paraId="0EB0875B" w14:textId="77777777" w:rsidR="00A104EF" w:rsidRPr="00A104EF" w:rsidRDefault="00A104EF" w:rsidP="00A104EF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</w:p>
    <w:p w14:paraId="2545626F" w14:textId="686CA790" w:rsidR="00A104EF" w:rsidRPr="00A104EF" w:rsidRDefault="00A104EF" w:rsidP="00A104EF">
      <w:pPr>
        <w:widowControl/>
        <w:suppressAutoHyphens w:val="0"/>
        <w:spacing w:after="200" w:line="276" w:lineRule="auto"/>
        <w:jc w:val="both"/>
        <w:rPr>
          <w:rFonts w:eastAsia="Calibri"/>
          <w:kern w:val="0"/>
          <w:lang w:eastAsia="en-US"/>
        </w:rPr>
      </w:pPr>
      <w:r w:rsidRPr="00A104EF">
        <w:rPr>
          <w:rFonts w:eastAsia="Calibri"/>
          <w:kern w:val="0"/>
          <w:lang w:eastAsia="en-US"/>
        </w:rPr>
        <w:t xml:space="preserve">A </w:t>
      </w:r>
      <w:r>
        <w:rPr>
          <w:rFonts w:eastAsia="Calibri"/>
          <w:kern w:val="0"/>
          <w:lang w:eastAsia="en-US"/>
        </w:rPr>
        <w:t xml:space="preserve">korábbi szociális </w:t>
      </w:r>
      <w:bookmarkStart w:id="0" w:name="_GoBack"/>
      <w:bookmarkEnd w:id="0"/>
      <w:r w:rsidRPr="00A104EF">
        <w:rPr>
          <w:rFonts w:eastAsia="Calibri"/>
          <w:kern w:val="0"/>
          <w:lang w:eastAsia="en-US"/>
        </w:rPr>
        <w:t xml:space="preserve">rendelet hatálybalépése óta több jogszabályi változás is bekövetkezett, amelyeket a rendeletben szükséges volt átvezetni. A települési támogatás köre kiegészítésre és pontosításra került. A rendelet nem tartalmazta az adatkezelés, valamint a GDPR szabályait. A fenti változások a helyi jogszabály olyan nagyságrendű módosítását eredményezik, hogy a Képviselő-testület a korábbi önkormányzati rendelet hatályon kívül helyezte, és új önkormányzati rendeletet alkotott. </w:t>
      </w:r>
    </w:p>
    <w:p w14:paraId="4C749C22" w14:textId="77777777" w:rsidR="009176F4" w:rsidRDefault="009176F4" w:rsidP="00A26F10">
      <w:pPr>
        <w:spacing w:before="100" w:beforeAutospacing="1" w:after="100" w:afterAutospacing="1"/>
        <w:jc w:val="both"/>
      </w:pPr>
    </w:p>
    <w:sectPr w:rsidR="00917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59B5A21"/>
    <w:multiLevelType w:val="hybridMultilevel"/>
    <w:tmpl w:val="BB88C3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D7978"/>
    <w:multiLevelType w:val="multilevel"/>
    <w:tmpl w:val="85A4636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8"/>
    <w:rsid w:val="00040275"/>
    <w:rsid w:val="000B667B"/>
    <w:rsid w:val="00137A90"/>
    <w:rsid w:val="00395FC0"/>
    <w:rsid w:val="004C21D9"/>
    <w:rsid w:val="00500921"/>
    <w:rsid w:val="00537F0D"/>
    <w:rsid w:val="00680C42"/>
    <w:rsid w:val="006A15E7"/>
    <w:rsid w:val="00706F32"/>
    <w:rsid w:val="00735407"/>
    <w:rsid w:val="007C0043"/>
    <w:rsid w:val="009176F4"/>
    <w:rsid w:val="009909D3"/>
    <w:rsid w:val="009C2B1D"/>
    <w:rsid w:val="00A104EF"/>
    <w:rsid w:val="00A26F10"/>
    <w:rsid w:val="00B404D8"/>
    <w:rsid w:val="00B75741"/>
    <w:rsid w:val="00BC6ADD"/>
    <w:rsid w:val="00C32114"/>
    <w:rsid w:val="00CA1F29"/>
    <w:rsid w:val="00D11A32"/>
    <w:rsid w:val="00D67524"/>
    <w:rsid w:val="00DD2746"/>
    <w:rsid w:val="00FC30E7"/>
    <w:rsid w:val="00F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D3BE0"/>
  <w15:chartTrackingRefBased/>
  <w15:docId w15:val="{3C83E92A-1648-4749-9E30-2A0DB998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9176F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9176F4"/>
    <w:pPr>
      <w:keepNext/>
      <w:numPr>
        <w:numId w:val="2"/>
      </w:numPr>
      <w:tabs>
        <w:tab w:val="left" w:pos="0"/>
      </w:tabs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9176F4"/>
    <w:pPr>
      <w:keepNext/>
      <w:numPr>
        <w:ilvl w:val="1"/>
        <w:numId w:val="2"/>
      </w:numPr>
      <w:jc w:val="center"/>
      <w:outlineLvl w:val="1"/>
    </w:pPr>
    <w:rPr>
      <w:b/>
      <w:bCs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76F4"/>
    <w:rPr>
      <w:rFonts w:ascii="Arial" w:eastAsia="Lucida Sans Unicode" w:hAnsi="Arial" w:cs="Arial"/>
      <w:b/>
      <w:bCs/>
      <w:kern w:val="2"/>
      <w:sz w:val="32"/>
      <w:szCs w:val="32"/>
      <w:lang w:eastAsia="ar-SA"/>
    </w:rPr>
  </w:style>
  <w:style w:type="character" w:customStyle="1" w:styleId="Cmsor2Char">
    <w:name w:val="Címsor 2 Char"/>
    <w:basedOn w:val="Bekezdsalapbettpusa"/>
    <w:link w:val="Cmsor2"/>
    <w:semiHidden/>
    <w:rsid w:val="009176F4"/>
    <w:rPr>
      <w:rFonts w:ascii="Times New Roman" w:eastAsia="Lucida Sans Unicode" w:hAnsi="Times New Roman" w:cs="Times New Roman"/>
      <w:b/>
      <w:bCs/>
      <w:kern w:val="2"/>
      <w:sz w:val="36"/>
      <w:szCs w:val="24"/>
      <w:lang w:eastAsia="ar-SA"/>
    </w:rPr>
  </w:style>
  <w:style w:type="paragraph" w:styleId="lfej">
    <w:name w:val="header"/>
    <w:basedOn w:val="Norml"/>
    <w:link w:val="lfejChar"/>
    <w:uiPriority w:val="99"/>
    <w:semiHidden/>
    <w:unhideWhenUsed/>
    <w:rsid w:val="009176F4"/>
    <w:pPr>
      <w:tabs>
        <w:tab w:val="center" w:pos="4536"/>
        <w:tab w:val="right" w:pos="9072"/>
      </w:tabs>
    </w:pPr>
    <w:rPr>
      <w:rFonts w:eastAsia="Arial Unicode MS"/>
      <w:lang w:val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9176F4"/>
    <w:rPr>
      <w:rFonts w:ascii="Times New Roman" w:eastAsia="Arial Unicode MS" w:hAnsi="Times New Roman" w:cs="Times New Roman"/>
      <w:kern w:val="2"/>
      <w:sz w:val="24"/>
      <w:szCs w:val="24"/>
      <w:lang w:val="x-none" w:eastAsia="ar-SA"/>
    </w:rPr>
  </w:style>
  <w:style w:type="paragraph" w:styleId="Szvegtrzs">
    <w:name w:val="Body Text"/>
    <w:basedOn w:val="Norml"/>
    <w:link w:val="SzvegtrzsChar"/>
    <w:semiHidden/>
    <w:unhideWhenUsed/>
    <w:rsid w:val="009176F4"/>
    <w:pPr>
      <w:spacing w:after="120"/>
    </w:pPr>
    <w:rPr>
      <w:lang w:val="x-none"/>
    </w:rPr>
  </w:style>
  <w:style w:type="character" w:customStyle="1" w:styleId="SzvegtrzsChar">
    <w:name w:val="Szövegtörzs Char"/>
    <w:basedOn w:val="Bekezdsalapbettpusa"/>
    <w:link w:val="Szvegtrzs"/>
    <w:semiHidden/>
    <w:rsid w:val="009176F4"/>
    <w:rPr>
      <w:rFonts w:ascii="Times New Roman" w:eastAsia="Lucida Sans Unicode" w:hAnsi="Times New Roman" w:cs="Times New Roman"/>
      <w:kern w:val="2"/>
      <w:sz w:val="24"/>
      <w:szCs w:val="24"/>
      <w:lang w:val="x-none" w:eastAsia="ar-SA"/>
    </w:rPr>
  </w:style>
  <w:style w:type="paragraph" w:styleId="Alcm">
    <w:name w:val="Subtitle"/>
    <w:basedOn w:val="Norml"/>
    <w:next w:val="Szvegtrzs"/>
    <w:link w:val="AlcmChar"/>
    <w:qFormat/>
    <w:rsid w:val="009176F4"/>
    <w:pPr>
      <w:keepNext/>
      <w:spacing w:before="240" w:after="120"/>
      <w:jc w:val="center"/>
    </w:pPr>
    <w:rPr>
      <w:rFonts w:ascii="Arial" w:hAnsi="Arial"/>
      <w:i/>
      <w:iCs/>
      <w:sz w:val="28"/>
      <w:szCs w:val="28"/>
      <w:lang w:val="x-none"/>
    </w:rPr>
  </w:style>
  <w:style w:type="character" w:customStyle="1" w:styleId="AlcmChar">
    <w:name w:val="Alcím Char"/>
    <w:basedOn w:val="Bekezdsalapbettpusa"/>
    <w:link w:val="Alcm"/>
    <w:rsid w:val="009176F4"/>
    <w:rPr>
      <w:rFonts w:ascii="Arial" w:eastAsia="Lucida Sans Unicode" w:hAnsi="Arial" w:cs="Times New Roman"/>
      <w:i/>
      <w:iCs/>
      <w:kern w:val="2"/>
      <w:sz w:val="28"/>
      <w:szCs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8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aszalos.magdolna</cp:lastModifiedBy>
  <cp:revision>2</cp:revision>
  <dcterms:created xsi:type="dcterms:W3CDTF">2019-09-19T16:44:00Z</dcterms:created>
  <dcterms:modified xsi:type="dcterms:W3CDTF">2019-09-19T16:44:00Z</dcterms:modified>
</cp:coreProperties>
</file>