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65" w:rsidRDefault="00977565" w:rsidP="00977565">
      <w:pPr>
        <w:spacing w:after="240"/>
        <w:jc w:val="right"/>
        <w:rPr>
          <w:rFonts w:ascii="Arial" w:hAnsi="Arial" w:cs="Arial"/>
        </w:rPr>
      </w:pPr>
    </w:p>
    <w:p w:rsidR="00977565" w:rsidRDefault="00977565" w:rsidP="00977565">
      <w:pPr>
        <w:numPr>
          <w:ilvl w:val="0"/>
          <w:numId w:val="5"/>
        </w:numPr>
        <w:spacing w:after="240"/>
        <w:jc w:val="right"/>
        <w:rPr>
          <w:rFonts w:ascii="Arial" w:hAnsi="Arial" w:cs="Arial"/>
        </w:rPr>
      </w:pPr>
    </w:p>
    <w:p w:rsidR="00977565" w:rsidRPr="00977565" w:rsidRDefault="00977565" w:rsidP="00977565">
      <w:pPr>
        <w:pStyle w:val="Listaszerbekezds"/>
        <w:numPr>
          <w:ilvl w:val="0"/>
          <w:numId w:val="6"/>
        </w:numPr>
        <w:spacing w:after="240"/>
        <w:jc w:val="right"/>
        <w:rPr>
          <w:rFonts w:ascii="Arial" w:hAnsi="Arial" w:cs="Arial"/>
        </w:rPr>
      </w:pPr>
      <w:r w:rsidRPr="00977565">
        <w:rPr>
          <w:rFonts w:ascii="Arial" w:hAnsi="Arial" w:cs="Arial"/>
        </w:rPr>
        <w:t>melléklet a 11/2015. (VIII.19.) önkormányzati rendelethez</w:t>
      </w:r>
    </w:p>
    <w:p w:rsidR="00977565" w:rsidRPr="00B171ED" w:rsidRDefault="00977565" w:rsidP="00977565">
      <w:pPr>
        <w:spacing w:after="240"/>
        <w:ind w:left="720"/>
        <w:rPr>
          <w:rFonts w:ascii="Arial" w:hAnsi="Arial" w:cs="Arial"/>
        </w:rPr>
      </w:pPr>
    </w:p>
    <w:p w:rsidR="00977565" w:rsidRPr="00B171ED" w:rsidRDefault="00977565" w:rsidP="0097756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>Önköltségszámítás</w:t>
      </w:r>
    </w:p>
    <w:p w:rsidR="00977565" w:rsidRPr="00B171ED" w:rsidRDefault="00977565" w:rsidP="00977565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Arial" w:hAnsi="Arial" w:cs="Arial"/>
          <w:color w:val="222222"/>
        </w:rPr>
      </w:pPr>
    </w:p>
    <w:p w:rsidR="00977565" w:rsidRPr="00B171ED" w:rsidRDefault="00977565" w:rsidP="00977565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Arial" w:hAnsi="Arial" w:cs="Arial"/>
          <w:b/>
          <w:color w:val="222222"/>
        </w:rPr>
      </w:pPr>
      <w:r w:rsidRPr="00B171ED">
        <w:rPr>
          <w:rFonts w:ascii="Arial" w:hAnsi="Arial" w:cs="Arial"/>
          <w:b/>
          <w:color w:val="222222"/>
        </w:rPr>
        <w:t>A költségvetési törvény alapján a szolgáltatások állami finanszírozása:</w:t>
      </w:r>
    </w:p>
    <w:p w:rsidR="00977565" w:rsidRPr="00B171ED" w:rsidRDefault="00977565" w:rsidP="00977565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Arial" w:hAnsi="Arial" w:cs="Arial"/>
          <w:color w:val="2222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433"/>
        <w:gridCol w:w="3071"/>
      </w:tblGrid>
      <w:tr w:rsidR="00977565" w:rsidRPr="00B171ED" w:rsidTr="00EA3343">
        <w:tc>
          <w:tcPr>
            <w:tcW w:w="3708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Alapszolgáltatások</w:t>
            </w:r>
          </w:p>
        </w:tc>
        <w:tc>
          <w:tcPr>
            <w:tcW w:w="2433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2014.év</w:t>
            </w:r>
          </w:p>
        </w:tc>
        <w:tc>
          <w:tcPr>
            <w:tcW w:w="3071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2015. év</w:t>
            </w:r>
          </w:p>
        </w:tc>
      </w:tr>
      <w:tr w:rsidR="00977565" w:rsidRPr="00B171ED" w:rsidTr="00EA3343">
        <w:tc>
          <w:tcPr>
            <w:tcW w:w="3708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Étkeztetés</w:t>
            </w:r>
          </w:p>
        </w:tc>
        <w:tc>
          <w:tcPr>
            <w:tcW w:w="2433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55.360Ft/fő</w:t>
            </w:r>
          </w:p>
        </w:tc>
        <w:tc>
          <w:tcPr>
            <w:tcW w:w="3071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55.360Ft/fő</w:t>
            </w:r>
          </w:p>
        </w:tc>
      </w:tr>
      <w:tr w:rsidR="00977565" w:rsidRPr="00B171ED" w:rsidTr="00EA3343">
        <w:tc>
          <w:tcPr>
            <w:tcW w:w="3708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Házi segítségnyújtás</w:t>
            </w:r>
          </w:p>
        </w:tc>
        <w:tc>
          <w:tcPr>
            <w:tcW w:w="2433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145.000 Ft/fő</w:t>
            </w:r>
          </w:p>
        </w:tc>
        <w:tc>
          <w:tcPr>
            <w:tcW w:w="3071" w:type="dxa"/>
          </w:tcPr>
          <w:p w:rsidR="00977565" w:rsidRPr="00B171ED" w:rsidRDefault="00977565" w:rsidP="00EA3343">
            <w:pPr>
              <w:pStyle w:val="NormlWeb"/>
              <w:spacing w:before="0" w:beforeAutospacing="0" w:after="0" w:afterAutospacing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145.000 Ft/fő</w:t>
            </w:r>
          </w:p>
        </w:tc>
      </w:tr>
      <w:tr w:rsidR="00977565" w:rsidRPr="00B171ED" w:rsidTr="00EA3343">
        <w:trPr>
          <w:trHeight w:val="562"/>
        </w:trPr>
        <w:tc>
          <w:tcPr>
            <w:tcW w:w="3708" w:type="dxa"/>
            <w:tcBorders>
              <w:bottom w:val="single" w:sz="4" w:space="0" w:color="auto"/>
            </w:tcBorders>
          </w:tcPr>
          <w:p w:rsidR="00977565" w:rsidRPr="00B171ED" w:rsidRDefault="00977565" w:rsidP="00EA3343">
            <w:pPr>
              <w:pStyle w:val="NormlWeb"/>
              <w:spacing w:before="0" w:after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Idősek nappali ellátása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977565" w:rsidRPr="00B171ED" w:rsidRDefault="00977565" w:rsidP="00EA3343">
            <w:pPr>
              <w:pStyle w:val="NormlWeb"/>
              <w:spacing w:before="0" w:after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109.000Ft/fő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977565" w:rsidRPr="00B171ED" w:rsidRDefault="00977565" w:rsidP="00EA3343">
            <w:pPr>
              <w:pStyle w:val="NormlWeb"/>
              <w:spacing w:before="0" w:after="0"/>
              <w:ind w:right="125"/>
              <w:jc w:val="both"/>
              <w:rPr>
                <w:rFonts w:ascii="Arial" w:hAnsi="Arial" w:cs="Arial"/>
                <w:color w:val="222222"/>
              </w:rPr>
            </w:pPr>
            <w:r w:rsidRPr="00B171ED">
              <w:rPr>
                <w:rFonts w:ascii="Arial" w:hAnsi="Arial" w:cs="Arial"/>
                <w:color w:val="222222"/>
              </w:rPr>
              <w:t>109.000Ft/fő</w:t>
            </w:r>
          </w:p>
        </w:tc>
      </w:tr>
    </w:tbl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>I. Gulács Község Önkormányzat Gondozási Központja:</w:t>
      </w: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</w:rPr>
      </w:pPr>
    </w:p>
    <w:p w:rsidR="00977565" w:rsidRPr="00B171ED" w:rsidRDefault="00977565" w:rsidP="00977565">
      <w:pPr>
        <w:numPr>
          <w:ilvl w:val="1"/>
          <w:numId w:val="4"/>
        </w:numPr>
        <w:tabs>
          <w:tab w:val="clear" w:pos="1440"/>
          <w:tab w:val="num" w:pos="360"/>
        </w:tabs>
        <w:ind w:hanging="1440"/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>Étkeztetés:</w:t>
      </w:r>
    </w:p>
    <w:p w:rsidR="00977565" w:rsidRPr="00B171ED" w:rsidRDefault="00977565" w:rsidP="00977565">
      <w:pPr>
        <w:numPr>
          <w:ilvl w:val="2"/>
          <w:numId w:val="1"/>
        </w:numPr>
        <w:tabs>
          <w:tab w:val="clear" w:pos="2340"/>
          <w:tab w:val="num" w:pos="900"/>
        </w:tabs>
        <w:ind w:hanging="1800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Ellátottak száma: 36 fő</w:t>
      </w:r>
    </w:p>
    <w:p w:rsidR="00977565" w:rsidRPr="00B171ED" w:rsidRDefault="00977565" w:rsidP="00977565">
      <w:pPr>
        <w:numPr>
          <w:ilvl w:val="2"/>
          <w:numId w:val="1"/>
        </w:numPr>
        <w:tabs>
          <w:tab w:val="clear" w:pos="2340"/>
          <w:tab w:val="num" w:pos="900"/>
        </w:tabs>
        <w:ind w:hanging="1800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Ellátotti napok: 251</w:t>
      </w:r>
    </w:p>
    <w:p w:rsidR="00977565" w:rsidRPr="00B171ED" w:rsidRDefault="00977565" w:rsidP="00977565">
      <w:pPr>
        <w:numPr>
          <w:ilvl w:val="2"/>
          <w:numId w:val="1"/>
        </w:numPr>
        <w:tabs>
          <w:tab w:val="clear" w:pos="2340"/>
          <w:tab w:val="num" w:pos="900"/>
        </w:tabs>
        <w:ind w:hanging="1800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Adagok száma: 9036</w:t>
      </w:r>
    </w:p>
    <w:p w:rsidR="00977565" w:rsidRPr="00B171ED" w:rsidRDefault="00977565" w:rsidP="00977565">
      <w:pPr>
        <w:numPr>
          <w:ilvl w:val="2"/>
          <w:numId w:val="1"/>
        </w:numPr>
        <w:tabs>
          <w:tab w:val="clear" w:pos="2340"/>
          <w:tab w:val="num" w:pos="900"/>
        </w:tabs>
        <w:ind w:hanging="1800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2015. évi tervezett önköltség: 6.211.000Ft</w:t>
      </w:r>
    </w:p>
    <w:p w:rsidR="00977565" w:rsidRPr="00B171ED" w:rsidRDefault="00977565" w:rsidP="00977565">
      <w:pPr>
        <w:numPr>
          <w:ilvl w:val="2"/>
          <w:numId w:val="1"/>
        </w:numPr>
        <w:tabs>
          <w:tab w:val="clear" w:pos="2340"/>
          <w:tab w:val="num" w:pos="900"/>
        </w:tabs>
        <w:ind w:hanging="1800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Egy főre vetített önköltség: 172.527Ft</w:t>
      </w:r>
    </w:p>
    <w:p w:rsidR="00977565" w:rsidRPr="00B171ED" w:rsidRDefault="00977565" w:rsidP="00977565">
      <w:pPr>
        <w:numPr>
          <w:ilvl w:val="2"/>
          <w:numId w:val="1"/>
        </w:numPr>
        <w:tabs>
          <w:tab w:val="clear" w:pos="2340"/>
          <w:tab w:val="num" w:pos="900"/>
        </w:tabs>
        <w:ind w:hanging="1800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Számított önköltség: 687 Ft/fő/adag</w:t>
      </w: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</w:rPr>
      </w:pP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</w:rPr>
      </w:pP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>2.  Házi segítségnyújtás:</w:t>
      </w:r>
    </w:p>
    <w:p w:rsidR="00977565" w:rsidRPr="00B171ED" w:rsidRDefault="00977565" w:rsidP="00977565">
      <w:pPr>
        <w:numPr>
          <w:ilvl w:val="0"/>
          <w:numId w:val="2"/>
        </w:numPr>
        <w:ind w:firstLine="180"/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</w:rPr>
        <w:t xml:space="preserve">  Ellátottak száma: 34 fő</w:t>
      </w:r>
    </w:p>
    <w:p w:rsidR="00977565" w:rsidRPr="00B171ED" w:rsidRDefault="00977565" w:rsidP="00977565">
      <w:pPr>
        <w:numPr>
          <w:ilvl w:val="0"/>
          <w:numId w:val="2"/>
        </w:numPr>
        <w:ind w:firstLine="180"/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 xml:space="preserve">  </w:t>
      </w:r>
      <w:r w:rsidRPr="00B171ED">
        <w:rPr>
          <w:rFonts w:ascii="Arial" w:hAnsi="Arial" w:cs="Arial"/>
        </w:rPr>
        <w:t>Ellátotti napok: 251</w:t>
      </w:r>
    </w:p>
    <w:p w:rsidR="00977565" w:rsidRPr="00B171ED" w:rsidRDefault="00977565" w:rsidP="00977565">
      <w:pPr>
        <w:numPr>
          <w:ilvl w:val="0"/>
          <w:numId w:val="2"/>
        </w:numPr>
        <w:ind w:firstLine="180"/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</w:rPr>
        <w:t xml:space="preserve">  Gondozásra fordított tervezett óra: 6400,5 óra</w:t>
      </w:r>
    </w:p>
    <w:p w:rsidR="00977565" w:rsidRPr="00B171ED" w:rsidRDefault="00977565" w:rsidP="00977565">
      <w:pPr>
        <w:numPr>
          <w:ilvl w:val="0"/>
          <w:numId w:val="2"/>
        </w:numPr>
        <w:ind w:firstLine="180"/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 xml:space="preserve">  </w:t>
      </w:r>
      <w:r w:rsidRPr="00B171ED">
        <w:rPr>
          <w:rFonts w:ascii="Arial" w:hAnsi="Arial" w:cs="Arial"/>
        </w:rPr>
        <w:t xml:space="preserve">2015. évi tervezett önköltség: </w:t>
      </w:r>
      <w:smartTag w:uri="urn:schemas-microsoft-com:office:smarttags" w:element="metricconverter">
        <w:smartTagPr>
          <w:attr w:name="ProductID" w:val="7.552.000 Ft"/>
        </w:smartTagPr>
        <w:r w:rsidRPr="00B171ED">
          <w:rPr>
            <w:rFonts w:ascii="Arial" w:hAnsi="Arial" w:cs="Arial"/>
          </w:rPr>
          <w:t>7.552.000 Ft</w:t>
        </w:r>
      </w:smartTag>
    </w:p>
    <w:p w:rsidR="00977565" w:rsidRPr="00B171ED" w:rsidRDefault="00977565" w:rsidP="00977565">
      <w:pPr>
        <w:numPr>
          <w:ilvl w:val="0"/>
          <w:numId w:val="2"/>
        </w:numPr>
        <w:ind w:firstLine="180"/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 xml:space="preserve">  </w:t>
      </w:r>
      <w:r w:rsidRPr="00B171ED">
        <w:rPr>
          <w:rFonts w:ascii="Arial" w:hAnsi="Arial" w:cs="Arial"/>
        </w:rPr>
        <w:t xml:space="preserve">Egy gondozási óra önköltsége: </w:t>
      </w:r>
      <w:smartTag w:uri="urn:schemas-microsoft-com:office:smarttags" w:element="metricconverter">
        <w:smartTagPr>
          <w:attr w:name="ProductID" w:val="1.180 Ft"/>
        </w:smartTagPr>
        <w:r w:rsidRPr="00B171ED">
          <w:rPr>
            <w:rFonts w:ascii="Arial" w:hAnsi="Arial" w:cs="Arial"/>
          </w:rPr>
          <w:t>1.180 Ft</w:t>
        </w:r>
      </w:smartTag>
    </w:p>
    <w:p w:rsidR="00977565" w:rsidRPr="00B171ED" w:rsidRDefault="00977565" w:rsidP="00977565">
      <w:pPr>
        <w:numPr>
          <w:ilvl w:val="0"/>
          <w:numId w:val="2"/>
        </w:numPr>
        <w:ind w:firstLine="180"/>
        <w:jc w:val="both"/>
        <w:textAlignment w:val="baseline"/>
        <w:rPr>
          <w:rFonts w:ascii="Arial" w:hAnsi="Arial" w:cs="Arial"/>
          <w:b/>
        </w:rPr>
      </w:pP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  <w:color w:val="993300"/>
        </w:rPr>
      </w:pP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  <w:b/>
        </w:rPr>
      </w:pPr>
      <w:r w:rsidRPr="00B171ED">
        <w:rPr>
          <w:rFonts w:ascii="Arial" w:hAnsi="Arial" w:cs="Arial"/>
          <w:b/>
        </w:rPr>
        <w:t>3. Idősek Nappali Ellátása:</w:t>
      </w:r>
    </w:p>
    <w:p w:rsidR="00977565" w:rsidRPr="00B171ED" w:rsidRDefault="00977565" w:rsidP="00977565">
      <w:pPr>
        <w:numPr>
          <w:ilvl w:val="0"/>
          <w:numId w:val="3"/>
        </w:numPr>
        <w:tabs>
          <w:tab w:val="clear" w:pos="1788"/>
          <w:tab w:val="num" w:pos="900"/>
        </w:tabs>
        <w:ind w:hanging="1248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 xml:space="preserve">Ellátottak száma: 18 fő </w:t>
      </w:r>
    </w:p>
    <w:p w:rsidR="00977565" w:rsidRPr="00B171ED" w:rsidRDefault="00977565" w:rsidP="00977565">
      <w:pPr>
        <w:numPr>
          <w:ilvl w:val="0"/>
          <w:numId w:val="3"/>
        </w:numPr>
        <w:tabs>
          <w:tab w:val="clear" w:pos="1788"/>
          <w:tab w:val="num" w:pos="900"/>
        </w:tabs>
        <w:ind w:hanging="1248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Ellátotti napok: 251</w:t>
      </w:r>
    </w:p>
    <w:p w:rsidR="00977565" w:rsidRPr="00B171ED" w:rsidRDefault="00977565" w:rsidP="00977565">
      <w:pPr>
        <w:numPr>
          <w:ilvl w:val="0"/>
          <w:numId w:val="3"/>
        </w:numPr>
        <w:tabs>
          <w:tab w:val="clear" w:pos="1788"/>
          <w:tab w:val="num" w:pos="900"/>
        </w:tabs>
        <w:ind w:hanging="1248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2015.évi tervezett önköltség 5.605.000Ft</w:t>
      </w:r>
    </w:p>
    <w:p w:rsidR="00977565" w:rsidRPr="00B171ED" w:rsidRDefault="00977565" w:rsidP="00977565">
      <w:pPr>
        <w:numPr>
          <w:ilvl w:val="0"/>
          <w:numId w:val="3"/>
        </w:numPr>
        <w:tabs>
          <w:tab w:val="clear" w:pos="1788"/>
          <w:tab w:val="num" w:pos="900"/>
        </w:tabs>
        <w:ind w:hanging="1248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 xml:space="preserve">Egy főre vetített önköltség: 311.389 </w:t>
      </w:r>
    </w:p>
    <w:p w:rsidR="00977565" w:rsidRPr="00B171ED" w:rsidRDefault="00977565" w:rsidP="00977565">
      <w:pPr>
        <w:numPr>
          <w:ilvl w:val="0"/>
          <w:numId w:val="3"/>
        </w:numPr>
        <w:tabs>
          <w:tab w:val="clear" w:pos="1788"/>
          <w:tab w:val="num" w:pos="900"/>
        </w:tabs>
        <w:ind w:hanging="1248"/>
        <w:jc w:val="both"/>
        <w:textAlignment w:val="baseline"/>
        <w:rPr>
          <w:rFonts w:ascii="Arial" w:hAnsi="Arial" w:cs="Arial"/>
        </w:rPr>
      </w:pPr>
      <w:r w:rsidRPr="00B171ED">
        <w:rPr>
          <w:rFonts w:ascii="Arial" w:hAnsi="Arial" w:cs="Arial"/>
        </w:rPr>
        <w:t>Egy napra vetített önköltség: 1.240Ft</w:t>
      </w:r>
    </w:p>
    <w:p w:rsidR="00977565" w:rsidRPr="00B171ED" w:rsidRDefault="00977565" w:rsidP="00977565">
      <w:pPr>
        <w:tabs>
          <w:tab w:val="num" w:pos="900"/>
        </w:tabs>
        <w:ind w:hanging="1248"/>
        <w:jc w:val="both"/>
        <w:textAlignment w:val="baseline"/>
        <w:rPr>
          <w:rFonts w:ascii="Arial" w:hAnsi="Arial" w:cs="Arial"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Default="00977565" w:rsidP="00977565">
      <w:pPr>
        <w:rPr>
          <w:rFonts w:ascii="Arial" w:hAnsi="Arial" w:cs="Arial"/>
          <w:b/>
        </w:rPr>
      </w:pPr>
    </w:p>
    <w:p w:rsidR="00977565" w:rsidRDefault="00977565" w:rsidP="00977565">
      <w:pPr>
        <w:rPr>
          <w:rFonts w:ascii="Arial" w:hAnsi="Arial" w:cs="Arial"/>
          <w:b/>
        </w:rPr>
      </w:pPr>
    </w:p>
    <w:p w:rsidR="00977565" w:rsidRPr="00B171ED" w:rsidRDefault="00977565" w:rsidP="00977565">
      <w:pPr>
        <w:rPr>
          <w:rFonts w:ascii="Arial" w:hAnsi="Arial" w:cs="Arial"/>
          <w:b/>
        </w:rPr>
      </w:pPr>
    </w:p>
    <w:p w:rsidR="00977565" w:rsidRPr="00B171ED" w:rsidRDefault="00977565" w:rsidP="00977565">
      <w:pPr>
        <w:ind w:left="360"/>
        <w:jc w:val="center"/>
        <w:rPr>
          <w:rFonts w:ascii="Arial" w:hAnsi="Arial" w:cs="Arial"/>
          <w:b/>
        </w:rPr>
      </w:pPr>
    </w:p>
    <w:p w:rsidR="00977565" w:rsidRPr="00B171ED" w:rsidRDefault="00977565" w:rsidP="00977565">
      <w:pPr>
        <w:spacing w:after="240"/>
        <w:ind w:left="360"/>
        <w:jc w:val="right"/>
        <w:rPr>
          <w:rFonts w:ascii="Arial" w:hAnsi="Arial" w:cs="Arial"/>
        </w:rPr>
      </w:pPr>
      <w:r w:rsidRPr="00B171ED">
        <w:rPr>
          <w:rFonts w:ascii="Arial" w:hAnsi="Arial" w:cs="Arial"/>
        </w:rPr>
        <w:t xml:space="preserve">2. melléklet </w:t>
      </w:r>
      <w:r>
        <w:rPr>
          <w:rFonts w:ascii="Arial" w:hAnsi="Arial" w:cs="Arial"/>
        </w:rPr>
        <w:t>a 11/2015. (VIII.19.</w:t>
      </w:r>
      <w:r w:rsidRPr="00B171ED">
        <w:rPr>
          <w:rFonts w:ascii="Arial" w:hAnsi="Arial" w:cs="Arial"/>
        </w:rPr>
        <w:t>) önkormányzati rendelethez</w:t>
      </w:r>
    </w:p>
    <w:p w:rsidR="00977565" w:rsidRPr="00B171ED" w:rsidRDefault="00977565" w:rsidP="00977565">
      <w:pPr>
        <w:jc w:val="both"/>
        <w:textAlignment w:val="baseline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0"/>
        <w:gridCol w:w="1609"/>
        <w:gridCol w:w="1556"/>
        <w:gridCol w:w="2659"/>
        <w:gridCol w:w="1564"/>
      </w:tblGrid>
      <w:tr w:rsidR="00977565" w:rsidRPr="00B171ED" w:rsidTr="00EA3343">
        <w:trPr>
          <w:trHeight w:val="283"/>
        </w:trPr>
        <w:tc>
          <w:tcPr>
            <w:tcW w:w="5000" w:type="pct"/>
            <w:gridSpan w:val="5"/>
          </w:tcPr>
          <w:p w:rsidR="00977565" w:rsidRPr="00B171ED" w:rsidRDefault="00977565" w:rsidP="00EA334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171ED">
              <w:rPr>
                <w:rFonts w:ascii="Arial" w:hAnsi="Arial" w:cs="Arial"/>
                <w:b/>
              </w:rPr>
              <w:t>Gulács Község Önkormányzat Gondozási Központja</w:t>
            </w:r>
          </w:p>
        </w:tc>
      </w:tr>
      <w:tr w:rsidR="00977565" w:rsidRPr="00B171ED" w:rsidTr="00EA3343">
        <w:trPr>
          <w:trHeight w:val="768"/>
        </w:trPr>
        <w:tc>
          <w:tcPr>
            <w:tcW w:w="1036" w:type="pct"/>
          </w:tcPr>
          <w:p w:rsidR="00977565" w:rsidRPr="00B171ED" w:rsidRDefault="00977565" w:rsidP="00EA3343">
            <w:pPr>
              <w:rPr>
                <w:rFonts w:ascii="Arial" w:hAnsi="Arial" w:cs="Arial"/>
                <w:b/>
              </w:rPr>
            </w:pPr>
            <w:r w:rsidRPr="00B171ED">
              <w:rPr>
                <w:rFonts w:ascii="Arial" w:hAnsi="Arial" w:cs="Arial"/>
                <w:b/>
              </w:rPr>
              <w:t>Szolgáltatás formája</w:t>
            </w:r>
          </w:p>
        </w:tc>
        <w:tc>
          <w:tcPr>
            <w:tcW w:w="1729" w:type="pct"/>
            <w:gridSpan w:val="2"/>
          </w:tcPr>
          <w:p w:rsidR="00977565" w:rsidRPr="00B171ED" w:rsidRDefault="00977565" w:rsidP="00EA3343">
            <w:pPr>
              <w:rPr>
                <w:rFonts w:ascii="Arial" w:hAnsi="Arial" w:cs="Arial"/>
                <w:b/>
              </w:rPr>
            </w:pPr>
            <w:r w:rsidRPr="00B171ED">
              <w:rPr>
                <w:rFonts w:ascii="Arial" w:hAnsi="Arial" w:cs="Arial"/>
                <w:b/>
              </w:rPr>
              <w:t>2015.évi tárgyévre tervezett szolgáltatási önköltség (Ft/fő/szolgáltatási egység)</w:t>
            </w:r>
          </w:p>
        </w:tc>
        <w:tc>
          <w:tcPr>
            <w:tcW w:w="2235" w:type="pct"/>
            <w:gridSpan w:val="2"/>
          </w:tcPr>
          <w:p w:rsidR="00977565" w:rsidRPr="00B171ED" w:rsidRDefault="00977565" w:rsidP="00EA3343">
            <w:pPr>
              <w:rPr>
                <w:rFonts w:ascii="Arial" w:hAnsi="Arial" w:cs="Arial"/>
                <w:b/>
              </w:rPr>
            </w:pPr>
            <w:r w:rsidRPr="00B171ED">
              <w:rPr>
                <w:rFonts w:ascii="Arial" w:hAnsi="Arial" w:cs="Arial"/>
                <w:b/>
              </w:rPr>
              <w:t>2015.évi intézményi térítési díj (Ft/fő/</w:t>
            </w:r>
            <w:proofErr w:type="spellStart"/>
            <w:r w:rsidRPr="00B171ED">
              <w:rPr>
                <w:rFonts w:ascii="Arial" w:hAnsi="Arial" w:cs="Arial"/>
                <w:b/>
              </w:rPr>
              <w:t>szolg</w:t>
            </w:r>
            <w:proofErr w:type="spellEnd"/>
            <w:r w:rsidRPr="00B171ED">
              <w:rPr>
                <w:rFonts w:ascii="Arial" w:hAnsi="Arial" w:cs="Arial"/>
                <w:b/>
              </w:rPr>
              <w:t>. egység)</w:t>
            </w:r>
          </w:p>
        </w:tc>
      </w:tr>
      <w:tr w:rsidR="00977565" w:rsidRPr="00B171ED" w:rsidTr="00EA3343">
        <w:trPr>
          <w:trHeight w:val="768"/>
        </w:trPr>
        <w:tc>
          <w:tcPr>
            <w:tcW w:w="1036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Étkezés (ellátási területen)</w:t>
            </w:r>
          </w:p>
        </w:tc>
        <w:tc>
          <w:tcPr>
            <w:tcW w:w="879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 xml:space="preserve">1 ellátási </w:t>
            </w:r>
            <w:proofErr w:type="gramStart"/>
            <w:r w:rsidRPr="00B171ED">
              <w:rPr>
                <w:rFonts w:ascii="Arial" w:hAnsi="Arial" w:cs="Arial"/>
              </w:rPr>
              <w:t>nap(</w:t>
            </w:r>
            <w:proofErr w:type="gramEnd"/>
            <w:r w:rsidRPr="00B171ED">
              <w:rPr>
                <w:rFonts w:ascii="Arial" w:hAnsi="Arial" w:cs="Arial"/>
              </w:rPr>
              <w:t>adag)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Önköltsége</w:t>
            </w:r>
          </w:p>
        </w:tc>
        <w:tc>
          <w:tcPr>
            <w:tcW w:w="850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687</w:t>
            </w:r>
          </w:p>
          <w:p w:rsidR="00977565" w:rsidRPr="00B171ED" w:rsidRDefault="00977565" w:rsidP="00EA33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4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 ellátási nap/adag térítési díja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30.000 Ft"/>
              </w:smartTagPr>
              <w:r w:rsidRPr="00B171ED">
                <w:rPr>
                  <w:rFonts w:ascii="Arial" w:hAnsi="Arial" w:cs="Arial"/>
                </w:rPr>
                <w:t>30.000 Ft</w:t>
              </w:r>
            </w:smartTag>
            <w:r w:rsidRPr="00B171ED">
              <w:rPr>
                <w:rFonts w:ascii="Arial" w:hAnsi="Arial" w:cs="Arial"/>
              </w:rPr>
              <w:t xml:space="preserve"> alatt: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30.001-42.750 Ft-ig: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42.751-Ft-tól</w:t>
            </w:r>
          </w:p>
        </w:tc>
        <w:tc>
          <w:tcPr>
            <w:tcW w:w="791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687 helyett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jövedelemtől függően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300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340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360</w:t>
            </w:r>
          </w:p>
        </w:tc>
      </w:tr>
      <w:tr w:rsidR="00977565" w:rsidRPr="00B171ED" w:rsidTr="00EA3343">
        <w:trPr>
          <w:trHeight w:val="1032"/>
        </w:trPr>
        <w:tc>
          <w:tcPr>
            <w:tcW w:w="1036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házi segítségnyújtás (ellátási területen)</w:t>
            </w:r>
          </w:p>
        </w:tc>
        <w:tc>
          <w:tcPr>
            <w:tcW w:w="879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 gondozási óra önköltsége</w:t>
            </w:r>
          </w:p>
        </w:tc>
        <w:tc>
          <w:tcPr>
            <w:tcW w:w="850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1180</w:t>
            </w:r>
          </w:p>
          <w:p w:rsidR="00977565" w:rsidRPr="00B171ED" w:rsidRDefault="00977565" w:rsidP="00EA33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4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 gondozási óra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térítési díja</w:t>
            </w:r>
          </w:p>
        </w:tc>
        <w:tc>
          <w:tcPr>
            <w:tcW w:w="791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1.180 helyett 0</w:t>
            </w:r>
          </w:p>
          <w:p w:rsidR="00977565" w:rsidRPr="00B171ED" w:rsidRDefault="00977565" w:rsidP="00EA3343">
            <w:pPr>
              <w:rPr>
                <w:rFonts w:ascii="Arial" w:hAnsi="Arial" w:cs="Arial"/>
                <w:color w:val="FF0000"/>
              </w:rPr>
            </w:pPr>
          </w:p>
        </w:tc>
      </w:tr>
      <w:tr w:rsidR="00977565" w:rsidRPr="00B171ED" w:rsidTr="00EA3343">
        <w:trPr>
          <w:trHeight w:val="518"/>
        </w:trPr>
        <w:tc>
          <w:tcPr>
            <w:tcW w:w="1036" w:type="pct"/>
            <w:vMerge w:val="restar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Nappali ellátás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Idősek nappali ellátása</w:t>
            </w:r>
          </w:p>
        </w:tc>
        <w:tc>
          <w:tcPr>
            <w:tcW w:w="879" w:type="pct"/>
            <w:vMerge w:val="restar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 ellátási nap tartózkodás önköltsége</w:t>
            </w:r>
          </w:p>
        </w:tc>
        <w:tc>
          <w:tcPr>
            <w:tcW w:w="850" w:type="pct"/>
            <w:vMerge w:val="restar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1.240</w:t>
            </w:r>
          </w:p>
          <w:p w:rsidR="00977565" w:rsidRPr="00B171ED" w:rsidRDefault="00977565" w:rsidP="00EA33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4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 ellátási nap tér. díja csak nappali tartózkodás esetén</w:t>
            </w:r>
          </w:p>
        </w:tc>
        <w:tc>
          <w:tcPr>
            <w:tcW w:w="791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1.240 helyett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0</w:t>
            </w:r>
          </w:p>
        </w:tc>
      </w:tr>
      <w:tr w:rsidR="00977565" w:rsidRPr="00B171ED" w:rsidTr="00EA3343">
        <w:trPr>
          <w:trHeight w:val="974"/>
        </w:trPr>
        <w:tc>
          <w:tcPr>
            <w:tcW w:w="1036" w:type="pct"/>
            <w:vMerge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</w:p>
        </w:tc>
        <w:tc>
          <w:tcPr>
            <w:tcW w:w="879" w:type="pct"/>
            <w:vMerge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</w:p>
        </w:tc>
        <w:tc>
          <w:tcPr>
            <w:tcW w:w="850" w:type="pct"/>
            <w:vMerge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</w:p>
        </w:tc>
        <w:tc>
          <w:tcPr>
            <w:tcW w:w="1444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1 ellátási nap tér. díja nappali tartózkodás és étkezés esetén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30.000 Ft"/>
              </w:smartTagPr>
              <w:r w:rsidRPr="00B171ED">
                <w:rPr>
                  <w:rFonts w:ascii="Arial" w:hAnsi="Arial" w:cs="Arial"/>
                </w:rPr>
                <w:t>30.000 Ft</w:t>
              </w:r>
            </w:smartTag>
            <w:r w:rsidRPr="00B171ED">
              <w:rPr>
                <w:rFonts w:ascii="Arial" w:hAnsi="Arial" w:cs="Arial"/>
              </w:rPr>
              <w:t xml:space="preserve"> alatt: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30.001-42.750 Ft-ig: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42.751-Ft-tól</w:t>
            </w:r>
          </w:p>
        </w:tc>
        <w:tc>
          <w:tcPr>
            <w:tcW w:w="791" w:type="pct"/>
          </w:tcPr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687 helyett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jövedelemtől függően: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300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340</w:t>
            </w:r>
          </w:p>
          <w:p w:rsidR="00977565" w:rsidRPr="00B171ED" w:rsidRDefault="00977565" w:rsidP="00EA3343">
            <w:pPr>
              <w:rPr>
                <w:rFonts w:ascii="Arial" w:hAnsi="Arial" w:cs="Arial"/>
              </w:rPr>
            </w:pPr>
            <w:r w:rsidRPr="00B171ED">
              <w:rPr>
                <w:rFonts w:ascii="Arial" w:hAnsi="Arial" w:cs="Arial"/>
              </w:rPr>
              <w:t>360</w:t>
            </w:r>
          </w:p>
        </w:tc>
      </w:tr>
    </w:tbl>
    <w:p w:rsidR="00BF0BB2" w:rsidRDefault="00BF0BB2"/>
    <w:sectPr w:rsidR="00BF0BB2" w:rsidSect="00BF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6EC"/>
    <w:multiLevelType w:val="multilevel"/>
    <w:tmpl w:val="774AAE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14414180"/>
    <w:multiLevelType w:val="hybridMultilevel"/>
    <w:tmpl w:val="A510D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37655"/>
    <w:multiLevelType w:val="hybridMultilevel"/>
    <w:tmpl w:val="15744596"/>
    <w:lvl w:ilvl="0" w:tplc="0DD04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9CB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F94CCD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572E1"/>
    <w:multiLevelType w:val="hybridMultilevel"/>
    <w:tmpl w:val="CED0C09A"/>
    <w:lvl w:ilvl="0" w:tplc="0DD04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FB47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F94CCD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E1A1312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0F7358"/>
    <w:multiLevelType w:val="hybridMultilevel"/>
    <w:tmpl w:val="25966C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604FB7"/>
    <w:multiLevelType w:val="hybridMultilevel"/>
    <w:tmpl w:val="A9A6E91E"/>
    <w:lvl w:ilvl="0" w:tplc="8F94CCD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977565"/>
    <w:rsid w:val="00977565"/>
    <w:rsid w:val="00BF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7756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77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Polgarmesteri Hivatal Beregdaróc</dc:creator>
  <cp:keywords/>
  <dc:description/>
  <cp:lastModifiedBy>Polgarmesteri Hivatal Beregdaróc</cp:lastModifiedBy>
  <cp:revision>1</cp:revision>
  <dcterms:created xsi:type="dcterms:W3CDTF">2016-01-04T14:12:00Z</dcterms:created>
  <dcterms:modified xsi:type="dcterms:W3CDTF">2016-01-04T14:13:00Z</dcterms:modified>
</cp:coreProperties>
</file>