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49" w:rsidRDefault="008C5E49" w:rsidP="008C5E49">
      <w:pPr>
        <w:jc w:val="both"/>
        <w:rPr>
          <w:sz w:val="24"/>
          <w:szCs w:val="24"/>
        </w:rPr>
      </w:pPr>
      <w:bookmarkStart w:id="0" w:name="_GoBack"/>
      <w:bookmarkEnd w:id="0"/>
    </w:p>
    <w:p w:rsidR="008C5E49" w:rsidRDefault="008C5E49" w:rsidP="008C5E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melléklet</w:t>
      </w:r>
    </w:p>
    <w:p w:rsidR="008C5E49" w:rsidRDefault="008C5E49" w:rsidP="008C5E49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8/2018 (X.25.) önkormányzati rendelethez</w:t>
      </w:r>
    </w:p>
    <w:p w:rsidR="008C5E49" w:rsidRDefault="008C5E49" w:rsidP="008C5E49">
      <w:pPr>
        <w:jc w:val="center"/>
        <w:rPr>
          <w:b/>
          <w:sz w:val="24"/>
          <w:szCs w:val="24"/>
        </w:rPr>
      </w:pPr>
    </w:p>
    <w:p w:rsidR="008C5E49" w:rsidRDefault="008C5E49" w:rsidP="008C5E49">
      <w:pPr>
        <w:jc w:val="both"/>
        <w:rPr>
          <w:sz w:val="22"/>
          <w:szCs w:val="22"/>
        </w:rPr>
      </w:pPr>
    </w:p>
    <w:p w:rsidR="008C5E49" w:rsidRDefault="008C5E49" w:rsidP="008C5E49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Táska Községi Önkormányzat Képviselőtestülete a Táskai Községi Önkormányzat vonatkozásában a törzskönyvi nyilvántartásban a kormányzati funkciók, államháztartási szakfeladatok és szakágazatok osztályozási rendjéről szóló </w:t>
      </w:r>
      <w:r>
        <w:rPr>
          <w:b/>
          <w:bCs/>
          <w:sz w:val="24"/>
          <w:szCs w:val="24"/>
        </w:rPr>
        <w:t>68/2013. (XII. 29.) NGM rendelet szerinti kormányzati funkciókba sorolja be a</w:t>
      </w:r>
      <w:r>
        <w:rPr>
          <w:b/>
          <w:sz w:val="24"/>
          <w:szCs w:val="24"/>
        </w:rPr>
        <w:t xml:space="preserve"> közfeladatait, szakmai alaptevékenységeit</w:t>
      </w:r>
      <w:r>
        <w:rPr>
          <w:b/>
          <w:bCs/>
          <w:sz w:val="24"/>
          <w:szCs w:val="24"/>
        </w:rPr>
        <w:t>:</w:t>
      </w:r>
    </w:p>
    <w:p w:rsidR="008C5E49" w:rsidRDefault="008C5E49" w:rsidP="008C5E49">
      <w:pPr>
        <w:jc w:val="both"/>
        <w:rPr>
          <w:b/>
          <w:sz w:val="24"/>
          <w:szCs w:val="24"/>
        </w:rPr>
      </w:pPr>
    </w:p>
    <w:tbl>
      <w:tblPr>
        <w:tblW w:w="1048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9434"/>
      </w:tblGrid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013320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Köztemető-fenntartás és - működtetés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013350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Pr="002927A9" w:rsidRDefault="008C5E49">
            <w:pPr>
              <w:rPr>
                <w:color w:val="000000"/>
                <w:sz w:val="22"/>
                <w:szCs w:val="22"/>
              </w:rPr>
            </w:pPr>
            <w:r w:rsidRPr="002927A9">
              <w:rPr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016010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Országgyűlési, önkormányzati és európai parlamenti képviselőválasztásokhoz kapcsolódó tevékenységek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018010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Önkormányzatok elszámolásai a központi költségvetéssel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041231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Rövid időtartamú közfoglalkoztatás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041232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Start-program – Téli közfoglalkoztatás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041233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Hosszabb időtartamú közfoglalkoztatás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041236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Országos közfoglalkoztatási program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041237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Közfoglalkoztatási mintaprogram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045120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Út, autópálya építése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045160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Közutak, hidak, alagutak üzemeltetése, fenntartása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047410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Ár- és belvízvédelemmel összefüggő tevékenységek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051030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Nem veszélyes (települési) hulladék vegyes (ömlesztett) begyűjtése, szállítása, átrakása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061040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Telepszerű lakókörnyezetek felszámolását célzó programok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063020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Víztermelés, -kezelés, -ellátás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064010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Közvilágítás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066010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Zöldterület-kezelés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066020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Város-, községgazdálkodás egyéb szolgáltatások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072111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Háziorvosi alapellátás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082042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Könyvtári állomány gyarapítása, nyilvántartása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082043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Könyvtári állomány feltárása, megőrzése, védelme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082044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Könyvtári szolgáltatások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082091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Közművelődés – közösségi és társadalmi részvétel fejlesztése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082092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Közművelődés – hagyományos közösségi kulturális értékek gondozása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082093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Közművelődés – egész életre kiterjedő tanulás, amatőr művészetek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082094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Közművelődés – kulturális alapú gazdaságfejlesztés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086030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Nemzetközi kulturális együttműködés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086090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Egyéb szabadidős szolgáltatás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091140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Óvodai nevelés, ellátás működtetési feladatai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096015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r>
              <w:rPr>
                <w:sz w:val="22"/>
                <w:szCs w:val="22"/>
              </w:rPr>
              <w:t>Gyermekétkeztetés köznevelési intézményben</w:t>
            </w:r>
          </w:p>
        </w:tc>
      </w:tr>
      <w:tr w:rsidR="008C5E49" w:rsidTr="008C5E49">
        <w:trPr>
          <w:trHeight w:val="333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096025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r>
              <w:rPr>
                <w:sz w:val="22"/>
                <w:szCs w:val="22"/>
              </w:rPr>
              <w:t>Munkahelyi étkeztetés köznevelési intézményben</w:t>
            </w:r>
          </w:p>
        </w:tc>
      </w:tr>
      <w:tr w:rsidR="008C5E49" w:rsidTr="008C5E49">
        <w:trPr>
          <w:trHeight w:val="330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104037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r>
              <w:rPr>
                <w:sz w:val="22"/>
                <w:szCs w:val="22"/>
              </w:rPr>
              <w:t>Intézményen kívüli gyermekétkeztetés</w:t>
            </w:r>
          </w:p>
        </w:tc>
      </w:tr>
      <w:tr w:rsidR="008C5E49" w:rsidTr="008C5E49">
        <w:trPr>
          <w:trHeight w:val="330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104042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Gyermekjóléti szolgáltatások</w:t>
            </w:r>
          </w:p>
        </w:tc>
      </w:tr>
      <w:tr w:rsidR="008C5E49" w:rsidTr="008C5E49">
        <w:trPr>
          <w:trHeight w:val="330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104051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Gyermekvédelmi pénzbeli és természetbeni ellátások</w:t>
            </w:r>
          </w:p>
        </w:tc>
      </w:tr>
      <w:tr w:rsidR="008C5E49" w:rsidTr="008C5E49">
        <w:trPr>
          <w:trHeight w:val="330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104060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A gyermekek, fiatalok és családok életminőségét javító programok</w:t>
            </w:r>
          </w:p>
        </w:tc>
      </w:tr>
      <w:tr w:rsidR="008C5E49" w:rsidTr="008C5E49">
        <w:trPr>
          <w:trHeight w:val="330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106020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Lakásfenntartással, lakhatással összefüggő ellátások</w:t>
            </w:r>
          </w:p>
        </w:tc>
      </w:tr>
      <w:tr w:rsidR="008C5E49" w:rsidTr="008C5E49">
        <w:trPr>
          <w:trHeight w:val="330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107051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Szociális étkeztetés</w:t>
            </w:r>
          </w:p>
        </w:tc>
      </w:tr>
      <w:tr w:rsidR="00E604FD" w:rsidTr="008C5E49">
        <w:trPr>
          <w:trHeight w:val="330"/>
        </w:trPr>
        <w:tc>
          <w:tcPr>
            <w:tcW w:w="1047" w:type="dxa"/>
            <w:noWrap/>
            <w:vAlign w:val="bottom"/>
            <w:hideMark/>
          </w:tcPr>
          <w:p w:rsidR="00E604FD" w:rsidRDefault="00E604F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107054</w:t>
            </w:r>
          </w:p>
        </w:tc>
        <w:tc>
          <w:tcPr>
            <w:tcW w:w="9434" w:type="dxa"/>
            <w:noWrap/>
            <w:vAlign w:val="bottom"/>
            <w:hideMark/>
          </w:tcPr>
          <w:p w:rsidR="00E604FD" w:rsidRDefault="00E604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Családsegítés</w:t>
            </w:r>
          </w:p>
        </w:tc>
      </w:tr>
      <w:tr w:rsidR="008C5E49" w:rsidTr="008C5E49">
        <w:trPr>
          <w:trHeight w:val="330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107055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Falugondnoki, tanyagondnoki szolgáltatás</w:t>
            </w:r>
          </w:p>
        </w:tc>
      </w:tr>
      <w:tr w:rsidR="008C5E49" w:rsidTr="008C5E49">
        <w:trPr>
          <w:trHeight w:val="330"/>
        </w:trPr>
        <w:tc>
          <w:tcPr>
            <w:tcW w:w="1047" w:type="dxa"/>
            <w:noWrap/>
            <w:vAlign w:val="bottom"/>
            <w:hideMark/>
          </w:tcPr>
          <w:p w:rsidR="008C5E49" w:rsidRDefault="008C5E4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107090</w:t>
            </w:r>
          </w:p>
        </w:tc>
        <w:tc>
          <w:tcPr>
            <w:tcW w:w="9434" w:type="dxa"/>
            <w:noWrap/>
            <w:vAlign w:val="bottom"/>
            <w:hideMark/>
          </w:tcPr>
          <w:p w:rsidR="008C5E49" w:rsidRDefault="008C5E49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Romák társadalmi integrációját elősegítő tevékenységek, programok</w:t>
            </w:r>
          </w:p>
        </w:tc>
      </w:tr>
    </w:tbl>
    <w:p w:rsidR="008C5E49" w:rsidRDefault="008C5E49" w:rsidP="008C5E49">
      <w:pPr>
        <w:jc w:val="both"/>
        <w:rPr>
          <w:sz w:val="24"/>
          <w:szCs w:val="24"/>
        </w:rPr>
      </w:pPr>
    </w:p>
    <w:p w:rsidR="008C5E49" w:rsidRDefault="008C5E49" w:rsidP="008C5E49">
      <w:pPr>
        <w:jc w:val="both"/>
        <w:rPr>
          <w:sz w:val="12"/>
          <w:szCs w:val="12"/>
        </w:rPr>
      </w:pPr>
    </w:p>
    <w:p w:rsidR="008C5E49" w:rsidRDefault="008C5E49" w:rsidP="008C5E49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C5E49" w:rsidTr="008C5E49">
        <w:trPr>
          <w:trHeight w:val="285"/>
        </w:trPr>
        <w:tc>
          <w:tcPr>
            <w:tcW w:w="9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5E49" w:rsidRDefault="008C5E49">
            <w:pPr>
              <w:rPr>
                <w:sz w:val="8"/>
                <w:szCs w:val="8"/>
              </w:rPr>
            </w:pPr>
          </w:p>
          <w:p w:rsidR="008C5E49" w:rsidRDefault="008C5E49">
            <w:pPr>
              <w:rPr>
                <w:sz w:val="24"/>
                <w:szCs w:val="24"/>
              </w:rPr>
            </w:pPr>
          </w:p>
        </w:tc>
      </w:tr>
    </w:tbl>
    <w:p w:rsidR="008C5E49" w:rsidRDefault="008C5E49" w:rsidP="008C5E49">
      <w:pPr>
        <w:jc w:val="both"/>
        <w:rPr>
          <w:sz w:val="24"/>
          <w:szCs w:val="24"/>
        </w:rPr>
      </w:pPr>
    </w:p>
    <w:p w:rsidR="008D3EF5" w:rsidRDefault="008D3EF5"/>
    <w:sectPr w:rsidR="008D3EF5" w:rsidSect="00BA7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49"/>
    <w:rsid w:val="000F4C64"/>
    <w:rsid w:val="00114AB2"/>
    <w:rsid w:val="002927A9"/>
    <w:rsid w:val="00636E69"/>
    <w:rsid w:val="008C5E49"/>
    <w:rsid w:val="008D3EF5"/>
    <w:rsid w:val="00BA77F0"/>
    <w:rsid w:val="00C92662"/>
    <w:rsid w:val="00CC50DB"/>
    <w:rsid w:val="00E6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630E5-144C-43A6-8F4D-6478F741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5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cp:lastPrinted>2018-11-27T08:59:00Z</cp:lastPrinted>
  <dcterms:created xsi:type="dcterms:W3CDTF">2018-11-27T12:44:00Z</dcterms:created>
  <dcterms:modified xsi:type="dcterms:W3CDTF">2018-11-27T12:44:00Z</dcterms:modified>
</cp:coreProperties>
</file>