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0A0" w:rsidRPr="0066783C" w:rsidRDefault="005130A0" w:rsidP="005130A0">
      <w:pPr>
        <w:widowControl w:val="0"/>
        <w:tabs>
          <w:tab w:val="right" w:pos="8647"/>
        </w:tabs>
        <w:overflowPunct/>
        <w:jc w:val="center"/>
        <w:textAlignment w:val="auto"/>
        <w:rPr>
          <w:i/>
          <w:sz w:val="24"/>
          <w:szCs w:val="24"/>
        </w:rPr>
      </w:pPr>
      <w:r w:rsidRPr="0066783C">
        <w:rPr>
          <w:b/>
          <w:bCs/>
          <w:sz w:val="24"/>
          <w:szCs w:val="24"/>
        </w:rPr>
        <w:t>ÁLTALÁNOS INDOKOLÁS</w:t>
      </w:r>
      <w:r w:rsidRPr="0066783C">
        <w:rPr>
          <w:i/>
          <w:sz w:val="24"/>
          <w:szCs w:val="24"/>
        </w:rPr>
        <w:t xml:space="preserve"> </w:t>
      </w:r>
    </w:p>
    <w:p w:rsidR="005130A0" w:rsidRPr="0066783C" w:rsidRDefault="005130A0" w:rsidP="005130A0">
      <w:pPr>
        <w:widowControl w:val="0"/>
        <w:tabs>
          <w:tab w:val="right" w:pos="8647"/>
        </w:tabs>
        <w:overflowPunct/>
        <w:jc w:val="center"/>
        <w:textAlignment w:val="auto"/>
        <w:rPr>
          <w:i/>
          <w:sz w:val="24"/>
          <w:szCs w:val="24"/>
        </w:rPr>
      </w:pPr>
    </w:p>
    <w:p w:rsidR="005130A0" w:rsidRPr="002A1263" w:rsidRDefault="005130A0" w:rsidP="005130A0">
      <w:pPr>
        <w:jc w:val="center"/>
        <w:rPr>
          <w:i/>
          <w:sz w:val="24"/>
          <w:szCs w:val="24"/>
        </w:rPr>
      </w:pPr>
      <w:r w:rsidRPr="002A1263">
        <w:rPr>
          <w:i/>
          <w:sz w:val="24"/>
          <w:szCs w:val="24"/>
          <w:lang w:eastAsia="en-US"/>
        </w:rPr>
        <w:t xml:space="preserve">Medina Község Önkormányzati Képviselő-testületének </w:t>
      </w:r>
      <w:r w:rsidRPr="002A1263">
        <w:rPr>
          <w:i/>
          <w:sz w:val="24"/>
          <w:szCs w:val="24"/>
        </w:rPr>
        <w:t xml:space="preserve">szociális célú tűzifa juttatás szabályairól szóló rendelet-tervezethez </w:t>
      </w:r>
    </w:p>
    <w:p w:rsidR="005130A0" w:rsidRPr="0066783C" w:rsidRDefault="005130A0" w:rsidP="005130A0">
      <w:pPr>
        <w:widowControl w:val="0"/>
        <w:tabs>
          <w:tab w:val="right" w:pos="8647"/>
        </w:tabs>
        <w:overflowPunct/>
        <w:textAlignment w:val="auto"/>
        <w:rPr>
          <w:i/>
          <w:sz w:val="24"/>
          <w:szCs w:val="24"/>
        </w:rPr>
      </w:pPr>
    </w:p>
    <w:p w:rsidR="005130A0" w:rsidRPr="0066783C" w:rsidRDefault="005130A0" w:rsidP="005130A0">
      <w:pPr>
        <w:widowControl w:val="0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  <w:r w:rsidRPr="0066783C">
        <w:rPr>
          <w:sz w:val="24"/>
          <w:szCs w:val="24"/>
        </w:rPr>
        <w:t>A jogalkotásról szóló 2010. évi CXXX. törvény 18. §</w:t>
      </w:r>
      <w:proofErr w:type="spellStart"/>
      <w:r w:rsidRPr="0066783C">
        <w:rPr>
          <w:sz w:val="24"/>
          <w:szCs w:val="24"/>
        </w:rPr>
        <w:t>-ában</w:t>
      </w:r>
      <w:proofErr w:type="spellEnd"/>
      <w:r w:rsidRPr="0066783C">
        <w:rPr>
          <w:sz w:val="24"/>
          <w:szCs w:val="24"/>
        </w:rPr>
        <w:t xml:space="preserve"> foglaltak szerint eljárva a</w:t>
      </w:r>
      <w:r w:rsidRPr="0066783C">
        <w:rPr>
          <w:b/>
          <w:sz w:val="24"/>
          <w:szCs w:val="24"/>
        </w:rPr>
        <w:t xml:space="preserve"> </w:t>
      </w:r>
      <w:r w:rsidRPr="0066783C">
        <w:rPr>
          <w:sz w:val="24"/>
          <w:szCs w:val="24"/>
        </w:rPr>
        <w:t xml:space="preserve">szociális célú tűzifa juttatás szabályairól szóló rendelet-tervezetet az alábbiak szerint indokolom: </w:t>
      </w:r>
    </w:p>
    <w:p w:rsidR="005130A0" w:rsidRPr="0066783C" w:rsidRDefault="005130A0" w:rsidP="005130A0">
      <w:pPr>
        <w:widowControl w:val="0"/>
        <w:shd w:val="clear" w:color="auto" w:fill="FFFFFF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</w:p>
    <w:p w:rsidR="005130A0" w:rsidRPr="0066783C" w:rsidRDefault="005130A0" w:rsidP="005130A0">
      <w:pPr>
        <w:jc w:val="both"/>
        <w:rPr>
          <w:sz w:val="24"/>
          <w:szCs w:val="24"/>
        </w:rPr>
      </w:pPr>
      <w:r w:rsidRPr="0066783C">
        <w:rPr>
          <w:sz w:val="24"/>
          <w:szCs w:val="24"/>
          <w:shd w:val="clear" w:color="auto" w:fill="FFFFFF"/>
        </w:rPr>
        <w:t xml:space="preserve">A rendelet meghozatalára </w:t>
      </w:r>
      <w:r w:rsidRPr="0066783C">
        <w:rPr>
          <w:sz w:val="24"/>
          <w:szCs w:val="24"/>
        </w:rPr>
        <w:t>a Belügyminisztérium által 2019. évben kiírt a települési önkormányzatok</w:t>
      </w:r>
      <w:r w:rsidRPr="0066783C">
        <w:rPr>
          <w:bCs/>
          <w:sz w:val="24"/>
          <w:szCs w:val="24"/>
        </w:rPr>
        <w:t xml:space="preserve"> szociális célú tüzelőanyag vásárlásához kapcsolódó támogatás elnyerésére tekintettel van szükség. A támogatásból vásárolt tűzifát kiosztásának, illetve a</w:t>
      </w:r>
      <w:r w:rsidRPr="0066783C">
        <w:rPr>
          <w:sz w:val="24"/>
          <w:szCs w:val="24"/>
        </w:rPr>
        <w:t xml:space="preserve"> szociális rászorultságnak a szabályait, az igénylés részletes feltételeit az Önkormányzatnak rendeletben kell szabályoznia. </w:t>
      </w:r>
      <w:r>
        <w:rPr>
          <w:sz w:val="24"/>
          <w:szCs w:val="24"/>
        </w:rPr>
        <w:t>A rendelet-tervezet összhangban van</w:t>
      </w:r>
      <w:r w:rsidRPr="0066783C">
        <w:rPr>
          <w:sz w:val="24"/>
          <w:szCs w:val="24"/>
          <w:shd w:val="clear" w:color="auto" w:fill="FFFFFF"/>
        </w:rPr>
        <w:t xml:space="preserve"> az európai uniós jogból eredő kötelezettségek</w:t>
      </w:r>
      <w:r>
        <w:rPr>
          <w:sz w:val="24"/>
          <w:szCs w:val="24"/>
          <w:shd w:val="clear" w:color="auto" w:fill="FFFFFF"/>
        </w:rPr>
        <w:t>kel.</w:t>
      </w:r>
    </w:p>
    <w:p w:rsidR="005130A0" w:rsidRPr="0066783C" w:rsidRDefault="005130A0" w:rsidP="005130A0">
      <w:pPr>
        <w:widowControl w:val="0"/>
        <w:shd w:val="clear" w:color="auto" w:fill="FFFFFF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</w:p>
    <w:p w:rsidR="005130A0" w:rsidRPr="0066783C" w:rsidRDefault="005130A0" w:rsidP="005130A0">
      <w:pPr>
        <w:widowControl w:val="0"/>
        <w:shd w:val="clear" w:color="auto" w:fill="FFFFFF"/>
        <w:tabs>
          <w:tab w:val="right" w:pos="8647"/>
        </w:tabs>
        <w:overflowPunct/>
        <w:textAlignment w:val="auto"/>
        <w:rPr>
          <w:b/>
          <w:bCs/>
          <w:sz w:val="24"/>
          <w:szCs w:val="24"/>
          <w:shd w:val="clear" w:color="auto" w:fill="FFFFFF"/>
        </w:rPr>
      </w:pPr>
      <w:r w:rsidRPr="0066783C">
        <w:rPr>
          <w:b/>
          <w:bCs/>
          <w:sz w:val="24"/>
          <w:szCs w:val="24"/>
          <w:shd w:val="clear" w:color="auto" w:fill="FFFFFF"/>
        </w:rPr>
        <w:t>Részletes indokolás:</w:t>
      </w:r>
    </w:p>
    <w:p w:rsidR="005130A0" w:rsidRPr="0066783C" w:rsidRDefault="005130A0" w:rsidP="005130A0">
      <w:pPr>
        <w:widowControl w:val="0"/>
        <w:shd w:val="clear" w:color="auto" w:fill="FFFFFF"/>
        <w:tabs>
          <w:tab w:val="right" w:pos="8647"/>
        </w:tabs>
        <w:overflowPunct/>
        <w:jc w:val="center"/>
        <w:textAlignment w:val="auto"/>
        <w:rPr>
          <w:b/>
          <w:bCs/>
          <w:sz w:val="24"/>
          <w:szCs w:val="24"/>
          <w:shd w:val="clear" w:color="auto" w:fill="FFFFFF"/>
        </w:rPr>
      </w:pPr>
    </w:p>
    <w:p w:rsidR="005130A0" w:rsidRPr="0066783C" w:rsidRDefault="005130A0" w:rsidP="005130A0">
      <w:pPr>
        <w:widowControl w:val="0"/>
        <w:shd w:val="clear" w:color="auto" w:fill="FFFFFF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  <w:r w:rsidRPr="0066783C">
        <w:rPr>
          <w:b/>
          <w:bCs/>
          <w:sz w:val="24"/>
          <w:szCs w:val="24"/>
          <w:shd w:val="clear" w:color="auto" w:fill="FFFFFF"/>
        </w:rPr>
        <w:t>1.§</w:t>
      </w:r>
      <w:proofErr w:type="spellStart"/>
      <w:r w:rsidRPr="0066783C">
        <w:rPr>
          <w:b/>
          <w:bCs/>
          <w:sz w:val="24"/>
          <w:szCs w:val="24"/>
          <w:shd w:val="clear" w:color="auto" w:fill="FFFFFF"/>
        </w:rPr>
        <w:t>-hoz</w:t>
      </w:r>
      <w:proofErr w:type="spellEnd"/>
      <w:r w:rsidRPr="0066783C">
        <w:rPr>
          <w:b/>
          <w:bCs/>
          <w:sz w:val="24"/>
          <w:szCs w:val="24"/>
          <w:shd w:val="clear" w:color="auto" w:fill="FFFFFF"/>
        </w:rPr>
        <w:t xml:space="preserve">: </w:t>
      </w:r>
      <w:r w:rsidRPr="0066783C">
        <w:rPr>
          <w:sz w:val="24"/>
          <w:szCs w:val="24"/>
          <w:shd w:val="clear" w:color="auto" w:fill="FFFFFF"/>
        </w:rPr>
        <w:t>A rendelet személyi hatályát rögzíti</w:t>
      </w:r>
      <w:r>
        <w:rPr>
          <w:sz w:val="24"/>
          <w:szCs w:val="24"/>
          <w:shd w:val="clear" w:color="auto" w:fill="FFFFFF"/>
        </w:rPr>
        <w:t>.</w:t>
      </w:r>
    </w:p>
    <w:p w:rsidR="005130A0" w:rsidRPr="0066783C" w:rsidRDefault="005130A0" w:rsidP="005130A0">
      <w:pPr>
        <w:overflowPunct/>
        <w:autoSpaceDE/>
        <w:jc w:val="both"/>
        <w:textAlignment w:val="auto"/>
        <w:rPr>
          <w:sz w:val="24"/>
          <w:szCs w:val="24"/>
          <w:shd w:val="clear" w:color="auto" w:fill="FFFFFF"/>
        </w:rPr>
      </w:pPr>
      <w:r w:rsidRPr="0066783C">
        <w:rPr>
          <w:b/>
          <w:bCs/>
          <w:sz w:val="24"/>
          <w:szCs w:val="24"/>
          <w:shd w:val="clear" w:color="auto" w:fill="FFFFFF"/>
        </w:rPr>
        <w:t>2.§</w:t>
      </w:r>
      <w:proofErr w:type="spellStart"/>
      <w:r w:rsidRPr="0066783C">
        <w:rPr>
          <w:b/>
          <w:bCs/>
          <w:sz w:val="24"/>
          <w:szCs w:val="24"/>
          <w:shd w:val="clear" w:color="auto" w:fill="FFFFFF"/>
        </w:rPr>
        <w:t>-hoz</w:t>
      </w:r>
      <w:proofErr w:type="spellEnd"/>
      <w:r w:rsidRPr="0066783C">
        <w:rPr>
          <w:b/>
          <w:bCs/>
          <w:sz w:val="24"/>
          <w:szCs w:val="24"/>
          <w:shd w:val="clear" w:color="auto" w:fill="FFFFFF"/>
        </w:rPr>
        <w:t>:</w:t>
      </w:r>
      <w:r w:rsidRPr="0066783C">
        <w:rPr>
          <w:sz w:val="24"/>
          <w:szCs w:val="24"/>
          <w:shd w:val="clear" w:color="auto" w:fill="FFFFFF"/>
        </w:rPr>
        <w:t xml:space="preserve"> </w:t>
      </w:r>
      <w:r w:rsidRPr="0066783C">
        <w:rPr>
          <w:sz w:val="24"/>
          <w:szCs w:val="24"/>
        </w:rPr>
        <w:t>Az értelmező rendelkezéseket tartalmazza.</w:t>
      </w:r>
    </w:p>
    <w:p w:rsidR="005130A0" w:rsidRPr="0066783C" w:rsidRDefault="005130A0" w:rsidP="005130A0">
      <w:pPr>
        <w:suppressAutoHyphens w:val="0"/>
        <w:overflowPunct/>
        <w:autoSpaceDE/>
        <w:textAlignment w:val="auto"/>
        <w:rPr>
          <w:b/>
          <w:sz w:val="24"/>
          <w:szCs w:val="24"/>
          <w:lang w:eastAsia="hu-HU"/>
        </w:rPr>
      </w:pPr>
      <w:r w:rsidRPr="0066783C">
        <w:rPr>
          <w:b/>
          <w:bCs/>
          <w:sz w:val="24"/>
          <w:szCs w:val="24"/>
          <w:shd w:val="clear" w:color="auto" w:fill="FFFFFF"/>
        </w:rPr>
        <w:t>3.§</w:t>
      </w:r>
      <w:proofErr w:type="spellStart"/>
      <w:r w:rsidRPr="0066783C">
        <w:rPr>
          <w:b/>
          <w:bCs/>
          <w:sz w:val="24"/>
          <w:szCs w:val="24"/>
          <w:shd w:val="clear" w:color="auto" w:fill="FFFFFF"/>
        </w:rPr>
        <w:t>-hoz</w:t>
      </w:r>
      <w:proofErr w:type="spellEnd"/>
      <w:r w:rsidRPr="0066783C">
        <w:rPr>
          <w:b/>
          <w:bCs/>
          <w:sz w:val="24"/>
          <w:szCs w:val="24"/>
          <w:shd w:val="clear" w:color="auto" w:fill="FFFFFF"/>
        </w:rPr>
        <w:t xml:space="preserve">: </w:t>
      </w:r>
      <w:r w:rsidRPr="0066783C">
        <w:rPr>
          <w:sz w:val="24"/>
          <w:szCs w:val="24"/>
          <w:lang w:eastAsia="hu-HU"/>
        </w:rPr>
        <w:t>A természetbeni támogatás elosztására vonatkozó szabályokat tartalmazza.</w:t>
      </w:r>
    </w:p>
    <w:p w:rsidR="005130A0" w:rsidRPr="0066783C" w:rsidRDefault="005130A0" w:rsidP="005130A0">
      <w:pPr>
        <w:widowControl w:val="0"/>
        <w:shd w:val="clear" w:color="auto" w:fill="FFFFFF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  <w:r w:rsidRPr="0066783C">
        <w:rPr>
          <w:b/>
          <w:bCs/>
          <w:sz w:val="24"/>
          <w:szCs w:val="24"/>
          <w:shd w:val="clear" w:color="auto" w:fill="FFFFFF"/>
        </w:rPr>
        <w:t>4.§</w:t>
      </w:r>
      <w:proofErr w:type="spellStart"/>
      <w:r w:rsidRPr="0066783C">
        <w:rPr>
          <w:b/>
          <w:bCs/>
          <w:sz w:val="24"/>
          <w:szCs w:val="24"/>
          <w:shd w:val="clear" w:color="auto" w:fill="FFFFFF"/>
        </w:rPr>
        <w:t>-hoz</w:t>
      </w:r>
      <w:proofErr w:type="spellEnd"/>
      <w:r w:rsidRPr="0066783C">
        <w:rPr>
          <w:b/>
          <w:bCs/>
          <w:sz w:val="24"/>
          <w:szCs w:val="24"/>
          <w:shd w:val="clear" w:color="auto" w:fill="FFFFFF"/>
        </w:rPr>
        <w:t xml:space="preserve">: </w:t>
      </w:r>
      <w:r w:rsidRPr="0066783C">
        <w:rPr>
          <w:sz w:val="24"/>
          <w:szCs w:val="24"/>
          <w:shd w:val="clear" w:color="auto" w:fill="FFFFFF"/>
        </w:rPr>
        <w:t>A hatályba lépte</w:t>
      </w:r>
      <w:r>
        <w:rPr>
          <w:sz w:val="24"/>
          <w:szCs w:val="24"/>
          <w:shd w:val="clear" w:color="auto" w:fill="FFFFFF"/>
        </w:rPr>
        <w:t>tő rendelkezéseket tartalmazza.</w:t>
      </w:r>
    </w:p>
    <w:p w:rsidR="005130A0" w:rsidRPr="0066783C" w:rsidRDefault="005130A0" w:rsidP="005130A0">
      <w:pPr>
        <w:widowControl w:val="0"/>
        <w:shd w:val="clear" w:color="auto" w:fill="FFFFFF"/>
        <w:tabs>
          <w:tab w:val="right" w:pos="8647"/>
        </w:tabs>
        <w:overflowPunct/>
        <w:jc w:val="center"/>
        <w:textAlignment w:val="auto"/>
        <w:rPr>
          <w:b/>
          <w:bCs/>
          <w:sz w:val="24"/>
          <w:szCs w:val="24"/>
          <w:shd w:val="clear" w:color="auto" w:fill="FFFFFF"/>
        </w:rPr>
      </w:pPr>
    </w:p>
    <w:p w:rsidR="005130A0" w:rsidRPr="0066783C" w:rsidRDefault="005130A0" w:rsidP="005130A0">
      <w:pPr>
        <w:widowControl w:val="0"/>
        <w:tabs>
          <w:tab w:val="right" w:pos="8647"/>
        </w:tabs>
        <w:overflowPunct/>
        <w:jc w:val="center"/>
        <w:textAlignment w:val="auto"/>
        <w:rPr>
          <w:i/>
          <w:sz w:val="24"/>
          <w:szCs w:val="24"/>
        </w:rPr>
      </w:pPr>
      <w:bookmarkStart w:id="0" w:name="_GoBack"/>
      <w:bookmarkEnd w:id="0"/>
      <w:r w:rsidRPr="0066783C">
        <w:rPr>
          <w:i/>
          <w:sz w:val="24"/>
          <w:szCs w:val="24"/>
        </w:rPr>
        <w:t xml:space="preserve"> </w:t>
      </w:r>
    </w:p>
    <w:p w:rsidR="005130A0" w:rsidRPr="0066783C" w:rsidRDefault="005130A0" w:rsidP="005130A0">
      <w:pPr>
        <w:overflowPunct/>
        <w:autoSpaceDE/>
        <w:jc w:val="both"/>
        <w:textAlignment w:val="auto"/>
        <w:rPr>
          <w:sz w:val="24"/>
          <w:szCs w:val="24"/>
        </w:rPr>
      </w:pPr>
      <w:r w:rsidRPr="0066783C">
        <w:rPr>
          <w:sz w:val="24"/>
          <w:szCs w:val="24"/>
        </w:rPr>
        <w:t xml:space="preserve">Kölesd, 2019. </w:t>
      </w:r>
      <w:r>
        <w:rPr>
          <w:sz w:val="24"/>
          <w:szCs w:val="24"/>
        </w:rPr>
        <w:t>október 15.</w:t>
      </w:r>
    </w:p>
    <w:p w:rsidR="005130A0" w:rsidRPr="0066783C" w:rsidRDefault="005130A0" w:rsidP="005130A0">
      <w:pPr>
        <w:overflowPunct/>
        <w:autoSpaceDE/>
        <w:jc w:val="both"/>
        <w:textAlignment w:val="auto"/>
        <w:rPr>
          <w:sz w:val="24"/>
          <w:szCs w:val="24"/>
        </w:rPr>
      </w:pPr>
    </w:p>
    <w:p w:rsidR="005130A0" w:rsidRPr="0066783C" w:rsidRDefault="005130A0" w:rsidP="005130A0">
      <w:pPr>
        <w:overflowPunct/>
        <w:autoSpaceDE/>
        <w:jc w:val="both"/>
        <w:textAlignment w:val="auto"/>
        <w:rPr>
          <w:i/>
          <w:sz w:val="24"/>
          <w:szCs w:val="24"/>
        </w:rPr>
      </w:pPr>
      <w:r w:rsidRPr="0066783C">
        <w:rPr>
          <w:sz w:val="24"/>
          <w:szCs w:val="24"/>
        </w:rPr>
        <w:tab/>
      </w:r>
      <w:r w:rsidRPr="0066783C">
        <w:rPr>
          <w:sz w:val="24"/>
          <w:szCs w:val="24"/>
        </w:rPr>
        <w:tab/>
      </w:r>
      <w:r w:rsidRPr="0066783C">
        <w:rPr>
          <w:sz w:val="24"/>
          <w:szCs w:val="24"/>
        </w:rPr>
        <w:tab/>
      </w:r>
      <w:r w:rsidRPr="0066783C">
        <w:rPr>
          <w:sz w:val="24"/>
          <w:szCs w:val="24"/>
        </w:rPr>
        <w:tab/>
      </w:r>
      <w:r w:rsidRPr="0066783C">
        <w:rPr>
          <w:sz w:val="24"/>
          <w:szCs w:val="24"/>
        </w:rPr>
        <w:tab/>
      </w:r>
      <w:r w:rsidRPr="0066783C">
        <w:rPr>
          <w:sz w:val="24"/>
          <w:szCs w:val="24"/>
        </w:rPr>
        <w:tab/>
      </w:r>
      <w:r w:rsidRPr="0066783C">
        <w:rPr>
          <w:sz w:val="24"/>
          <w:szCs w:val="24"/>
        </w:rPr>
        <w:tab/>
      </w:r>
      <w:proofErr w:type="gramStart"/>
      <w:r w:rsidRPr="0066783C">
        <w:rPr>
          <w:sz w:val="24"/>
          <w:szCs w:val="24"/>
        </w:rPr>
        <w:t>dr.</w:t>
      </w:r>
      <w:proofErr w:type="gramEnd"/>
      <w:r w:rsidRPr="0066783C">
        <w:rPr>
          <w:sz w:val="24"/>
          <w:szCs w:val="24"/>
        </w:rPr>
        <w:t xml:space="preserve"> Herczig Hajnalka</w:t>
      </w:r>
    </w:p>
    <w:p w:rsidR="005130A0" w:rsidRPr="00CB6E38" w:rsidRDefault="005130A0" w:rsidP="005130A0">
      <w:pPr>
        <w:overflowPunct/>
        <w:autoSpaceDE/>
        <w:jc w:val="both"/>
        <w:textAlignment w:val="auto"/>
        <w:rPr>
          <w:sz w:val="24"/>
          <w:szCs w:val="24"/>
        </w:rPr>
      </w:pPr>
      <w:r w:rsidRPr="0066783C">
        <w:rPr>
          <w:sz w:val="24"/>
          <w:szCs w:val="24"/>
        </w:rPr>
        <w:tab/>
      </w:r>
      <w:r w:rsidRPr="0066783C">
        <w:rPr>
          <w:sz w:val="24"/>
          <w:szCs w:val="24"/>
        </w:rPr>
        <w:tab/>
      </w:r>
      <w:r w:rsidRPr="0066783C">
        <w:rPr>
          <w:sz w:val="24"/>
          <w:szCs w:val="24"/>
        </w:rPr>
        <w:tab/>
      </w:r>
      <w:r w:rsidRPr="0066783C">
        <w:rPr>
          <w:sz w:val="24"/>
          <w:szCs w:val="24"/>
        </w:rPr>
        <w:tab/>
      </w:r>
      <w:r w:rsidRPr="0066783C">
        <w:rPr>
          <w:sz w:val="24"/>
          <w:szCs w:val="24"/>
        </w:rPr>
        <w:tab/>
      </w:r>
      <w:r w:rsidRPr="0066783C">
        <w:rPr>
          <w:sz w:val="24"/>
          <w:szCs w:val="24"/>
        </w:rPr>
        <w:tab/>
      </w:r>
      <w:r w:rsidRPr="0066783C">
        <w:rPr>
          <w:sz w:val="24"/>
          <w:szCs w:val="24"/>
        </w:rPr>
        <w:tab/>
      </w:r>
      <w:r w:rsidRPr="0066783C">
        <w:rPr>
          <w:sz w:val="24"/>
          <w:szCs w:val="24"/>
        </w:rPr>
        <w:tab/>
      </w:r>
      <w:proofErr w:type="gramStart"/>
      <w:r w:rsidRPr="0066783C">
        <w:rPr>
          <w:sz w:val="24"/>
          <w:szCs w:val="24"/>
        </w:rPr>
        <w:t>jegyző</w:t>
      </w:r>
      <w:proofErr w:type="gramEnd"/>
      <w:r w:rsidRPr="0066783C">
        <w:rPr>
          <w:sz w:val="24"/>
          <w:szCs w:val="24"/>
        </w:rPr>
        <w:t xml:space="preserve"> </w:t>
      </w:r>
    </w:p>
    <w:p w:rsidR="005130A0" w:rsidRDefault="005130A0" w:rsidP="005130A0">
      <w:pPr>
        <w:suppressAutoHyphens w:val="0"/>
        <w:overflowPunct/>
        <w:autoSpaceDE/>
        <w:jc w:val="center"/>
        <w:textAlignment w:val="auto"/>
        <w:rPr>
          <w:b/>
          <w:bCs/>
          <w:sz w:val="24"/>
          <w:szCs w:val="24"/>
        </w:rPr>
      </w:pPr>
    </w:p>
    <w:p w:rsidR="005130A0" w:rsidRDefault="005130A0" w:rsidP="005130A0">
      <w:pPr>
        <w:suppressAutoHyphens w:val="0"/>
        <w:overflowPunct/>
        <w:autoSpaceDE/>
        <w:jc w:val="center"/>
        <w:textAlignment w:val="auto"/>
        <w:rPr>
          <w:b/>
          <w:bCs/>
          <w:sz w:val="24"/>
          <w:szCs w:val="24"/>
        </w:rPr>
      </w:pPr>
    </w:p>
    <w:p w:rsidR="00A51FE0" w:rsidRDefault="00A51FE0"/>
    <w:sectPr w:rsidR="00A51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0A0"/>
    <w:rsid w:val="005130A0"/>
    <w:rsid w:val="00A5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330D4-2063-4FF5-A21F-792A3FC2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130A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2019-10-28T08:25:00Z</dcterms:created>
  <dcterms:modified xsi:type="dcterms:W3CDTF">2019-10-28T08:25:00Z</dcterms:modified>
</cp:coreProperties>
</file>