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C1D" w:rsidRDefault="0052295A" w:rsidP="0052295A">
      <w:pPr>
        <w:pStyle w:val="Nincstrkz"/>
        <w:jc w:val="right"/>
        <w:rPr>
          <w:rFonts w:ascii="Bookman Old Style" w:hAnsi="Bookman Old Style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1. </w:t>
      </w:r>
      <w:r w:rsidR="001D4C1D" w:rsidRPr="002D03D0">
        <w:rPr>
          <w:rFonts w:ascii="Bookman Old Style" w:hAnsi="Bookman Old Style"/>
        </w:rPr>
        <w:t xml:space="preserve">melléklet a </w:t>
      </w:r>
      <w:r w:rsidR="007E5BEB">
        <w:rPr>
          <w:rFonts w:ascii="Bookman Old Style" w:hAnsi="Bookman Old Style"/>
        </w:rPr>
        <w:t>2</w:t>
      </w:r>
      <w:r w:rsidR="001D4C1D">
        <w:rPr>
          <w:rFonts w:ascii="Bookman Old Style" w:hAnsi="Bookman Old Style"/>
        </w:rPr>
        <w:t>/201</w:t>
      </w:r>
      <w:r w:rsidR="007E5BEB">
        <w:rPr>
          <w:rFonts w:ascii="Bookman Old Style" w:hAnsi="Bookman Old Style"/>
        </w:rPr>
        <w:t>8</w:t>
      </w:r>
      <w:r w:rsidR="001D4C1D">
        <w:rPr>
          <w:rFonts w:ascii="Bookman Old Style" w:hAnsi="Bookman Old Style"/>
        </w:rPr>
        <w:t>. (II.</w:t>
      </w:r>
      <w:r w:rsidR="007E5BEB">
        <w:rPr>
          <w:rFonts w:ascii="Bookman Old Style" w:hAnsi="Bookman Old Style"/>
        </w:rPr>
        <w:t>12</w:t>
      </w:r>
      <w:r w:rsidR="001D4C1D" w:rsidRPr="002D03D0">
        <w:rPr>
          <w:rFonts w:ascii="Bookman Old Style" w:hAnsi="Bookman Old Style"/>
        </w:rPr>
        <w:t xml:space="preserve">.) önkormányzati rendelethez </w:t>
      </w:r>
    </w:p>
    <w:p w:rsidR="001D4C1D" w:rsidRDefault="001D4C1D" w:rsidP="001D4C1D">
      <w:pPr>
        <w:pStyle w:val="Nincstrkz"/>
        <w:ind w:left="720"/>
        <w:jc w:val="center"/>
        <w:rPr>
          <w:rFonts w:ascii="Bookman Old Style" w:hAnsi="Bookman Old Style"/>
        </w:rPr>
      </w:pPr>
    </w:p>
    <w:p w:rsidR="001D4C1D" w:rsidRDefault="001D4C1D" w:rsidP="001D4C1D">
      <w:pPr>
        <w:pStyle w:val="Nincstrkz"/>
        <w:ind w:left="720"/>
        <w:jc w:val="center"/>
        <w:rPr>
          <w:rFonts w:ascii="Bookman Old Style" w:hAnsi="Bookman Old Style"/>
        </w:rPr>
      </w:pPr>
    </w:p>
    <w:p w:rsidR="001D4C1D" w:rsidRPr="002D03D0" w:rsidRDefault="001D4C1D" w:rsidP="001D4C1D">
      <w:pPr>
        <w:pStyle w:val="Nincstrkz"/>
        <w:ind w:left="720"/>
        <w:jc w:val="center"/>
        <w:rPr>
          <w:rFonts w:ascii="Bookman Old Style" w:hAnsi="Bookman Old Style"/>
          <w:b/>
        </w:rPr>
      </w:pPr>
      <w:r w:rsidRPr="002D03D0">
        <w:rPr>
          <w:rFonts w:ascii="Bookman Old Style" w:hAnsi="Bookman Old Style"/>
          <w:b/>
        </w:rPr>
        <w:t>Anyakönyvi eseményhez kapcsolódó többletszolgáltatások díja</w:t>
      </w:r>
    </w:p>
    <w:p w:rsidR="001D4C1D" w:rsidRDefault="001D4C1D" w:rsidP="001D4C1D">
      <w:pPr>
        <w:pStyle w:val="Nincstrkz"/>
        <w:jc w:val="right"/>
        <w:rPr>
          <w:rFonts w:ascii="Bookman Old Style" w:hAnsi="Bookman Old Style"/>
        </w:rPr>
      </w:pPr>
    </w:p>
    <w:p w:rsidR="001D4C1D" w:rsidRDefault="001D4C1D" w:rsidP="001D4C1D">
      <w:pPr>
        <w:pStyle w:val="Nincstrkz"/>
        <w:jc w:val="right"/>
        <w:rPr>
          <w:rFonts w:ascii="Bookman Old Style" w:hAnsi="Bookman Old Sty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15"/>
        <w:gridCol w:w="4096"/>
        <w:gridCol w:w="4351"/>
      </w:tblGrid>
      <w:tr w:rsidR="001D4C1D" w:rsidRPr="002D03D0" w:rsidTr="00530644">
        <w:tc>
          <w:tcPr>
            <w:tcW w:w="615" w:type="dxa"/>
          </w:tcPr>
          <w:p w:rsidR="001D4C1D" w:rsidRPr="002D03D0" w:rsidRDefault="001D4C1D" w:rsidP="00530644">
            <w:pPr>
              <w:pStyle w:val="Nincstrkz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4096" w:type="dxa"/>
          </w:tcPr>
          <w:p w:rsidR="001D4C1D" w:rsidRPr="002D03D0" w:rsidRDefault="001D4C1D" w:rsidP="00530644">
            <w:pPr>
              <w:pStyle w:val="Nincstrkz"/>
              <w:jc w:val="center"/>
              <w:rPr>
                <w:rFonts w:ascii="Bookman Old Style" w:hAnsi="Bookman Old Style"/>
                <w:b/>
              </w:rPr>
            </w:pPr>
            <w:r w:rsidRPr="002D03D0"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4351" w:type="dxa"/>
          </w:tcPr>
          <w:p w:rsidR="001D4C1D" w:rsidRPr="002D03D0" w:rsidRDefault="001D4C1D" w:rsidP="00530644">
            <w:pPr>
              <w:pStyle w:val="Nincstrkz"/>
              <w:jc w:val="center"/>
              <w:rPr>
                <w:rFonts w:ascii="Bookman Old Style" w:hAnsi="Bookman Old Style"/>
                <w:b/>
              </w:rPr>
            </w:pPr>
            <w:r w:rsidRPr="002D03D0">
              <w:rPr>
                <w:rFonts w:ascii="Bookman Old Style" w:hAnsi="Bookman Old Style"/>
                <w:b/>
              </w:rPr>
              <w:t>B</w:t>
            </w:r>
          </w:p>
        </w:tc>
      </w:tr>
      <w:tr w:rsidR="001D4C1D" w:rsidRPr="002D03D0" w:rsidTr="00530644">
        <w:tc>
          <w:tcPr>
            <w:tcW w:w="615" w:type="dxa"/>
          </w:tcPr>
          <w:p w:rsidR="001D4C1D" w:rsidRPr="002D03D0" w:rsidRDefault="001D4C1D" w:rsidP="00530644">
            <w:pPr>
              <w:pStyle w:val="Nincstrkz"/>
              <w:jc w:val="both"/>
              <w:rPr>
                <w:rFonts w:ascii="Bookman Old Style" w:hAnsi="Bookman Old Style"/>
                <w:b/>
              </w:rPr>
            </w:pPr>
            <w:r w:rsidRPr="002D03D0">
              <w:rPr>
                <w:rFonts w:ascii="Bookman Old Style" w:hAnsi="Bookman Old Style"/>
                <w:b/>
              </w:rPr>
              <w:t>1.</w:t>
            </w:r>
          </w:p>
        </w:tc>
        <w:tc>
          <w:tcPr>
            <w:tcW w:w="4096" w:type="dxa"/>
          </w:tcPr>
          <w:p w:rsidR="001D4C1D" w:rsidRPr="002D03D0" w:rsidRDefault="001D4C1D" w:rsidP="00530644">
            <w:pPr>
              <w:pStyle w:val="Nincstrkz"/>
              <w:jc w:val="center"/>
              <w:rPr>
                <w:rFonts w:ascii="Bookman Old Style" w:hAnsi="Bookman Old Style"/>
                <w:b/>
              </w:rPr>
            </w:pPr>
            <w:r w:rsidRPr="002D03D0">
              <w:rPr>
                <w:rFonts w:ascii="Bookman Old Style" w:hAnsi="Bookman Old Style"/>
                <w:b/>
              </w:rPr>
              <w:t>Többletszolgáltatás</w:t>
            </w:r>
          </w:p>
        </w:tc>
        <w:tc>
          <w:tcPr>
            <w:tcW w:w="4351" w:type="dxa"/>
          </w:tcPr>
          <w:p w:rsidR="001D4C1D" w:rsidRPr="002D03D0" w:rsidRDefault="001D4C1D" w:rsidP="00530644">
            <w:pPr>
              <w:pStyle w:val="Nincstrkz"/>
              <w:jc w:val="center"/>
              <w:rPr>
                <w:rFonts w:ascii="Bookman Old Style" w:hAnsi="Bookman Old Style"/>
                <w:b/>
              </w:rPr>
            </w:pPr>
            <w:r w:rsidRPr="002D03D0">
              <w:rPr>
                <w:rFonts w:ascii="Bookman Old Style" w:hAnsi="Bookman Old Style"/>
                <w:b/>
              </w:rPr>
              <w:t>Díj</w:t>
            </w:r>
          </w:p>
        </w:tc>
      </w:tr>
      <w:tr w:rsidR="001D4C1D" w:rsidRPr="002D03D0" w:rsidTr="00530644">
        <w:tc>
          <w:tcPr>
            <w:tcW w:w="615" w:type="dxa"/>
          </w:tcPr>
          <w:p w:rsidR="001D4C1D" w:rsidRPr="002D03D0" w:rsidRDefault="001D4C1D" w:rsidP="00530644">
            <w:pPr>
              <w:pStyle w:val="Nincstrkz"/>
              <w:jc w:val="both"/>
              <w:rPr>
                <w:rFonts w:ascii="Bookman Old Style" w:hAnsi="Bookman Old Style"/>
                <w:b/>
              </w:rPr>
            </w:pPr>
            <w:r w:rsidRPr="002D03D0">
              <w:rPr>
                <w:rFonts w:ascii="Bookman Old Style" w:hAnsi="Bookman Old Style"/>
                <w:b/>
              </w:rPr>
              <w:t>2.</w:t>
            </w:r>
          </w:p>
        </w:tc>
        <w:tc>
          <w:tcPr>
            <w:tcW w:w="4096" w:type="dxa"/>
          </w:tcPr>
          <w:p w:rsidR="001D4C1D" w:rsidRPr="002D03D0" w:rsidRDefault="001D4C1D" w:rsidP="00530644">
            <w:pPr>
              <w:pStyle w:val="Nincstrkz"/>
              <w:jc w:val="both"/>
              <w:rPr>
                <w:rFonts w:ascii="Bookman Old Style" w:hAnsi="Bookman Old Style"/>
              </w:rPr>
            </w:pPr>
            <w:r w:rsidRPr="002D03D0">
              <w:rPr>
                <w:rFonts w:ascii="Bookman Old Style" w:hAnsi="Bookman Old Style"/>
              </w:rPr>
              <w:t>Hivatali helyiségen és munkaidőn kívüli anyakönyvi esemény</w:t>
            </w:r>
          </w:p>
        </w:tc>
        <w:tc>
          <w:tcPr>
            <w:tcW w:w="4351" w:type="dxa"/>
          </w:tcPr>
          <w:p w:rsidR="001D4C1D" w:rsidRPr="002D03D0" w:rsidRDefault="001D4C1D" w:rsidP="00530644">
            <w:pPr>
              <w:pStyle w:val="Nincstrkz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ingyenes</w:t>
            </w:r>
          </w:p>
        </w:tc>
      </w:tr>
      <w:tr w:rsidR="001D4C1D" w:rsidRPr="002D03D0" w:rsidTr="00530644">
        <w:tc>
          <w:tcPr>
            <w:tcW w:w="615" w:type="dxa"/>
          </w:tcPr>
          <w:p w:rsidR="001D4C1D" w:rsidRPr="002D03D0" w:rsidRDefault="001D4C1D" w:rsidP="00530644">
            <w:pPr>
              <w:pStyle w:val="Nincstrkz"/>
              <w:jc w:val="both"/>
              <w:rPr>
                <w:rFonts w:ascii="Bookman Old Style" w:hAnsi="Bookman Old Style"/>
                <w:b/>
              </w:rPr>
            </w:pPr>
            <w:r w:rsidRPr="002D03D0">
              <w:rPr>
                <w:rFonts w:ascii="Bookman Old Style" w:hAnsi="Bookman Old Style"/>
                <w:b/>
              </w:rPr>
              <w:t>3.</w:t>
            </w:r>
          </w:p>
        </w:tc>
        <w:tc>
          <w:tcPr>
            <w:tcW w:w="4096" w:type="dxa"/>
          </w:tcPr>
          <w:p w:rsidR="001D4C1D" w:rsidRPr="002D03D0" w:rsidRDefault="001D4C1D" w:rsidP="00530644">
            <w:pPr>
              <w:pStyle w:val="Nincstrkz"/>
              <w:jc w:val="both"/>
              <w:rPr>
                <w:rFonts w:ascii="Bookman Old Style" w:hAnsi="Bookman Old Style"/>
              </w:rPr>
            </w:pPr>
            <w:r w:rsidRPr="002D03D0">
              <w:rPr>
                <w:rFonts w:ascii="Bookman Old Style" w:hAnsi="Bookman Old Style"/>
              </w:rPr>
              <w:t>Munkaidőn kívüli anyakönyvi esemény a</w:t>
            </w:r>
            <w:r>
              <w:rPr>
                <w:rFonts w:ascii="Bookman Old Style" w:hAnsi="Bookman Old Style"/>
              </w:rPr>
              <w:t>z IKSZT nagytermében</w:t>
            </w:r>
          </w:p>
        </w:tc>
        <w:tc>
          <w:tcPr>
            <w:tcW w:w="4351" w:type="dxa"/>
          </w:tcPr>
          <w:p w:rsidR="001D4C1D" w:rsidRPr="002D03D0" w:rsidRDefault="001D4C1D" w:rsidP="00530644">
            <w:pPr>
              <w:pStyle w:val="Nincstrkz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ingyenes</w:t>
            </w:r>
          </w:p>
        </w:tc>
      </w:tr>
    </w:tbl>
    <w:p w:rsidR="001D4C1D" w:rsidRDefault="001D4C1D">
      <w:bookmarkStart w:id="0" w:name="_GoBack"/>
      <w:bookmarkEnd w:id="0"/>
    </w:p>
    <w:sectPr w:rsidR="001D4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67C4B"/>
    <w:multiLevelType w:val="hybridMultilevel"/>
    <w:tmpl w:val="E47642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2C"/>
    <w:rsid w:val="0005125C"/>
    <w:rsid w:val="001D4C1D"/>
    <w:rsid w:val="003015DF"/>
    <w:rsid w:val="00397B94"/>
    <w:rsid w:val="004207E9"/>
    <w:rsid w:val="004819B8"/>
    <w:rsid w:val="0052295A"/>
    <w:rsid w:val="005E6288"/>
    <w:rsid w:val="007E5BEB"/>
    <w:rsid w:val="00937812"/>
    <w:rsid w:val="00D2342C"/>
    <w:rsid w:val="00F44D4A"/>
    <w:rsid w:val="00FC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D331"/>
  <w15:chartTrackingRefBased/>
  <w15:docId w15:val="{058311A3-C718-4A9C-B2C8-5EFD4B7A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2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2342C"/>
    <w:rPr>
      <w:b/>
      <w:bCs/>
    </w:rPr>
  </w:style>
  <w:style w:type="character" w:styleId="Kiemels">
    <w:name w:val="Emphasis"/>
    <w:basedOn w:val="Bekezdsalapbettpusa"/>
    <w:uiPriority w:val="20"/>
    <w:qFormat/>
    <w:rsid w:val="00D2342C"/>
    <w:rPr>
      <w:i/>
      <w:iCs/>
    </w:rPr>
  </w:style>
  <w:style w:type="paragraph" w:customStyle="1" w:styleId="Listaszerbekezds1">
    <w:name w:val="Listaszerű bekezdés1"/>
    <w:basedOn w:val="Norml"/>
    <w:rsid w:val="00D2342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incstrkz">
    <w:name w:val="No Spacing"/>
    <w:uiPriority w:val="1"/>
    <w:qFormat/>
    <w:rsid w:val="0093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1D4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4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2018-02-13T11:41:00Z</dcterms:created>
  <dcterms:modified xsi:type="dcterms:W3CDTF">2018-02-13T11:41:00Z</dcterms:modified>
</cp:coreProperties>
</file>