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D4" w:rsidRDefault="00DA16D4" w:rsidP="00DA16D4">
      <w:pPr>
        <w:jc w:val="center"/>
        <w:rPr>
          <w:b/>
        </w:rPr>
      </w:pPr>
    </w:p>
    <w:p w:rsidR="008A50D3" w:rsidRDefault="008A50D3" w:rsidP="008A50D3">
      <w:pPr>
        <w:ind w:left="360" w:right="1152"/>
        <w:jc w:val="both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565F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C565FB">
        <w:rPr>
          <w:rFonts w:ascii="Times New Roman" w:hAnsi="Times New Roman" w:cs="Times New Roman"/>
          <w:sz w:val="24"/>
          <w:szCs w:val="24"/>
        </w:rPr>
        <w:t>.számú</w:t>
      </w:r>
      <w:proofErr w:type="gramEnd"/>
      <w:r w:rsidRPr="00C565FB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8A50D3" w:rsidRDefault="008A50D3" w:rsidP="008A5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0D3" w:rsidRPr="00C565FB" w:rsidRDefault="008A50D3" w:rsidP="008A5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FB">
        <w:rPr>
          <w:rFonts w:ascii="Times New Roman" w:hAnsi="Times New Roman" w:cs="Times New Roman"/>
          <w:b/>
          <w:sz w:val="24"/>
          <w:szCs w:val="24"/>
        </w:rPr>
        <w:t>Ozorai Közös Önkormányzati Hivatal</w:t>
      </w:r>
    </w:p>
    <w:p w:rsidR="008A50D3" w:rsidRPr="00C565FB" w:rsidRDefault="008A50D3" w:rsidP="008A5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FB">
        <w:rPr>
          <w:rFonts w:ascii="Times New Roman" w:hAnsi="Times New Roman" w:cs="Times New Roman"/>
          <w:b/>
          <w:sz w:val="24"/>
          <w:szCs w:val="24"/>
        </w:rPr>
        <w:t>Szervezeti és Működési Szabályzata</w:t>
      </w:r>
    </w:p>
    <w:p w:rsidR="008A50D3" w:rsidRPr="00C565FB" w:rsidRDefault="008A50D3" w:rsidP="008A50D3">
      <w:pPr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>Az államháztartásról szóló 2011. évi CXCV. törvény 10. §</w:t>
      </w:r>
      <w:proofErr w:type="spellStart"/>
      <w:r w:rsidRPr="00C565FB">
        <w:rPr>
          <w:rFonts w:ascii="Times New Roman" w:hAnsi="Times New Roman" w:cs="Times New Roman"/>
          <w:bCs/>
          <w:sz w:val="24"/>
          <w:szCs w:val="24"/>
        </w:rPr>
        <w:t>-ának</w:t>
      </w:r>
      <w:proofErr w:type="spellEnd"/>
      <w:r w:rsidRPr="00C565FB">
        <w:rPr>
          <w:rFonts w:ascii="Times New Roman" w:hAnsi="Times New Roman" w:cs="Times New Roman"/>
          <w:bCs/>
          <w:sz w:val="24"/>
          <w:szCs w:val="24"/>
        </w:rPr>
        <w:t xml:space="preserve"> (5) bekezdésében kapott felhatalmazás alapján – figyelemmel az államháztartásról szóló törvény végrehajtásáról szóló 368/2011. (XII.31.) Korm. rendelet 13. §</w:t>
      </w:r>
      <w:proofErr w:type="spellStart"/>
      <w:r w:rsidRPr="00C565FB">
        <w:rPr>
          <w:rFonts w:ascii="Times New Roman" w:hAnsi="Times New Roman" w:cs="Times New Roman"/>
          <w:bCs/>
          <w:sz w:val="24"/>
          <w:szCs w:val="24"/>
        </w:rPr>
        <w:t>-ának</w:t>
      </w:r>
      <w:proofErr w:type="spellEnd"/>
      <w:r w:rsidRPr="00C565FB">
        <w:rPr>
          <w:rFonts w:ascii="Times New Roman" w:hAnsi="Times New Roman" w:cs="Times New Roman"/>
          <w:bCs/>
          <w:sz w:val="24"/>
          <w:szCs w:val="24"/>
        </w:rPr>
        <w:t xml:space="preserve"> (1) bekezdésére – </w:t>
      </w:r>
      <w:proofErr w:type="gramStart"/>
      <w:r w:rsidRPr="00C565FB">
        <w:rPr>
          <w:rFonts w:ascii="Times New Roman" w:hAnsi="Times New Roman" w:cs="Times New Roman"/>
          <w:bCs/>
          <w:sz w:val="24"/>
          <w:szCs w:val="24"/>
        </w:rPr>
        <w:t>az  Ozorai</w:t>
      </w:r>
      <w:proofErr w:type="gramEnd"/>
      <w:r w:rsidRPr="00C565FB">
        <w:rPr>
          <w:rFonts w:ascii="Times New Roman" w:hAnsi="Times New Roman" w:cs="Times New Roman"/>
          <w:bCs/>
          <w:sz w:val="24"/>
          <w:szCs w:val="24"/>
        </w:rPr>
        <w:t xml:space="preserve"> Közös Önkormányzati Hivatal (a továbbiakban: Hivatal) Szervezeti és Működési Szabályzatát (a továbbiakban: SZMSZ) az alábbiak szerint állapítom meg:</w:t>
      </w:r>
    </w:p>
    <w:p w:rsidR="008A50D3" w:rsidRPr="00C565FB" w:rsidRDefault="008A50D3" w:rsidP="008A50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D3" w:rsidRPr="00C565FB" w:rsidRDefault="008A50D3" w:rsidP="008A50D3">
      <w:pPr>
        <w:pStyle w:val="Listaszerbekezds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C565FB">
        <w:rPr>
          <w:rFonts w:ascii="Times New Roman" w:hAnsi="Times New Roman" w:cs="Times New Roman"/>
          <w:b/>
          <w:bCs/>
          <w:sz w:val="24"/>
          <w:szCs w:val="24"/>
        </w:rPr>
        <w:t xml:space="preserve">Hivatal létrehozása, alapító okirata száma, kelte, </w:t>
      </w:r>
    </w:p>
    <w:p w:rsidR="008A50D3" w:rsidRPr="00C565FB" w:rsidRDefault="008A50D3" w:rsidP="008A50D3">
      <w:pPr>
        <w:pStyle w:val="Listaszerbekezds"/>
        <w:spacing w:before="100" w:beforeAutospacing="1" w:after="100" w:afterAutospacing="1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565FB">
        <w:rPr>
          <w:rFonts w:ascii="Times New Roman" w:hAnsi="Times New Roman" w:cs="Times New Roman"/>
          <w:b/>
          <w:bCs/>
          <w:sz w:val="24"/>
          <w:szCs w:val="24"/>
        </w:rPr>
        <w:t>azonosító</w:t>
      </w:r>
      <w:proofErr w:type="gramEnd"/>
      <w:r w:rsidRPr="00C565FB">
        <w:rPr>
          <w:rFonts w:ascii="Times New Roman" w:hAnsi="Times New Roman" w:cs="Times New Roman"/>
          <w:b/>
          <w:bCs/>
          <w:sz w:val="24"/>
          <w:szCs w:val="24"/>
        </w:rPr>
        <w:t xml:space="preserve"> adatai</w:t>
      </w:r>
    </w:p>
    <w:p w:rsidR="008A50D3" w:rsidRPr="00C565FB" w:rsidRDefault="008A50D3" w:rsidP="008A50D3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>1. A Hivatal neve</w:t>
      </w:r>
      <w:proofErr w:type="gramStart"/>
      <w:r w:rsidRPr="00C565FB">
        <w:rPr>
          <w:rFonts w:ascii="Times New Roman" w:hAnsi="Times New Roman" w:cs="Times New Roman"/>
          <w:bCs/>
          <w:sz w:val="24"/>
          <w:szCs w:val="24"/>
        </w:rPr>
        <w:t>:  Ozorai</w:t>
      </w:r>
      <w:proofErr w:type="gramEnd"/>
      <w:r w:rsidRPr="00C565FB">
        <w:rPr>
          <w:rFonts w:ascii="Times New Roman" w:hAnsi="Times New Roman" w:cs="Times New Roman"/>
          <w:bCs/>
          <w:sz w:val="24"/>
          <w:szCs w:val="24"/>
        </w:rPr>
        <w:t xml:space="preserve"> Közös Önkormányzati Hivatal</w:t>
      </w:r>
    </w:p>
    <w:p w:rsidR="008A50D3" w:rsidRPr="00C565FB" w:rsidRDefault="008A50D3" w:rsidP="008A50D3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>2. A Hivatal alapításának időpontja: 2013.január hó 1.</w:t>
      </w:r>
    </w:p>
    <w:p w:rsidR="008A50D3" w:rsidRPr="00C565FB" w:rsidRDefault="008A50D3" w:rsidP="008A50D3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>3. A Hivatal Alapító Okiratát</w:t>
      </w:r>
    </w:p>
    <w:p w:rsidR="008A50D3" w:rsidRPr="00C565FB" w:rsidRDefault="008A50D3" w:rsidP="008A50D3">
      <w:pPr>
        <w:spacing w:before="100" w:beforeAutospacing="1" w:after="100" w:afterAutospacing="1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565FB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C565FB">
        <w:rPr>
          <w:rFonts w:ascii="Times New Roman" w:hAnsi="Times New Roman" w:cs="Times New Roman"/>
          <w:bCs/>
          <w:sz w:val="24"/>
          <w:szCs w:val="24"/>
        </w:rPr>
        <w:t>) Ozora Község Önkormányzatának Képviselő-testülete 73/2012.(XII.18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565FB">
        <w:rPr>
          <w:rFonts w:ascii="Times New Roman" w:hAnsi="Times New Roman" w:cs="Times New Roman"/>
          <w:bCs/>
          <w:sz w:val="24"/>
          <w:szCs w:val="24"/>
        </w:rPr>
        <w:t>) számú határozatával,</w:t>
      </w:r>
    </w:p>
    <w:p w:rsidR="008A50D3" w:rsidRPr="00C565FB" w:rsidRDefault="008A50D3" w:rsidP="008A50D3">
      <w:pPr>
        <w:spacing w:before="100" w:beforeAutospacing="1" w:after="100" w:afterAutospacing="1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>b) Fürged Község Önkormányzatának Képviselő-testülete a 75/2012.(XII.17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565FB">
        <w:rPr>
          <w:rFonts w:ascii="Times New Roman" w:hAnsi="Times New Roman" w:cs="Times New Roman"/>
          <w:bCs/>
          <w:sz w:val="24"/>
          <w:szCs w:val="24"/>
        </w:rPr>
        <w:t>) számú határozatával hagyta jóvá.</w:t>
      </w:r>
    </w:p>
    <w:p w:rsidR="008A50D3" w:rsidRPr="00C565FB" w:rsidRDefault="008A50D3" w:rsidP="008A50D3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>4. A Hivatal Alapító Okiratának kelte</w:t>
      </w:r>
      <w:proofErr w:type="gramStart"/>
      <w:r w:rsidRPr="00C565FB">
        <w:rPr>
          <w:rFonts w:ascii="Times New Roman" w:hAnsi="Times New Roman" w:cs="Times New Roman"/>
          <w:bCs/>
          <w:sz w:val="24"/>
          <w:szCs w:val="24"/>
        </w:rPr>
        <w:t>:  2012.</w:t>
      </w:r>
      <w:proofErr w:type="gramEnd"/>
      <w:r w:rsidRPr="00C565FB">
        <w:rPr>
          <w:rFonts w:ascii="Times New Roman" w:hAnsi="Times New Roman" w:cs="Times New Roman"/>
          <w:bCs/>
          <w:sz w:val="24"/>
          <w:szCs w:val="24"/>
        </w:rPr>
        <w:t>december 18</w:t>
      </w:r>
    </w:p>
    <w:p w:rsidR="008A50D3" w:rsidRPr="00C565FB" w:rsidRDefault="008A50D3" w:rsidP="008A50D3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C565FB">
        <w:rPr>
          <w:rFonts w:ascii="Times New Roman" w:hAnsi="Times New Roman" w:cs="Times New Roman"/>
          <w:bCs/>
          <w:sz w:val="24"/>
          <w:szCs w:val="24"/>
        </w:rPr>
        <w:t>Hivatal azonosító</w:t>
      </w:r>
      <w:proofErr w:type="gramEnd"/>
      <w:r w:rsidRPr="00C565FB">
        <w:rPr>
          <w:rFonts w:ascii="Times New Roman" w:hAnsi="Times New Roman" w:cs="Times New Roman"/>
          <w:bCs/>
          <w:sz w:val="24"/>
          <w:szCs w:val="24"/>
        </w:rPr>
        <w:t xml:space="preserve"> adatai: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C565FB">
        <w:rPr>
          <w:rFonts w:ascii="Times New Roman" w:hAnsi="Times New Roman" w:cs="Times New Roman"/>
          <w:bCs/>
          <w:sz w:val="24"/>
          <w:szCs w:val="24"/>
        </w:rPr>
        <w:t>törzskönyvi</w:t>
      </w:r>
      <w:proofErr w:type="gramEnd"/>
      <w:r w:rsidRPr="00C565FB">
        <w:rPr>
          <w:rFonts w:ascii="Times New Roman" w:hAnsi="Times New Roman" w:cs="Times New Roman"/>
          <w:bCs/>
          <w:sz w:val="24"/>
          <w:szCs w:val="24"/>
        </w:rPr>
        <w:t xml:space="preserve"> azonosító: 802420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C565FB">
        <w:rPr>
          <w:rFonts w:ascii="Times New Roman" w:hAnsi="Times New Roman" w:cs="Times New Roman"/>
          <w:bCs/>
          <w:sz w:val="24"/>
          <w:szCs w:val="24"/>
        </w:rPr>
        <w:t>adószám</w:t>
      </w:r>
      <w:proofErr w:type="gramEnd"/>
      <w:r w:rsidRPr="00C565FB">
        <w:rPr>
          <w:rFonts w:ascii="Times New Roman" w:hAnsi="Times New Roman" w:cs="Times New Roman"/>
          <w:bCs/>
          <w:sz w:val="24"/>
          <w:szCs w:val="24"/>
        </w:rPr>
        <w:t>:</w:t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  <w:t xml:space="preserve">  15802420-1-17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C565FB">
        <w:rPr>
          <w:rFonts w:ascii="Times New Roman" w:hAnsi="Times New Roman" w:cs="Times New Roman"/>
          <w:bCs/>
          <w:sz w:val="24"/>
          <w:szCs w:val="24"/>
        </w:rPr>
        <w:t>statisztikai</w:t>
      </w:r>
      <w:proofErr w:type="gramEnd"/>
      <w:r w:rsidRPr="00C565FB">
        <w:rPr>
          <w:rFonts w:ascii="Times New Roman" w:hAnsi="Times New Roman" w:cs="Times New Roman"/>
          <w:bCs/>
          <w:sz w:val="24"/>
          <w:szCs w:val="24"/>
        </w:rPr>
        <w:t xml:space="preserve"> számjel:</w:t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  <w:t xml:space="preserve">  15802420-8411-325-17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C565FB">
        <w:rPr>
          <w:rFonts w:ascii="Times New Roman" w:hAnsi="Times New Roman" w:cs="Times New Roman"/>
          <w:bCs/>
          <w:sz w:val="24"/>
          <w:szCs w:val="24"/>
        </w:rPr>
        <w:t>számlaszám</w:t>
      </w:r>
      <w:proofErr w:type="gramEnd"/>
      <w:r w:rsidRPr="00C565FB">
        <w:rPr>
          <w:rFonts w:ascii="Times New Roman" w:hAnsi="Times New Roman" w:cs="Times New Roman"/>
          <w:bCs/>
          <w:sz w:val="24"/>
          <w:szCs w:val="24"/>
        </w:rPr>
        <w:t>:</w:t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  <w:t xml:space="preserve">  11746029-15802420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 xml:space="preserve">6. Hivatal telephelye: </w:t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  <w:t>Fürgedi Kirendeltség</w:t>
      </w:r>
    </w:p>
    <w:p w:rsidR="008A50D3" w:rsidRPr="005C0853" w:rsidRDefault="008A50D3" w:rsidP="008A50D3">
      <w:pPr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7087</w:t>
      </w:r>
      <w:r w:rsidRPr="005C0853">
        <w:rPr>
          <w:rFonts w:ascii="Times New Roman" w:hAnsi="Times New Roman" w:cs="Times New Roman"/>
          <w:bCs/>
          <w:sz w:val="24"/>
          <w:szCs w:val="24"/>
        </w:rPr>
        <w:t>Fürged, Kossuth u.18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>7. Hivatal működési területe: Ozora és Fürged községek közigazgatási területe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D3" w:rsidRPr="00C565FB" w:rsidRDefault="008A50D3" w:rsidP="008A50D3">
      <w:pPr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>8. A Hivatal jogállása: jogi személyiségű, önállóan működő és gazdálkodó költségvetési szerv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D3" w:rsidRPr="00C565FB" w:rsidRDefault="008A50D3" w:rsidP="008A50D3">
      <w:pPr>
        <w:pStyle w:val="Listaszerbekezds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5FB">
        <w:rPr>
          <w:rFonts w:ascii="Times New Roman" w:hAnsi="Times New Roman" w:cs="Times New Roman"/>
          <w:b/>
          <w:bCs/>
          <w:sz w:val="24"/>
          <w:szCs w:val="24"/>
        </w:rPr>
        <w:t>A Hivatal feladata</w:t>
      </w:r>
    </w:p>
    <w:p w:rsidR="008A50D3" w:rsidRPr="00C565FB" w:rsidRDefault="008A50D3" w:rsidP="008A50D3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:rsidR="008A50D3" w:rsidRPr="00C565FB" w:rsidRDefault="008A50D3" w:rsidP="008A50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0D3" w:rsidRPr="005C0853" w:rsidRDefault="008A50D3" w:rsidP="008A50D3">
      <w:pPr>
        <w:pStyle w:val="Listaszerbekezds"/>
        <w:numPr>
          <w:ilvl w:val="3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0853">
        <w:rPr>
          <w:rFonts w:ascii="Times New Roman" w:hAnsi="Times New Roman" w:cs="Times New Roman"/>
          <w:sz w:val="24"/>
          <w:szCs w:val="24"/>
        </w:rPr>
        <w:t xml:space="preserve">A Hivatal Ozora Község Önkormányzata, valamint </w:t>
      </w:r>
      <w:proofErr w:type="gramStart"/>
      <w:r w:rsidRPr="005C0853">
        <w:rPr>
          <w:rFonts w:ascii="Times New Roman" w:hAnsi="Times New Roman" w:cs="Times New Roman"/>
          <w:sz w:val="24"/>
          <w:szCs w:val="24"/>
        </w:rPr>
        <w:t>Fürged                                                                                                                         Község</w:t>
      </w:r>
      <w:proofErr w:type="gramEnd"/>
      <w:r w:rsidRPr="005C0853">
        <w:rPr>
          <w:rFonts w:ascii="Times New Roman" w:hAnsi="Times New Roman" w:cs="Times New Roman"/>
          <w:sz w:val="24"/>
          <w:szCs w:val="24"/>
        </w:rPr>
        <w:t xml:space="preserve"> Önkormányzata vonatkozásában a Magyarország helyi önkormányzatairól szóló 2011. évi CLXXXIX. törvény (a továbbiakban: </w:t>
      </w:r>
      <w:proofErr w:type="spellStart"/>
      <w:r w:rsidRPr="005C0853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5C0853">
        <w:rPr>
          <w:rFonts w:ascii="Times New Roman" w:hAnsi="Times New Roman" w:cs="Times New Roman"/>
          <w:sz w:val="24"/>
          <w:szCs w:val="24"/>
        </w:rPr>
        <w:t xml:space="preserve">. 84. § (1) bekezdése </w:t>
      </w:r>
      <w:proofErr w:type="spellStart"/>
      <w:r w:rsidRPr="005C0853">
        <w:rPr>
          <w:rFonts w:ascii="Times New Roman" w:hAnsi="Times New Roman" w:cs="Times New Roman"/>
          <w:sz w:val="24"/>
          <w:szCs w:val="24"/>
        </w:rPr>
        <w:t>szerintaz</w:t>
      </w:r>
      <w:proofErr w:type="spellEnd"/>
      <w:r w:rsidRPr="005C0853">
        <w:rPr>
          <w:rFonts w:ascii="Times New Roman" w:hAnsi="Times New Roman" w:cs="Times New Roman"/>
          <w:sz w:val="24"/>
          <w:szCs w:val="24"/>
        </w:rPr>
        <w:t xml:space="preserve"> önkormányzat működésével, valamint a polgármester vagy a jegyző feladat- és hatáskörébe tartozó ügyek döntésre való előkészítésével és végrehajtásával kapcsolatos feladatokat látja el. A hivatal közreműködik az önkormányzatok egymás közötti, valamint az állami szervekkel történő együttműködésének összehangolásában. Mindennek keretében:</w:t>
      </w:r>
    </w:p>
    <w:p w:rsidR="008A50D3" w:rsidRPr="00C565FB" w:rsidRDefault="008A50D3" w:rsidP="008A50D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120"/>
        <w:ind w:left="426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65FB">
        <w:rPr>
          <w:rFonts w:ascii="Times New Roman" w:hAnsi="Times New Roman" w:cs="Times New Roman"/>
          <w:iCs/>
          <w:sz w:val="24"/>
          <w:szCs w:val="24"/>
        </w:rPr>
        <w:t xml:space="preserve">az önkormányzatok gazdálkodásának végrehajtó szerve (ellátja a tervezéssel, előirányzat-felhasználással, előirányzat-módosítással, üzemeltetéssel, fenntartással, működtetéssel, beruházással, vagyon használatával, hasznosításával, munkaerő gazdálkodással, készpénzkezeléssel, könyvvezetéssel, beszámolási kötelezettséggel, adatszolgáltatással kapcsolatos feladatokat), </w:t>
      </w:r>
    </w:p>
    <w:p w:rsidR="008A50D3" w:rsidRPr="00C565FB" w:rsidRDefault="008A50D3" w:rsidP="008A50D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120"/>
        <w:ind w:left="426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65FB">
        <w:rPr>
          <w:rFonts w:ascii="Times New Roman" w:hAnsi="Times New Roman" w:cs="Times New Roman"/>
          <w:iCs/>
          <w:sz w:val="24"/>
          <w:szCs w:val="24"/>
        </w:rPr>
        <w:t>az önkormányzatok igazgatási szervezete.</w:t>
      </w:r>
    </w:p>
    <w:p w:rsidR="008A50D3" w:rsidRPr="00C565FB" w:rsidRDefault="008A50D3" w:rsidP="008A50D3">
      <w:pPr>
        <w:pStyle w:val="Listaszerbekezds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A50D3" w:rsidRPr="00C565FB" w:rsidRDefault="008A50D3" w:rsidP="008A50D3">
      <w:pPr>
        <w:pStyle w:val="Listaszerbekezds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65FB">
        <w:rPr>
          <w:rFonts w:ascii="Times New Roman" w:hAnsi="Times New Roman" w:cs="Times New Roman"/>
          <w:iCs/>
          <w:sz w:val="24"/>
          <w:szCs w:val="24"/>
        </w:rPr>
        <w:t>2. A hivatal alaptevékenysége:</w:t>
      </w:r>
    </w:p>
    <w:p w:rsidR="008A50D3" w:rsidRPr="00C565FB" w:rsidRDefault="008A50D3" w:rsidP="008A50D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65FB">
        <w:rPr>
          <w:rFonts w:ascii="Times New Roman" w:hAnsi="Times New Roman" w:cs="Times New Roman"/>
          <w:iCs/>
          <w:sz w:val="24"/>
          <w:szCs w:val="24"/>
        </w:rPr>
        <w:t xml:space="preserve">államháztartási szakágazati besorolása: </w:t>
      </w:r>
    </w:p>
    <w:p w:rsidR="008A50D3" w:rsidRPr="00C565FB" w:rsidRDefault="008A50D3" w:rsidP="008A50D3">
      <w:pPr>
        <w:autoSpaceDE w:val="0"/>
        <w:autoSpaceDN w:val="0"/>
        <w:adjustRightInd w:val="0"/>
        <w:spacing w:before="120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65FB">
        <w:rPr>
          <w:rFonts w:ascii="Times New Roman" w:hAnsi="Times New Roman" w:cs="Times New Roman"/>
          <w:iCs/>
          <w:sz w:val="24"/>
          <w:szCs w:val="24"/>
        </w:rPr>
        <w:t>841 105 Helyi önkormányzatok, valamint többcélú kistérségi társulások igazgatási tevékenysége</w:t>
      </w:r>
    </w:p>
    <w:p w:rsidR="008A50D3" w:rsidRPr="00C565FB" w:rsidRDefault="008A50D3" w:rsidP="008A50D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C565FB">
        <w:rPr>
          <w:rFonts w:ascii="Times New Roman" w:hAnsi="Times New Roman" w:cs="Times New Roman"/>
          <w:iCs/>
          <w:sz w:val="24"/>
          <w:szCs w:val="24"/>
        </w:rPr>
        <w:t>szakfeladat rend szerinti besorolás</w:t>
      </w:r>
    </w:p>
    <w:p w:rsidR="008A50D3" w:rsidRPr="005C0853" w:rsidRDefault="008A50D3" w:rsidP="008A50D3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5C0853">
        <w:rPr>
          <w:rFonts w:ascii="Times New Roman" w:hAnsi="Times New Roman" w:cs="Times New Roman"/>
          <w:sz w:val="24"/>
          <w:szCs w:val="24"/>
        </w:rPr>
        <w:t>829000 Egyéb kiegészítő gazdasági tevékenység,</w:t>
      </w:r>
    </w:p>
    <w:p w:rsidR="008A50D3" w:rsidRPr="005C0853" w:rsidRDefault="008A50D3" w:rsidP="008A50D3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5C0853">
        <w:rPr>
          <w:rFonts w:ascii="Times New Roman" w:hAnsi="Times New Roman" w:cs="Times New Roman"/>
          <w:sz w:val="24"/>
          <w:szCs w:val="24"/>
        </w:rPr>
        <w:t xml:space="preserve">841114Országgyűlési képviselőválasztáshoz </w:t>
      </w:r>
      <w:proofErr w:type="spellStart"/>
      <w:r w:rsidRPr="005C0853">
        <w:rPr>
          <w:rFonts w:ascii="Times New Roman" w:hAnsi="Times New Roman" w:cs="Times New Roman"/>
          <w:sz w:val="24"/>
          <w:szCs w:val="24"/>
        </w:rPr>
        <w:t>kapcsolódótevékenységek</w:t>
      </w:r>
      <w:proofErr w:type="spellEnd"/>
      <w:r w:rsidRPr="005C0853">
        <w:rPr>
          <w:rFonts w:ascii="Times New Roman" w:hAnsi="Times New Roman" w:cs="Times New Roman"/>
          <w:sz w:val="24"/>
          <w:szCs w:val="24"/>
        </w:rPr>
        <w:t>,</w:t>
      </w:r>
    </w:p>
    <w:p w:rsidR="008A50D3" w:rsidRPr="005C0853" w:rsidRDefault="008A50D3" w:rsidP="008A50D3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5C0853">
        <w:rPr>
          <w:rFonts w:ascii="Times New Roman" w:hAnsi="Times New Roman" w:cs="Times New Roman"/>
          <w:sz w:val="24"/>
          <w:szCs w:val="24"/>
        </w:rPr>
        <w:t>841115 Önkormányzati képviselőválasztáshoz kapcsolódó tevékenységek,</w:t>
      </w:r>
    </w:p>
    <w:p w:rsidR="008A50D3" w:rsidRPr="005C0853" w:rsidRDefault="008A50D3" w:rsidP="008A50D3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5C0853">
        <w:rPr>
          <w:rFonts w:ascii="Times New Roman" w:hAnsi="Times New Roman" w:cs="Times New Roman"/>
          <w:sz w:val="24"/>
          <w:szCs w:val="24"/>
        </w:rPr>
        <w:t xml:space="preserve">841116 Országos és helyi nemzetiségi önkormányzati választásokhoz </w:t>
      </w:r>
      <w:proofErr w:type="spellStart"/>
      <w:r w:rsidRPr="005C0853">
        <w:rPr>
          <w:rFonts w:ascii="Times New Roman" w:hAnsi="Times New Roman" w:cs="Times New Roman"/>
          <w:sz w:val="24"/>
          <w:szCs w:val="24"/>
        </w:rPr>
        <w:t>kapcsolódótevékenységek</w:t>
      </w:r>
      <w:proofErr w:type="spellEnd"/>
      <w:r w:rsidRPr="005C0853">
        <w:rPr>
          <w:rFonts w:ascii="Times New Roman" w:hAnsi="Times New Roman" w:cs="Times New Roman"/>
          <w:sz w:val="24"/>
          <w:szCs w:val="24"/>
        </w:rPr>
        <w:t>,</w:t>
      </w:r>
    </w:p>
    <w:p w:rsidR="008A50D3" w:rsidRPr="005C0853" w:rsidRDefault="008A50D3" w:rsidP="008A50D3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5C0853">
        <w:rPr>
          <w:rFonts w:ascii="Times New Roman" w:hAnsi="Times New Roman" w:cs="Times New Roman"/>
          <w:sz w:val="24"/>
          <w:szCs w:val="24"/>
        </w:rPr>
        <w:t>841117 Európai parlamenti képviselőválasztásokhoz kapcsolódó tevékenységek,</w:t>
      </w:r>
    </w:p>
    <w:p w:rsidR="008A50D3" w:rsidRPr="005C0853" w:rsidRDefault="008A50D3" w:rsidP="008A50D3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5C0853">
        <w:rPr>
          <w:rFonts w:ascii="Times New Roman" w:hAnsi="Times New Roman" w:cs="Times New Roman"/>
          <w:sz w:val="24"/>
          <w:szCs w:val="24"/>
        </w:rPr>
        <w:t>841118 Országos és helyi népszavazáshoz kapcsolódó tevékenységek,</w:t>
      </w:r>
    </w:p>
    <w:p w:rsidR="008A50D3" w:rsidRPr="005C0853" w:rsidRDefault="008A50D3" w:rsidP="008A50D3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5C0853">
        <w:rPr>
          <w:rFonts w:ascii="Times New Roman" w:hAnsi="Times New Roman" w:cs="Times New Roman"/>
          <w:sz w:val="24"/>
          <w:szCs w:val="24"/>
        </w:rPr>
        <w:t>841126 Önkormányzatok és társulások általános végrehajtó igazgatási tevékenysége,</w:t>
      </w:r>
    </w:p>
    <w:p w:rsidR="008A50D3" w:rsidRPr="005C0853" w:rsidRDefault="008A50D3" w:rsidP="008A50D3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5C0853">
        <w:rPr>
          <w:rFonts w:ascii="Times New Roman" w:hAnsi="Times New Roman" w:cs="Times New Roman"/>
          <w:sz w:val="24"/>
          <w:szCs w:val="24"/>
        </w:rPr>
        <w:t>841173 Statisztikai tevékenység</w:t>
      </w:r>
    </w:p>
    <w:p w:rsidR="008A50D3" w:rsidRPr="005C0853" w:rsidRDefault="008A50D3" w:rsidP="008A50D3">
      <w:pPr>
        <w:pStyle w:val="Nincstrkz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A50D3" w:rsidRPr="00C565FB" w:rsidRDefault="008A50D3" w:rsidP="008A50D3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3. A </w:t>
      </w:r>
      <w:proofErr w:type="gramStart"/>
      <w:r w:rsidRPr="00C565FB">
        <w:rPr>
          <w:rFonts w:ascii="Times New Roman" w:hAnsi="Times New Roman" w:cs="Times New Roman"/>
          <w:sz w:val="24"/>
          <w:szCs w:val="24"/>
        </w:rPr>
        <w:t>hivatal vállalkozási</w:t>
      </w:r>
      <w:proofErr w:type="gramEnd"/>
      <w:r w:rsidRPr="00C565FB">
        <w:rPr>
          <w:rFonts w:ascii="Times New Roman" w:hAnsi="Times New Roman" w:cs="Times New Roman"/>
          <w:sz w:val="24"/>
          <w:szCs w:val="24"/>
        </w:rPr>
        <w:t xml:space="preserve"> tevékenysége: A hivatal vállalkozási tevékenységet nem folytat, gazdálkodó szervezetben nem vesz részt.</w:t>
      </w:r>
    </w:p>
    <w:p w:rsidR="008A50D3" w:rsidRPr="00C565FB" w:rsidRDefault="008A50D3" w:rsidP="008A50D3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4. Az alaptevékenységeket meghatározó jogszabályok: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Magyarország Alaptörvénye</w:t>
      </w:r>
    </w:p>
    <w:p w:rsidR="008A50D3" w:rsidRPr="00C565FB" w:rsidRDefault="008A50D3" w:rsidP="008A50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1991.évi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XX.törvény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a helyi önkormányzatok és szerveik feladat és hatásköréről </w:t>
      </w:r>
    </w:p>
    <w:p w:rsidR="008A50D3" w:rsidRPr="00C565FB" w:rsidRDefault="008A50D3" w:rsidP="008A50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2011.évi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CLXXXIX.törvény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Magyarország helyi önkormányzatairól</w:t>
      </w:r>
    </w:p>
    <w:p w:rsidR="008A50D3" w:rsidRPr="00C565FB" w:rsidRDefault="008A50D3" w:rsidP="008A50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2004.évi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CXL.törvény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a közigazgatási hatósági eljárás és szolgáltatás általános szabályairól</w:t>
      </w:r>
    </w:p>
    <w:p w:rsidR="008A50D3" w:rsidRPr="00C565FB" w:rsidRDefault="008A50D3" w:rsidP="008A50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2011.évi CXCV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65FB">
        <w:rPr>
          <w:rFonts w:ascii="Times New Roman" w:hAnsi="Times New Roman" w:cs="Times New Roman"/>
          <w:sz w:val="24"/>
          <w:szCs w:val="24"/>
        </w:rPr>
        <w:t xml:space="preserve">törvény az államháztartásról, a 386/2011.(XII.31)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Korm.rendelet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az államháztartásról szóló törvény végrehajtásáról</w:t>
      </w:r>
    </w:p>
    <w:p w:rsidR="008A50D3" w:rsidRPr="00C565FB" w:rsidRDefault="008A50D3" w:rsidP="008A50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2007.évi CXXVII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65FB">
        <w:rPr>
          <w:rFonts w:ascii="Times New Roman" w:hAnsi="Times New Roman" w:cs="Times New Roman"/>
          <w:sz w:val="24"/>
          <w:szCs w:val="24"/>
        </w:rPr>
        <w:t>törvény az általános forgalmi adóról</w:t>
      </w:r>
    </w:p>
    <w:p w:rsidR="008A50D3" w:rsidRPr="00C565FB" w:rsidRDefault="008A50D3" w:rsidP="008A50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1993.évi 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65FB">
        <w:rPr>
          <w:rFonts w:ascii="Times New Roman" w:hAnsi="Times New Roman" w:cs="Times New Roman"/>
          <w:sz w:val="24"/>
          <w:szCs w:val="24"/>
        </w:rPr>
        <w:t>törvény a szociális igazgatásról</w:t>
      </w:r>
    </w:p>
    <w:p w:rsidR="008A50D3" w:rsidRPr="00C565FB" w:rsidRDefault="008A50D3" w:rsidP="008A50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1997.évi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LXXVIII.törvény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az épített környezet alakításáról és védelméről</w:t>
      </w:r>
    </w:p>
    <w:p w:rsidR="008A50D3" w:rsidRPr="00C565FB" w:rsidRDefault="008A50D3" w:rsidP="008A50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2012.évi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I.törvény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a Munka Törvénykönyvéről</w:t>
      </w:r>
    </w:p>
    <w:p w:rsidR="008A50D3" w:rsidRPr="00C565FB" w:rsidRDefault="008A50D3" w:rsidP="008A50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2011.évi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CXCIX.törvény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a közszolgálati tisztviselőkről</w:t>
      </w:r>
    </w:p>
    <w:p w:rsidR="008A50D3" w:rsidRPr="00C565FB" w:rsidRDefault="008A50D3" w:rsidP="008A50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1992.évi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XXXIII.törvény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a közalkalmazottak jogállásáról</w:t>
      </w:r>
    </w:p>
    <w:p w:rsidR="008A50D3" w:rsidRPr="00C565FB" w:rsidRDefault="008A50D3" w:rsidP="008A50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lastRenderedPageBreak/>
        <w:t xml:space="preserve">1991.évi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LXXXII.törvény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a gépjárműadóról</w:t>
      </w:r>
    </w:p>
    <w:p w:rsidR="008A50D3" w:rsidRPr="00C565FB" w:rsidRDefault="008A50D3" w:rsidP="008A50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1990.évi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C.törvény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a helyi adókról</w:t>
      </w:r>
    </w:p>
    <w:p w:rsidR="008A50D3" w:rsidRPr="00C565FB" w:rsidRDefault="008A50D3" w:rsidP="008A50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1997.évi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XXXI.törvény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a gyermekek védelméről és a gyámügyi igazgatásról</w:t>
      </w:r>
    </w:p>
    <w:p w:rsidR="008A50D3" w:rsidRPr="00C565FB" w:rsidRDefault="008A50D3" w:rsidP="008A50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1992.évi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LXVI.törvény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a polgárok személyi adatainak és lakcímének nyilvántartásáról</w:t>
      </w:r>
    </w:p>
    <w:p w:rsidR="008A50D3" w:rsidRPr="00C565FB" w:rsidRDefault="008A50D3" w:rsidP="008A50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2011.évi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CVIII.törvény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a közbeszerzésekről</w:t>
      </w:r>
    </w:p>
    <w:p w:rsidR="008A50D3" w:rsidRPr="00C565FB" w:rsidRDefault="008A50D3" w:rsidP="008A50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2011.évi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CXC.törvény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a nemzeti köznevelésről</w:t>
      </w:r>
    </w:p>
    <w:p w:rsidR="008A50D3" w:rsidRPr="00C565FB" w:rsidRDefault="008A50D3" w:rsidP="008A50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2011.évi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CLXXIX.törvény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a nemzetiségek jogairól</w:t>
      </w:r>
    </w:p>
    <w:p w:rsidR="008A50D3" w:rsidRPr="00C565FB" w:rsidRDefault="008A50D3" w:rsidP="008A50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335/2005.(XII.29)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Korm.rendelet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a közfeladatot ellátó szervek iratkezelésének általános követelményeiről.</w:t>
      </w:r>
    </w:p>
    <w:p w:rsidR="008A50D3" w:rsidRPr="00C565FB" w:rsidRDefault="008A50D3" w:rsidP="008A50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2011.évi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CXCIV.törvény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Magyarország gazdasági stabilitásáról</w:t>
      </w:r>
    </w:p>
    <w:p w:rsidR="008A50D3" w:rsidRPr="00C565FB" w:rsidRDefault="008A50D3" w:rsidP="008A50D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2011.évi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CXCVI.törvény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a nemzeti vagyonról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gramStart"/>
      <w:r w:rsidRPr="00C565F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565FB">
        <w:rPr>
          <w:rFonts w:ascii="Times New Roman" w:hAnsi="Times New Roman" w:cs="Times New Roman"/>
          <w:b/>
          <w:sz w:val="24"/>
          <w:szCs w:val="24"/>
        </w:rPr>
        <w:t xml:space="preserve"> Hivatal szervezeti felépítése,</w:t>
      </w:r>
    </w:p>
    <w:p w:rsidR="008A50D3" w:rsidRPr="00C565FB" w:rsidRDefault="008A50D3" w:rsidP="008A50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>1. A Hivatal szervezeti ábráját az SZMSZ. 1</w:t>
      </w:r>
      <w:proofErr w:type="gramStart"/>
      <w:r w:rsidRPr="00C565FB">
        <w:rPr>
          <w:rFonts w:ascii="Times New Roman" w:hAnsi="Times New Roman" w:cs="Times New Roman"/>
          <w:bCs/>
          <w:sz w:val="24"/>
          <w:szCs w:val="24"/>
        </w:rPr>
        <w:t>.sz.</w:t>
      </w:r>
      <w:proofErr w:type="gramEnd"/>
      <w:r w:rsidRPr="00C565FB">
        <w:rPr>
          <w:rFonts w:ascii="Times New Roman" w:hAnsi="Times New Roman" w:cs="Times New Roman"/>
          <w:bCs/>
          <w:sz w:val="24"/>
          <w:szCs w:val="24"/>
        </w:rPr>
        <w:t xml:space="preserve"> melléklete tartalmazza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 xml:space="preserve">2. A Hivatalnak önálló, funkcionális szervezeti egységei nincsenek, a feladatot ügyintézők látják el a székhely </w:t>
      </w:r>
      <w:proofErr w:type="spellStart"/>
      <w:r w:rsidRPr="00C565FB">
        <w:rPr>
          <w:rFonts w:ascii="Times New Roman" w:hAnsi="Times New Roman" w:cs="Times New Roman"/>
          <w:bCs/>
          <w:sz w:val="24"/>
          <w:szCs w:val="24"/>
        </w:rPr>
        <w:t>településhivataláb</w:t>
      </w:r>
      <w:r>
        <w:rPr>
          <w:rFonts w:ascii="Times New Roman" w:hAnsi="Times New Roman" w:cs="Times New Roman"/>
          <w:bCs/>
          <w:sz w:val="24"/>
          <w:szCs w:val="24"/>
        </w:rPr>
        <w:t>an</w:t>
      </w:r>
      <w:r w:rsidRPr="00C565FB">
        <w:rPr>
          <w:rFonts w:ascii="Times New Roman" w:hAnsi="Times New Roman" w:cs="Times New Roman"/>
          <w:bCs/>
          <w:sz w:val="24"/>
          <w:szCs w:val="24"/>
        </w:rPr>
        <w:t>illetve</w:t>
      </w:r>
      <w:proofErr w:type="spellEnd"/>
      <w:r w:rsidRPr="00C565F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C565FB">
        <w:rPr>
          <w:rFonts w:ascii="Times New Roman" w:hAnsi="Times New Roman" w:cs="Times New Roman"/>
          <w:bCs/>
          <w:sz w:val="24"/>
          <w:szCs w:val="24"/>
        </w:rPr>
        <w:t>fürgedi</w:t>
      </w:r>
      <w:proofErr w:type="spellEnd"/>
      <w:r w:rsidRPr="00C565FB">
        <w:rPr>
          <w:rFonts w:ascii="Times New Roman" w:hAnsi="Times New Roman" w:cs="Times New Roman"/>
          <w:bCs/>
          <w:sz w:val="24"/>
          <w:szCs w:val="24"/>
        </w:rPr>
        <w:t xml:space="preserve"> kirendeltségen.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D3" w:rsidRPr="00C565FB" w:rsidRDefault="008A50D3" w:rsidP="008A50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5FB">
        <w:rPr>
          <w:rFonts w:ascii="Times New Roman" w:hAnsi="Times New Roman" w:cs="Times New Roman"/>
          <w:b/>
          <w:bCs/>
          <w:sz w:val="24"/>
          <w:szCs w:val="24"/>
        </w:rPr>
        <w:t>3. Kirendeltség megnevezése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 xml:space="preserve">Ozorai Közös Önkormányzati Hivatal Fürgedi Kirendeltsége </w:t>
      </w:r>
    </w:p>
    <w:p w:rsidR="008A50D3" w:rsidRPr="00C565FB" w:rsidRDefault="008A50D3" w:rsidP="008A50D3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>Fürged, Kossuth u. 18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D3" w:rsidRPr="00C565FB" w:rsidRDefault="008A50D3" w:rsidP="008A50D3">
      <w:pPr>
        <w:pStyle w:val="Listaszerbekezds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4. Az ügyintézők munkáját a székhelyen és a kirendeltségen is a jegyző irányítja.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>5. A Hivatal létszáma: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ab/>
        <w:t>Jegyző</w:t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  <w:t>1 fő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>Hivatal székhelyén dolgozó köztisztviselők: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C565FB">
        <w:rPr>
          <w:rFonts w:ascii="Times New Roman" w:hAnsi="Times New Roman" w:cs="Times New Roman"/>
          <w:bCs/>
          <w:sz w:val="24"/>
          <w:szCs w:val="24"/>
        </w:rPr>
        <w:t>szociális</w:t>
      </w:r>
      <w:proofErr w:type="gramEnd"/>
      <w:r w:rsidRPr="00C565FB">
        <w:rPr>
          <w:rFonts w:ascii="Times New Roman" w:hAnsi="Times New Roman" w:cs="Times New Roman"/>
          <w:bCs/>
          <w:sz w:val="24"/>
          <w:szCs w:val="24"/>
        </w:rPr>
        <w:t xml:space="preserve"> ügyintéző</w:t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  <w:t>1 fő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C565FB">
        <w:rPr>
          <w:rFonts w:ascii="Times New Roman" w:hAnsi="Times New Roman" w:cs="Times New Roman"/>
          <w:bCs/>
          <w:sz w:val="24"/>
          <w:szCs w:val="24"/>
        </w:rPr>
        <w:t>igazgatási</w:t>
      </w:r>
      <w:proofErr w:type="gramEnd"/>
      <w:r w:rsidRPr="00C565FB">
        <w:rPr>
          <w:rFonts w:ascii="Times New Roman" w:hAnsi="Times New Roman" w:cs="Times New Roman"/>
          <w:bCs/>
          <w:sz w:val="24"/>
          <w:szCs w:val="24"/>
        </w:rPr>
        <w:t xml:space="preserve"> ügyintéző (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65FB">
        <w:rPr>
          <w:rFonts w:ascii="Times New Roman" w:hAnsi="Times New Roman" w:cs="Times New Roman"/>
          <w:bCs/>
          <w:sz w:val="24"/>
          <w:szCs w:val="24"/>
        </w:rPr>
        <w:t>nformatikus)</w:t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565FB">
        <w:rPr>
          <w:rFonts w:ascii="Times New Roman" w:hAnsi="Times New Roman" w:cs="Times New Roman"/>
          <w:bCs/>
          <w:sz w:val="24"/>
          <w:szCs w:val="24"/>
        </w:rPr>
        <w:t xml:space="preserve"> fő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C565FB">
        <w:rPr>
          <w:rFonts w:ascii="Times New Roman" w:hAnsi="Times New Roman" w:cs="Times New Roman"/>
          <w:bCs/>
          <w:sz w:val="24"/>
          <w:szCs w:val="24"/>
        </w:rPr>
        <w:t>adóügyi</w:t>
      </w:r>
      <w:proofErr w:type="gramEnd"/>
      <w:r w:rsidRPr="00C565FB">
        <w:rPr>
          <w:rFonts w:ascii="Times New Roman" w:hAnsi="Times New Roman" w:cs="Times New Roman"/>
          <w:bCs/>
          <w:sz w:val="24"/>
          <w:szCs w:val="24"/>
        </w:rPr>
        <w:t xml:space="preserve"> ügyintéző</w:t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  <w:t>1 fő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C565FB">
        <w:rPr>
          <w:rFonts w:ascii="Times New Roman" w:hAnsi="Times New Roman" w:cs="Times New Roman"/>
          <w:bCs/>
          <w:sz w:val="24"/>
          <w:szCs w:val="24"/>
        </w:rPr>
        <w:t>gazdálkodási</w:t>
      </w:r>
      <w:proofErr w:type="gramEnd"/>
      <w:r w:rsidRPr="00C565FB">
        <w:rPr>
          <w:rFonts w:ascii="Times New Roman" w:hAnsi="Times New Roman" w:cs="Times New Roman"/>
          <w:bCs/>
          <w:sz w:val="24"/>
          <w:szCs w:val="24"/>
        </w:rPr>
        <w:t xml:space="preserve"> ügyintéző</w:t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  <w:t>1 fő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C565FB">
        <w:rPr>
          <w:rFonts w:ascii="Times New Roman" w:hAnsi="Times New Roman" w:cs="Times New Roman"/>
          <w:bCs/>
          <w:sz w:val="24"/>
          <w:szCs w:val="24"/>
        </w:rPr>
        <w:t>pénzügyi-munkaügyi</w:t>
      </w:r>
      <w:proofErr w:type="gramEnd"/>
      <w:r w:rsidRPr="00C565FB">
        <w:rPr>
          <w:rFonts w:ascii="Times New Roman" w:hAnsi="Times New Roman" w:cs="Times New Roman"/>
          <w:bCs/>
          <w:sz w:val="24"/>
          <w:szCs w:val="24"/>
        </w:rPr>
        <w:t xml:space="preserve"> ügyintéző</w:t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  <w:t>1 fő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>Fürgedi kirendeltségen dolgozó köztisztviselők: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C565FB">
        <w:rPr>
          <w:rFonts w:ascii="Times New Roman" w:hAnsi="Times New Roman" w:cs="Times New Roman"/>
          <w:bCs/>
          <w:sz w:val="24"/>
          <w:szCs w:val="24"/>
        </w:rPr>
        <w:t>szociális</w:t>
      </w:r>
      <w:proofErr w:type="gramEnd"/>
      <w:r w:rsidRPr="00C565FB">
        <w:rPr>
          <w:rFonts w:ascii="Times New Roman" w:hAnsi="Times New Roman" w:cs="Times New Roman"/>
          <w:bCs/>
          <w:sz w:val="24"/>
          <w:szCs w:val="24"/>
        </w:rPr>
        <w:t xml:space="preserve"> ügyintéző</w:t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  <w:t>1 fő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C565FB">
        <w:rPr>
          <w:rFonts w:ascii="Times New Roman" w:hAnsi="Times New Roman" w:cs="Times New Roman"/>
          <w:bCs/>
          <w:sz w:val="24"/>
          <w:szCs w:val="24"/>
        </w:rPr>
        <w:t>igazgatási</w:t>
      </w:r>
      <w:proofErr w:type="gramEnd"/>
      <w:r w:rsidRPr="00C565FB">
        <w:rPr>
          <w:rFonts w:ascii="Times New Roman" w:hAnsi="Times New Roman" w:cs="Times New Roman"/>
          <w:bCs/>
          <w:sz w:val="24"/>
          <w:szCs w:val="24"/>
        </w:rPr>
        <w:t xml:space="preserve"> és adóügyi ügyintéző</w:t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  <w:t>1 fő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C565FB">
        <w:rPr>
          <w:rFonts w:ascii="Times New Roman" w:hAnsi="Times New Roman" w:cs="Times New Roman"/>
          <w:bCs/>
          <w:sz w:val="24"/>
          <w:szCs w:val="24"/>
        </w:rPr>
        <w:t>gazdálkodási</w:t>
      </w:r>
      <w:proofErr w:type="gramEnd"/>
      <w:r w:rsidRPr="00C565FB">
        <w:rPr>
          <w:rFonts w:ascii="Times New Roman" w:hAnsi="Times New Roman" w:cs="Times New Roman"/>
          <w:bCs/>
          <w:sz w:val="24"/>
          <w:szCs w:val="24"/>
        </w:rPr>
        <w:t xml:space="preserve"> ügyintéző</w:t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  <w:t>1 fő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565FB">
        <w:rPr>
          <w:rFonts w:ascii="Times New Roman" w:hAnsi="Times New Roman" w:cs="Times New Roman"/>
          <w:bCs/>
          <w:sz w:val="24"/>
          <w:szCs w:val="24"/>
        </w:rPr>
        <w:t>beosztott</w:t>
      </w:r>
      <w:proofErr w:type="gramEnd"/>
      <w:r w:rsidRPr="00C565FB">
        <w:rPr>
          <w:rFonts w:ascii="Times New Roman" w:hAnsi="Times New Roman" w:cs="Times New Roman"/>
          <w:bCs/>
          <w:sz w:val="24"/>
          <w:szCs w:val="24"/>
        </w:rPr>
        <w:t xml:space="preserve"> köztisztviselők összesen:</w:t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C565FB">
        <w:rPr>
          <w:rFonts w:ascii="Times New Roman" w:hAnsi="Times New Roman" w:cs="Times New Roman"/>
          <w:bCs/>
          <w:sz w:val="24"/>
          <w:szCs w:val="24"/>
        </w:rPr>
        <w:t xml:space="preserve"> fő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0D3" w:rsidRPr="00C565FB" w:rsidRDefault="008A50D3" w:rsidP="008A50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5FB">
        <w:rPr>
          <w:rFonts w:ascii="Times New Roman" w:hAnsi="Times New Roman" w:cs="Times New Roman"/>
          <w:b/>
          <w:bCs/>
          <w:sz w:val="24"/>
          <w:szCs w:val="24"/>
        </w:rPr>
        <w:t>Hivatal engedélyezett létszáma</w:t>
      </w:r>
      <w:r w:rsidRPr="00C565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65FB">
        <w:rPr>
          <w:rFonts w:ascii="Times New Roman" w:hAnsi="Times New Roman" w:cs="Times New Roman"/>
          <w:b/>
          <w:bCs/>
          <w:sz w:val="24"/>
          <w:szCs w:val="24"/>
        </w:rPr>
        <w:tab/>
        <w:t>10 fő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50D3" w:rsidRPr="00C565FB" w:rsidRDefault="008A50D3" w:rsidP="008A50D3">
      <w:pPr>
        <w:pStyle w:val="Listaszerbekezds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6. A Hivatalt a közös önkormányzati hivatal fenntartásában részt vevő önkormányzatok képviselő-testületei és polgármesterei </w:t>
      </w:r>
      <w:r w:rsidRPr="003E3138">
        <w:rPr>
          <w:rFonts w:ascii="Times New Roman" w:hAnsi="Times New Roman" w:cs="Times New Roman"/>
          <w:bCs/>
          <w:sz w:val="24"/>
          <w:szCs w:val="24"/>
        </w:rPr>
        <w:t>irányítják.</w:t>
      </w:r>
      <w:r w:rsidRPr="00C565FB">
        <w:rPr>
          <w:rFonts w:ascii="Times New Roman" w:hAnsi="Times New Roman" w:cs="Times New Roman"/>
          <w:sz w:val="24"/>
          <w:szCs w:val="24"/>
        </w:rPr>
        <w:t xml:space="preserve"> Az irányítási jogkörök megoszlását az Áht., a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. és az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. alapján a közös önkormányzati hivatal létrehozásáról szóló megállapodás rögzíti. </w:t>
      </w:r>
    </w:p>
    <w:p w:rsidR="008A50D3" w:rsidRPr="00C565FB" w:rsidRDefault="008A50D3" w:rsidP="008A50D3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pStyle w:val="Listaszerbekezds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7. A Hivatalt a jegyző </w:t>
      </w:r>
      <w:r w:rsidRPr="003E3138">
        <w:rPr>
          <w:rFonts w:ascii="Times New Roman" w:hAnsi="Times New Roman" w:cs="Times New Roman"/>
          <w:bCs/>
          <w:sz w:val="24"/>
          <w:szCs w:val="24"/>
        </w:rPr>
        <w:t>vezeti</w:t>
      </w:r>
      <w:r w:rsidRPr="00C565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565FB">
        <w:rPr>
          <w:rFonts w:ascii="Times New Roman" w:hAnsi="Times New Roman" w:cs="Times New Roman"/>
          <w:sz w:val="24"/>
          <w:szCs w:val="24"/>
        </w:rPr>
        <w:t xml:space="preserve">vezetői jogosítványait a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>. 81. §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(3) bekezdése tartalmazza.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AHivatal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részvételével fennálló jogviszonyokban a Hivatal képviselőjeként a jegyző jár el. </w:t>
      </w:r>
    </w:p>
    <w:p w:rsidR="008A50D3" w:rsidRPr="00C565FB" w:rsidRDefault="008A50D3" w:rsidP="008A50D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pStyle w:val="Listaszerbekezds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8. A köztisztviselők felett a munkáltatói jog</w:t>
      </w:r>
      <w:r>
        <w:rPr>
          <w:rFonts w:ascii="Times New Roman" w:hAnsi="Times New Roman" w:cs="Times New Roman"/>
          <w:sz w:val="24"/>
          <w:szCs w:val="24"/>
        </w:rPr>
        <w:t>kört</w:t>
      </w:r>
      <w:r w:rsidRPr="00C565FB">
        <w:rPr>
          <w:rFonts w:ascii="Times New Roman" w:hAnsi="Times New Roman" w:cs="Times New Roman"/>
          <w:sz w:val="24"/>
          <w:szCs w:val="24"/>
        </w:rPr>
        <w:t xml:space="preserve"> a jegyző gyakorolja. A kinevezéshez, vezetői megbízáshoz, jutalmazáshoz, felmentéshez, vezetői megbízás visszavonásához azon polgármester egyetértése szükséges, melynek közigazgatási területén a köztisztviselő a tevékenységét végzi.</w:t>
      </w:r>
    </w:p>
    <w:p w:rsidR="008A50D3" w:rsidRPr="00C565FB" w:rsidRDefault="008A50D3" w:rsidP="008A50D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9. A hivatal ügyintézői a munkaköri leírásukban foglaltak szerint helyettesítik egymást.</w:t>
      </w:r>
    </w:p>
    <w:p w:rsidR="008A50D3" w:rsidRPr="00C565FB" w:rsidRDefault="008A50D3" w:rsidP="008A50D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10. A Hivatal tevékenységeit ellátó személyek feladatkörét, munkakörét az SZMSZ 2</w:t>
      </w:r>
      <w:proofErr w:type="gramStart"/>
      <w:r w:rsidRPr="00C565FB">
        <w:rPr>
          <w:rFonts w:ascii="Times New Roman" w:hAnsi="Times New Roman" w:cs="Times New Roman"/>
          <w:sz w:val="24"/>
          <w:szCs w:val="24"/>
        </w:rPr>
        <w:t>.számú</w:t>
      </w:r>
      <w:proofErr w:type="gramEnd"/>
      <w:r w:rsidRPr="00C565FB">
        <w:rPr>
          <w:rFonts w:ascii="Times New Roman" w:hAnsi="Times New Roman" w:cs="Times New Roman"/>
          <w:sz w:val="24"/>
          <w:szCs w:val="24"/>
        </w:rPr>
        <w:t xml:space="preserve"> melléklete tartalmazza.</w:t>
      </w:r>
    </w:p>
    <w:p w:rsidR="008A50D3" w:rsidRPr="00C565FB" w:rsidRDefault="008A50D3" w:rsidP="008A50D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11. Képzettségi pótlék jár annak a köztisztviselőnek, aki a besorolásánál figyelembe vett iskolai végzettségénél magasabb szintű szakképesítéssel, szakképzettséggel rendelkezik, feltéve, ha munkaköre ellátásához szükséges.</w:t>
      </w:r>
    </w:p>
    <w:p w:rsidR="008A50D3" w:rsidRPr="00C565FB" w:rsidRDefault="008A50D3" w:rsidP="008A50D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FB">
        <w:rPr>
          <w:rFonts w:ascii="Times New Roman" w:hAnsi="Times New Roman" w:cs="Times New Roman"/>
          <w:b/>
          <w:sz w:val="24"/>
          <w:szCs w:val="24"/>
        </w:rPr>
        <w:t>A Hivatal működési rendje</w:t>
      </w:r>
    </w:p>
    <w:p w:rsidR="008A50D3" w:rsidRPr="00C565FB" w:rsidRDefault="008A50D3" w:rsidP="008A50D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0D3" w:rsidRPr="00C565FB" w:rsidRDefault="008A50D3" w:rsidP="008A50D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1.  A Hivatal munkarendje:</w:t>
      </w:r>
    </w:p>
    <w:p w:rsidR="008A50D3" w:rsidRPr="00C565FB" w:rsidRDefault="008A50D3" w:rsidP="008A50D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C565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65FB">
        <w:rPr>
          <w:rFonts w:ascii="Times New Roman" w:hAnsi="Times New Roman" w:cs="Times New Roman"/>
          <w:sz w:val="24"/>
          <w:szCs w:val="24"/>
        </w:rPr>
        <w:t>hétfőtől</w:t>
      </w:r>
      <w:proofErr w:type="gramEnd"/>
      <w:r w:rsidRPr="00C565FB">
        <w:rPr>
          <w:rFonts w:ascii="Times New Roman" w:hAnsi="Times New Roman" w:cs="Times New Roman"/>
          <w:sz w:val="24"/>
          <w:szCs w:val="24"/>
        </w:rPr>
        <w:t xml:space="preserve"> csütörtökig: 7</w:t>
      </w:r>
      <w:r w:rsidRPr="00C565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C565FB">
        <w:rPr>
          <w:rFonts w:ascii="Times New Roman" w:hAnsi="Times New Roman" w:cs="Times New Roman"/>
          <w:sz w:val="24"/>
          <w:szCs w:val="24"/>
        </w:rPr>
        <w:t>- 16</w:t>
      </w:r>
      <w:r w:rsidRPr="00C565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</w:p>
    <w:p w:rsidR="008A50D3" w:rsidRPr="00C565FB" w:rsidRDefault="008A50D3" w:rsidP="008A50D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65FB">
        <w:rPr>
          <w:rFonts w:ascii="Times New Roman" w:hAnsi="Times New Roman" w:cs="Times New Roman"/>
          <w:sz w:val="24"/>
          <w:szCs w:val="24"/>
        </w:rPr>
        <w:t>pénteken</w:t>
      </w:r>
      <w:proofErr w:type="gramEnd"/>
      <w:r w:rsidRPr="00C565FB">
        <w:rPr>
          <w:rFonts w:ascii="Times New Roman" w:hAnsi="Times New Roman" w:cs="Times New Roman"/>
          <w:sz w:val="24"/>
          <w:szCs w:val="24"/>
        </w:rPr>
        <w:t>:7</w:t>
      </w:r>
      <w:r w:rsidRPr="00C565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C565FB">
        <w:rPr>
          <w:rFonts w:ascii="Times New Roman" w:hAnsi="Times New Roman" w:cs="Times New Roman"/>
          <w:sz w:val="24"/>
          <w:szCs w:val="24"/>
        </w:rPr>
        <w:t>- 13</w:t>
      </w:r>
      <w:r w:rsidRPr="00C565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</w:p>
    <w:p w:rsidR="008A50D3" w:rsidRPr="00C565FB" w:rsidRDefault="008A50D3" w:rsidP="008A50D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2.  A Hivatal ügyfélfogadási rendje:</w:t>
      </w:r>
    </w:p>
    <w:p w:rsidR="008A50D3" w:rsidRPr="00C565FB" w:rsidRDefault="008A50D3" w:rsidP="008A50D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65FB">
        <w:rPr>
          <w:rFonts w:ascii="Times New Roman" w:hAnsi="Times New Roman" w:cs="Times New Roman"/>
          <w:sz w:val="24"/>
          <w:szCs w:val="24"/>
        </w:rPr>
        <w:t>Hétfő ,</w:t>
      </w:r>
      <w:proofErr w:type="gramEnd"/>
      <w:r w:rsidRPr="00C565FB">
        <w:rPr>
          <w:rFonts w:ascii="Times New Roman" w:hAnsi="Times New Roman" w:cs="Times New Roman"/>
          <w:sz w:val="24"/>
          <w:szCs w:val="24"/>
        </w:rPr>
        <w:t xml:space="preserve"> szerdán: 8</w:t>
      </w:r>
      <w:r w:rsidRPr="00C565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C565FB">
        <w:rPr>
          <w:rFonts w:ascii="Times New Roman" w:hAnsi="Times New Roman" w:cs="Times New Roman"/>
          <w:sz w:val="24"/>
          <w:szCs w:val="24"/>
        </w:rPr>
        <w:t>- 12</w:t>
      </w:r>
      <w:r w:rsidRPr="00C565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00 </w:t>
      </w:r>
      <w:r w:rsidRPr="00C565FB">
        <w:rPr>
          <w:rFonts w:ascii="Times New Roman" w:hAnsi="Times New Roman" w:cs="Times New Roman"/>
          <w:sz w:val="24"/>
          <w:szCs w:val="24"/>
        </w:rPr>
        <w:t>, és 13</w:t>
      </w:r>
      <w:r w:rsidRPr="00C565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C565FB">
        <w:rPr>
          <w:rFonts w:ascii="Times New Roman" w:hAnsi="Times New Roman" w:cs="Times New Roman"/>
          <w:sz w:val="24"/>
          <w:szCs w:val="24"/>
        </w:rPr>
        <w:t>-16</w:t>
      </w:r>
      <w:r w:rsidRPr="00C565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C565FB">
        <w:rPr>
          <w:rFonts w:ascii="Times New Roman" w:hAnsi="Times New Roman" w:cs="Times New Roman"/>
          <w:sz w:val="24"/>
          <w:szCs w:val="24"/>
        </w:rPr>
        <w:t xml:space="preserve"> óráig,</w:t>
      </w:r>
    </w:p>
    <w:p w:rsidR="008A50D3" w:rsidRPr="00C565FB" w:rsidRDefault="008A50D3" w:rsidP="008A50D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65FB">
        <w:rPr>
          <w:rFonts w:ascii="Times New Roman" w:hAnsi="Times New Roman" w:cs="Times New Roman"/>
          <w:sz w:val="24"/>
          <w:szCs w:val="24"/>
        </w:rPr>
        <w:t>pénteken</w:t>
      </w:r>
      <w:proofErr w:type="gramEnd"/>
      <w:r w:rsidRPr="00C565FB">
        <w:rPr>
          <w:rFonts w:ascii="Times New Roman" w:hAnsi="Times New Roman" w:cs="Times New Roman"/>
          <w:sz w:val="24"/>
          <w:szCs w:val="24"/>
        </w:rPr>
        <w:t>:  8</w:t>
      </w:r>
      <w:r w:rsidRPr="00C565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C565FB">
        <w:rPr>
          <w:rFonts w:ascii="Times New Roman" w:hAnsi="Times New Roman" w:cs="Times New Roman"/>
          <w:sz w:val="24"/>
          <w:szCs w:val="24"/>
        </w:rPr>
        <w:t>-12</w:t>
      </w:r>
      <w:r w:rsidRPr="00C565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C565FB">
        <w:rPr>
          <w:rFonts w:ascii="Times New Roman" w:hAnsi="Times New Roman" w:cs="Times New Roman"/>
          <w:sz w:val="24"/>
          <w:szCs w:val="24"/>
        </w:rPr>
        <w:t xml:space="preserve"> óráig </w:t>
      </w:r>
    </w:p>
    <w:p w:rsidR="008A50D3" w:rsidRPr="00C565FB" w:rsidRDefault="008A50D3" w:rsidP="008A50D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Kedden nincs ügyfélfogadás</w:t>
      </w:r>
    </w:p>
    <w:p w:rsidR="008A50D3" w:rsidRPr="00C565FB" w:rsidRDefault="008A50D3" w:rsidP="008A50D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3. A jegyző ügyfélfogadási rendje:</w:t>
      </w:r>
    </w:p>
    <w:p w:rsidR="008A50D3" w:rsidRPr="00C565FB" w:rsidRDefault="008A50D3" w:rsidP="008A50D3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Ozora községben: azonos a Hivatal ügyfélfogadási rendjével</w:t>
      </w:r>
    </w:p>
    <w:p w:rsidR="008A50D3" w:rsidRDefault="008A50D3" w:rsidP="008A50D3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Fürged községben:</w:t>
      </w:r>
      <w:r>
        <w:rPr>
          <w:rFonts w:ascii="Times New Roman" w:hAnsi="Times New Roman" w:cs="Times New Roman"/>
          <w:sz w:val="24"/>
          <w:szCs w:val="24"/>
        </w:rPr>
        <w:t xml:space="preserve"> kedden: 13.00 – 16.00 óráig</w:t>
      </w:r>
    </w:p>
    <w:p w:rsidR="008A50D3" w:rsidRPr="00C565FB" w:rsidRDefault="008A50D3" w:rsidP="008A50D3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5FB">
        <w:rPr>
          <w:rFonts w:ascii="Times New Roman" w:hAnsi="Times New Roman" w:cs="Times New Roman"/>
          <w:sz w:val="24"/>
          <w:szCs w:val="24"/>
        </w:rPr>
        <w:t>csütörtökön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C565FB">
        <w:rPr>
          <w:rFonts w:ascii="Times New Roman" w:hAnsi="Times New Roman" w:cs="Times New Roman"/>
          <w:sz w:val="24"/>
          <w:szCs w:val="24"/>
        </w:rPr>
        <w:t xml:space="preserve"> 9</w:t>
      </w:r>
      <w:r w:rsidRPr="00C565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C565FB">
        <w:rPr>
          <w:rFonts w:ascii="Times New Roman" w:hAnsi="Times New Roman" w:cs="Times New Roman"/>
          <w:sz w:val="24"/>
          <w:szCs w:val="24"/>
        </w:rPr>
        <w:t>- 12</w:t>
      </w:r>
      <w:r w:rsidRPr="00C565F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C565FB">
        <w:rPr>
          <w:rFonts w:ascii="Times New Roman" w:hAnsi="Times New Roman" w:cs="Times New Roman"/>
          <w:sz w:val="24"/>
          <w:szCs w:val="24"/>
        </w:rPr>
        <w:t>óráig</w:t>
      </w:r>
    </w:p>
    <w:p w:rsidR="008A50D3" w:rsidRPr="00C565FB" w:rsidRDefault="008A50D3" w:rsidP="008A50D3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4. A Hivatal gazdasági szervezettel nem rendelkezik.</w:t>
      </w:r>
    </w:p>
    <w:p w:rsidR="008A50D3" w:rsidRPr="00C565FB" w:rsidRDefault="008A50D3" w:rsidP="008A50D3">
      <w:pPr>
        <w:pStyle w:val="Listaszerbekezds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5.  A Hivatal külön megállapodás alapján ellátja a Hivatal fenntartásában részt vevő önkormányzatok által fenntartott, vagy a területükön működő alábbi önállóan működő költségvetési szervek pénzügyi-gazdaság feladatait:</w:t>
      </w:r>
    </w:p>
    <w:p w:rsidR="008A50D3" w:rsidRPr="00C565FB" w:rsidRDefault="008A50D3" w:rsidP="008A50D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Ozora Község Roma Nemzetiségi Önkormányzat</w:t>
      </w:r>
    </w:p>
    <w:p w:rsidR="008A50D3" w:rsidRPr="00C565FB" w:rsidRDefault="008A50D3" w:rsidP="008A50D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lastRenderedPageBreak/>
        <w:t>Fürged Község Roma Nemzetiségi Önkormányzat</w:t>
      </w:r>
    </w:p>
    <w:p w:rsidR="008A50D3" w:rsidRPr="00C565FB" w:rsidRDefault="008A50D3" w:rsidP="008A50D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5FB">
        <w:rPr>
          <w:rFonts w:ascii="Times New Roman" w:hAnsi="Times New Roman" w:cs="Times New Roman"/>
          <w:sz w:val="24"/>
          <w:szCs w:val="24"/>
        </w:rPr>
        <w:t>Ozora-Fürged-Magyarkeszi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Községek Óvoda Fenntartó Társulása</w:t>
      </w:r>
    </w:p>
    <w:p w:rsidR="008A50D3" w:rsidRPr="003B0006" w:rsidRDefault="008A50D3" w:rsidP="008A50D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B0006">
        <w:rPr>
          <w:rFonts w:ascii="Times New Roman" w:hAnsi="Times New Roman" w:cs="Times New Roman"/>
          <w:sz w:val="24"/>
          <w:szCs w:val="24"/>
        </w:rPr>
        <w:t>Ozorai Mesevár Óvoda- és konyha</w:t>
      </w:r>
    </w:p>
    <w:p w:rsidR="008A50D3" w:rsidRPr="00C565FB" w:rsidRDefault="008A50D3" w:rsidP="008A50D3">
      <w:pPr>
        <w:pStyle w:val="Listaszerbekezds"/>
        <w:autoSpaceDE w:val="0"/>
        <w:autoSpaceDN w:val="0"/>
        <w:adjustRightInd w:val="0"/>
        <w:spacing w:before="12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pStyle w:val="Listaszerbekezds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6. A Hivatal a belső ellenőrzési feladatait külső szervezet bevonásával lát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Pr="00C565FB">
        <w:rPr>
          <w:rFonts w:ascii="Times New Roman" w:hAnsi="Times New Roman" w:cs="Times New Roman"/>
          <w:sz w:val="24"/>
          <w:szCs w:val="24"/>
        </w:rPr>
        <w:t>el.</w:t>
      </w:r>
    </w:p>
    <w:p w:rsidR="008A50D3" w:rsidRPr="00C565FB" w:rsidRDefault="008A50D3" w:rsidP="008A50D3">
      <w:pPr>
        <w:pStyle w:val="Listaszerbekezds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pStyle w:val="Listaszerbekezds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7. A Hivatal iktatási és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irattározási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 xml:space="preserve"> rendjét külön szabályzat tartalmazza.</w:t>
      </w:r>
    </w:p>
    <w:p w:rsidR="008A50D3" w:rsidRPr="00C565FB" w:rsidRDefault="008A50D3" w:rsidP="008A50D3">
      <w:pPr>
        <w:pStyle w:val="Listaszerbekezds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8. Kiadmányozás</w:t>
      </w:r>
    </w:p>
    <w:p w:rsidR="008A50D3" w:rsidRPr="00C565FB" w:rsidRDefault="008A50D3" w:rsidP="008A50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8.1 A jegyző valamennyi hatáskörébe tartozó ügyben személyesen ír alá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0D3" w:rsidRPr="00C565FB" w:rsidRDefault="008A50D3" w:rsidP="008A50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8.2 </w:t>
      </w:r>
      <w:r>
        <w:rPr>
          <w:rFonts w:ascii="Times New Roman" w:hAnsi="Times New Roman" w:cs="Times New Roman"/>
          <w:sz w:val="24"/>
          <w:szCs w:val="24"/>
        </w:rPr>
        <w:t>A közbenső intézkedések</w:t>
      </w:r>
      <w:r w:rsidRPr="00C565FB">
        <w:rPr>
          <w:rFonts w:ascii="Times New Roman" w:hAnsi="Times New Roman" w:cs="Times New Roman"/>
          <w:sz w:val="24"/>
          <w:szCs w:val="24"/>
        </w:rPr>
        <w:t xml:space="preserve"> (levelezések, idézések, környezettanulmányok) aláírására a </w:t>
      </w:r>
      <w:r>
        <w:rPr>
          <w:rFonts w:ascii="Times New Roman" w:hAnsi="Times New Roman" w:cs="Times New Roman"/>
          <w:sz w:val="24"/>
          <w:szCs w:val="24"/>
        </w:rPr>
        <w:t>hivatal köztisztviselői j</w:t>
      </w:r>
      <w:r w:rsidRPr="00C565FB">
        <w:rPr>
          <w:rFonts w:ascii="Times New Roman" w:hAnsi="Times New Roman" w:cs="Times New Roman"/>
          <w:sz w:val="24"/>
          <w:szCs w:val="24"/>
        </w:rPr>
        <w:t xml:space="preserve">ogosultak, </w:t>
      </w:r>
      <w:proofErr w:type="gramStart"/>
      <w:r w:rsidRPr="00C565FB">
        <w:rPr>
          <w:rFonts w:ascii="Times New Roman" w:hAnsi="Times New Roman" w:cs="Times New Roman"/>
          <w:sz w:val="24"/>
          <w:szCs w:val="24"/>
        </w:rPr>
        <w:t>kivéve</w:t>
      </w:r>
      <w:proofErr w:type="gramEnd"/>
      <w:r w:rsidRPr="00C565FB">
        <w:rPr>
          <w:rFonts w:ascii="Times New Roman" w:hAnsi="Times New Roman" w:cs="Times New Roman"/>
          <w:sz w:val="24"/>
          <w:szCs w:val="24"/>
        </w:rPr>
        <w:t xml:space="preserve"> amelyekre a jegyző aláírási igényét rávezette.</w:t>
      </w:r>
    </w:p>
    <w:p w:rsidR="008A50D3" w:rsidRPr="00C565FB" w:rsidRDefault="008A50D3" w:rsidP="008A50D3">
      <w:pPr>
        <w:widowControl w:val="0"/>
        <w:tabs>
          <w:tab w:val="left" w:pos="2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ab/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9. Munkaértekezlet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9.1 A Hivatal irányítási feladatainak összehangolására a polgármesterek szükség szerint ülést hívhatnak össze.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9.2 Szükség szerint, de évente legalább egy alkalommal hivatali munkaértekezletet kell tartani. A munkaértekezleten </w:t>
      </w:r>
      <w:proofErr w:type="gramStart"/>
      <w:r w:rsidRPr="00C565FB">
        <w:rPr>
          <w:rFonts w:ascii="Times New Roman" w:hAnsi="Times New Roman" w:cs="Times New Roman"/>
          <w:sz w:val="24"/>
          <w:szCs w:val="24"/>
        </w:rPr>
        <w:t>átfogóan</w:t>
      </w:r>
      <w:proofErr w:type="gramEnd"/>
      <w:r w:rsidRPr="00C565FB">
        <w:rPr>
          <w:rFonts w:ascii="Times New Roman" w:hAnsi="Times New Roman" w:cs="Times New Roman"/>
          <w:sz w:val="24"/>
          <w:szCs w:val="24"/>
        </w:rPr>
        <w:t xml:space="preserve"> értékelni kell a hivatal tevékenységét, meg kell határozni a következő időszak fontosabb feladatait. A munkaértekezletre a polgármestereket is meg kell hívni.</w:t>
      </w:r>
    </w:p>
    <w:p w:rsidR="008A50D3" w:rsidRPr="00C565FB" w:rsidRDefault="008A50D3" w:rsidP="008A5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10. A Hivatal pénzügyi –számviteli rendjét külön szabályzat tartalmazza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0D3" w:rsidRPr="00C565FB" w:rsidRDefault="008A50D3" w:rsidP="008A50D3">
      <w:pPr>
        <w:pStyle w:val="Listaszerbekezds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50D3" w:rsidRDefault="008A50D3" w:rsidP="008A50D3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FB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8A50D3" w:rsidRPr="00B54805" w:rsidRDefault="008A50D3" w:rsidP="008A50D3">
      <w:pPr>
        <w:pStyle w:val="Listaszerbekezds"/>
        <w:autoSpaceDE w:val="0"/>
        <w:autoSpaceDN w:val="0"/>
        <w:adjustRightInd w:val="0"/>
        <w:spacing w:before="12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50D3" w:rsidRDefault="008A50D3" w:rsidP="008A50D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565FB">
        <w:rPr>
          <w:rFonts w:ascii="Times New Roman" w:hAnsi="Times New Roman" w:cs="Times New Roman"/>
          <w:sz w:val="24"/>
          <w:szCs w:val="24"/>
        </w:rPr>
        <w:t xml:space="preserve">. Jelen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SZMSZ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kihirdetés napján lép hatályba, </w:t>
      </w:r>
      <w:proofErr w:type="gramStart"/>
      <w:r>
        <w:rPr>
          <w:rFonts w:ascii="Times New Roman" w:hAnsi="Times New Roman" w:cs="Times New Roman"/>
          <w:sz w:val="24"/>
          <w:szCs w:val="24"/>
        </w:rPr>
        <w:t>rendelkezéseit</w:t>
      </w:r>
      <w:r w:rsidRPr="00C565FB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március 25. </w:t>
      </w:r>
      <w:r w:rsidRPr="00C565FB">
        <w:rPr>
          <w:rFonts w:ascii="Times New Roman" w:hAnsi="Times New Roman" w:cs="Times New Roman"/>
          <w:sz w:val="24"/>
          <w:szCs w:val="24"/>
        </w:rPr>
        <w:t>napjától kell alkalmazni. Az SZMSZ-nek az érintettekkel való megismertetéséről a jegyző gondoskodik.</w:t>
      </w:r>
    </w:p>
    <w:p w:rsidR="008A50D3" w:rsidRPr="00C565FB" w:rsidRDefault="008A50D3" w:rsidP="008A50D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A50D3" w:rsidRPr="00C565FB" w:rsidRDefault="008A50D3" w:rsidP="008A50D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ab/>
      </w:r>
      <w:r w:rsidRPr="00C565FB">
        <w:rPr>
          <w:rFonts w:ascii="Times New Roman" w:hAnsi="Times New Roman" w:cs="Times New Roman"/>
          <w:sz w:val="24"/>
          <w:szCs w:val="24"/>
        </w:rPr>
        <w:tab/>
      </w:r>
      <w:r w:rsidRPr="00C565FB">
        <w:rPr>
          <w:rFonts w:ascii="Times New Roman" w:hAnsi="Times New Roman" w:cs="Times New Roman"/>
          <w:sz w:val="24"/>
          <w:szCs w:val="24"/>
        </w:rPr>
        <w:tab/>
      </w:r>
      <w:r w:rsidRPr="00C565FB">
        <w:rPr>
          <w:rFonts w:ascii="Times New Roman" w:hAnsi="Times New Roman" w:cs="Times New Roman"/>
          <w:sz w:val="24"/>
          <w:szCs w:val="24"/>
        </w:rPr>
        <w:tab/>
      </w:r>
      <w:r w:rsidRPr="00C565FB">
        <w:rPr>
          <w:rFonts w:ascii="Times New Roman" w:hAnsi="Times New Roman" w:cs="Times New Roman"/>
          <w:sz w:val="24"/>
          <w:szCs w:val="24"/>
        </w:rPr>
        <w:tab/>
      </w:r>
      <w:r w:rsidRPr="00C565FB">
        <w:rPr>
          <w:rFonts w:ascii="Times New Roman" w:hAnsi="Times New Roman" w:cs="Times New Roman"/>
          <w:sz w:val="24"/>
          <w:szCs w:val="24"/>
        </w:rPr>
        <w:tab/>
      </w:r>
      <w:r w:rsidRPr="00C565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Pusztai Beáta</w:t>
      </w:r>
    </w:p>
    <w:p w:rsidR="008A50D3" w:rsidRPr="00C565FB" w:rsidRDefault="008A50D3" w:rsidP="008A50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ab/>
      </w:r>
      <w:r w:rsidRPr="00C565FB">
        <w:rPr>
          <w:rFonts w:ascii="Times New Roman" w:hAnsi="Times New Roman" w:cs="Times New Roman"/>
          <w:sz w:val="24"/>
          <w:szCs w:val="24"/>
        </w:rPr>
        <w:tab/>
      </w:r>
      <w:r w:rsidRPr="00C565FB">
        <w:rPr>
          <w:rFonts w:ascii="Times New Roman" w:hAnsi="Times New Roman" w:cs="Times New Roman"/>
          <w:sz w:val="24"/>
          <w:szCs w:val="24"/>
        </w:rPr>
        <w:tab/>
      </w:r>
      <w:r w:rsidRPr="00C565FB">
        <w:rPr>
          <w:rFonts w:ascii="Times New Roman" w:hAnsi="Times New Roman" w:cs="Times New Roman"/>
          <w:sz w:val="24"/>
          <w:szCs w:val="24"/>
        </w:rPr>
        <w:tab/>
      </w:r>
      <w:r w:rsidRPr="00C565FB">
        <w:rPr>
          <w:rFonts w:ascii="Times New Roman" w:hAnsi="Times New Roman" w:cs="Times New Roman"/>
          <w:sz w:val="24"/>
          <w:szCs w:val="24"/>
        </w:rPr>
        <w:tab/>
      </w:r>
      <w:r w:rsidRPr="00C565FB">
        <w:rPr>
          <w:rFonts w:ascii="Times New Roman" w:hAnsi="Times New Roman" w:cs="Times New Roman"/>
          <w:sz w:val="24"/>
          <w:szCs w:val="24"/>
        </w:rPr>
        <w:tab/>
      </w:r>
      <w:r w:rsidRPr="00C565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65FB">
        <w:rPr>
          <w:rFonts w:ascii="Times New Roman" w:hAnsi="Times New Roman" w:cs="Times New Roman"/>
          <w:sz w:val="24"/>
          <w:szCs w:val="24"/>
        </w:rPr>
        <w:t>jegyző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helyettesítő köztisztviselő</w:t>
      </w:r>
    </w:p>
    <w:p w:rsidR="009A4572" w:rsidRDefault="009A4572"/>
    <w:sectPr w:rsidR="009A4572" w:rsidSect="009A4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369"/>
    <w:multiLevelType w:val="hybridMultilevel"/>
    <w:tmpl w:val="4608F3F2"/>
    <w:lvl w:ilvl="0" w:tplc="986AA9B0">
      <w:start w:val="1"/>
      <w:numFmt w:val="upperRoman"/>
      <w:lvlText w:val="%1."/>
      <w:lvlJc w:val="left"/>
      <w:pPr>
        <w:ind w:left="1800" w:hanging="72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352E3"/>
    <w:multiLevelType w:val="hybridMultilevel"/>
    <w:tmpl w:val="1CCE632C"/>
    <w:lvl w:ilvl="0" w:tplc="4FB6831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31908"/>
    <w:multiLevelType w:val="hybridMultilevel"/>
    <w:tmpl w:val="47AAA314"/>
    <w:lvl w:ilvl="0" w:tplc="3828A8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D01B5"/>
    <w:multiLevelType w:val="hybridMultilevel"/>
    <w:tmpl w:val="9A4CC7E2"/>
    <w:lvl w:ilvl="0" w:tplc="AD56434E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3D86"/>
    <w:multiLevelType w:val="hybridMultilevel"/>
    <w:tmpl w:val="5ACE230C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3BEF"/>
    <w:multiLevelType w:val="hybridMultilevel"/>
    <w:tmpl w:val="EDF8F4F0"/>
    <w:lvl w:ilvl="0" w:tplc="F724B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hAnsi="Palatino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480A"/>
    <w:multiLevelType w:val="hybridMultilevel"/>
    <w:tmpl w:val="01B01204"/>
    <w:lvl w:ilvl="0" w:tplc="F6863BD0">
      <w:start w:val="7087"/>
      <w:numFmt w:val="decimal"/>
      <w:lvlText w:val="%1"/>
      <w:lvlJc w:val="left"/>
      <w:pPr>
        <w:ind w:left="4140" w:hanging="480"/>
      </w:pPr>
    </w:lvl>
    <w:lvl w:ilvl="1" w:tplc="040E0019">
      <w:start w:val="1"/>
      <w:numFmt w:val="lowerLetter"/>
      <w:lvlText w:val="%2."/>
      <w:lvlJc w:val="left"/>
      <w:pPr>
        <w:ind w:left="4740" w:hanging="360"/>
      </w:pPr>
    </w:lvl>
    <w:lvl w:ilvl="2" w:tplc="040E001B">
      <w:start w:val="1"/>
      <w:numFmt w:val="lowerRoman"/>
      <w:lvlText w:val="%3."/>
      <w:lvlJc w:val="right"/>
      <w:pPr>
        <w:ind w:left="5460" w:hanging="180"/>
      </w:pPr>
    </w:lvl>
    <w:lvl w:ilvl="3" w:tplc="040E000F">
      <w:start w:val="1"/>
      <w:numFmt w:val="decimal"/>
      <w:lvlText w:val="%4."/>
      <w:lvlJc w:val="left"/>
      <w:pPr>
        <w:ind w:left="6180" w:hanging="360"/>
      </w:pPr>
    </w:lvl>
    <w:lvl w:ilvl="4" w:tplc="040E0019">
      <w:start w:val="1"/>
      <w:numFmt w:val="lowerLetter"/>
      <w:lvlText w:val="%5."/>
      <w:lvlJc w:val="left"/>
      <w:pPr>
        <w:ind w:left="6900" w:hanging="360"/>
      </w:pPr>
    </w:lvl>
    <w:lvl w:ilvl="5" w:tplc="040E001B">
      <w:start w:val="1"/>
      <w:numFmt w:val="lowerRoman"/>
      <w:lvlText w:val="%6."/>
      <w:lvlJc w:val="right"/>
      <w:pPr>
        <w:ind w:left="7620" w:hanging="180"/>
      </w:pPr>
    </w:lvl>
    <w:lvl w:ilvl="6" w:tplc="040E000F">
      <w:start w:val="1"/>
      <w:numFmt w:val="decimal"/>
      <w:lvlText w:val="%7."/>
      <w:lvlJc w:val="left"/>
      <w:pPr>
        <w:ind w:left="8340" w:hanging="360"/>
      </w:pPr>
    </w:lvl>
    <w:lvl w:ilvl="7" w:tplc="040E0019">
      <w:start w:val="1"/>
      <w:numFmt w:val="lowerLetter"/>
      <w:lvlText w:val="%8."/>
      <w:lvlJc w:val="left"/>
      <w:pPr>
        <w:ind w:left="9060" w:hanging="360"/>
      </w:pPr>
    </w:lvl>
    <w:lvl w:ilvl="8" w:tplc="040E001B">
      <w:start w:val="1"/>
      <w:numFmt w:val="lowerRoman"/>
      <w:lvlText w:val="%9."/>
      <w:lvlJc w:val="right"/>
      <w:pPr>
        <w:ind w:left="9780" w:hanging="180"/>
      </w:pPr>
    </w:lvl>
  </w:abstractNum>
  <w:abstractNum w:abstractNumId="7">
    <w:nsid w:val="3CFF4820"/>
    <w:multiLevelType w:val="hybridMultilevel"/>
    <w:tmpl w:val="958E02A8"/>
    <w:lvl w:ilvl="0" w:tplc="ECAE7F48">
      <w:start w:val="4"/>
      <w:numFmt w:val="upperRoman"/>
      <w:lvlText w:val="%1."/>
      <w:lvlJc w:val="left"/>
      <w:pPr>
        <w:ind w:left="2520" w:hanging="720"/>
      </w:p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>
      <w:start w:val="1"/>
      <w:numFmt w:val="decimal"/>
      <w:lvlText w:val="%4."/>
      <w:lvlJc w:val="left"/>
      <w:pPr>
        <w:ind w:left="4320" w:hanging="360"/>
      </w:pPr>
    </w:lvl>
    <w:lvl w:ilvl="4" w:tplc="040E0019">
      <w:start w:val="1"/>
      <w:numFmt w:val="lowerLetter"/>
      <w:lvlText w:val="%5."/>
      <w:lvlJc w:val="left"/>
      <w:pPr>
        <w:ind w:left="5040" w:hanging="360"/>
      </w:pPr>
    </w:lvl>
    <w:lvl w:ilvl="5" w:tplc="040E001B">
      <w:start w:val="1"/>
      <w:numFmt w:val="lowerRoman"/>
      <w:lvlText w:val="%6."/>
      <w:lvlJc w:val="right"/>
      <w:pPr>
        <w:ind w:left="5760" w:hanging="180"/>
      </w:pPr>
    </w:lvl>
    <w:lvl w:ilvl="6" w:tplc="040E000F">
      <w:start w:val="1"/>
      <w:numFmt w:val="decimal"/>
      <w:lvlText w:val="%7."/>
      <w:lvlJc w:val="left"/>
      <w:pPr>
        <w:ind w:left="6480" w:hanging="360"/>
      </w:pPr>
    </w:lvl>
    <w:lvl w:ilvl="7" w:tplc="040E0019">
      <w:start w:val="1"/>
      <w:numFmt w:val="lowerLetter"/>
      <w:lvlText w:val="%8."/>
      <w:lvlJc w:val="left"/>
      <w:pPr>
        <w:ind w:left="7200" w:hanging="360"/>
      </w:pPr>
    </w:lvl>
    <w:lvl w:ilvl="8" w:tplc="040E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4E07EFF"/>
    <w:multiLevelType w:val="hybridMultilevel"/>
    <w:tmpl w:val="97483C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708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6D4"/>
    <w:rsid w:val="002E41C8"/>
    <w:rsid w:val="008A50D3"/>
    <w:rsid w:val="009A4572"/>
    <w:rsid w:val="00DA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6D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6D4"/>
    <w:pPr>
      <w:ind w:left="720"/>
      <w:contextualSpacing/>
    </w:pPr>
  </w:style>
  <w:style w:type="paragraph" w:styleId="Nincstrkz">
    <w:name w:val="No Spacing"/>
    <w:uiPriority w:val="1"/>
    <w:qFormat/>
    <w:rsid w:val="008A5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1130</Words>
  <Characters>7801</Characters>
  <Application>Microsoft Office Word</Application>
  <DocSecurity>0</DocSecurity>
  <Lines>65</Lines>
  <Paragraphs>17</Paragraphs>
  <ScaleCrop>false</ScaleCrop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2020-04-04T08:37:00Z</dcterms:created>
  <dcterms:modified xsi:type="dcterms:W3CDTF">2020-04-04T08:37:00Z</dcterms:modified>
</cp:coreProperties>
</file>