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F4" w:rsidRDefault="00CC2DF4" w:rsidP="00CC2DF4">
      <w:pPr>
        <w:pStyle w:val="ajkvszvege"/>
        <w:tabs>
          <w:tab w:val="center" w:pos="3240"/>
        </w:tabs>
        <w:ind w:left="357" w:hanging="357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1. melléklet a </w:t>
      </w:r>
      <w:r>
        <w:rPr>
          <w:b/>
          <w:bCs/>
          <w:iCs/>
          <w:szCs w:val="24"/>
        </w:rPr>
        <w:t xml:space="preserve">11/2016. (IX. 21.) </w:t>
      </w:r>
      <w:r>
        <w:rPr>
          <w:b/>
          <w:bCs/>
          <w:szCs w:val="24"/>
        </w:rPr>
        <w:t>önkormányzati rendelethez</w:t>
      </w:r>
    </w:p>
    <w:p w:rsidR="00CC2DF4" w:rsidRDefault="00CC2DF4" w:rsidP="00CC2DF4">
      <w:pPr>
        <w:pStyle w:val="Cmsor"/>
        <w:ind w:left="0" w:firstLine="0"/>
      </w:pPr>
    </w:p>
    <w:p w:rsidR="00CC2DF4" w:rsidRDefault="00CC2DF4" w:rsidP="00CC2DF4">
      <w:pPr>
        <w:pStyle w:val="Szvegtrzs"/>
        <w:rPr>
          <w:b/>
          <w:bCs/>
          <w:sz w:val="24"/>
          <w:szCs w:val="24"/>
        </w:rPr>
      </w:pPr>
    </w:p>
    <w:p w:rsidR="00CC2DF4" w:rsidRDefault="00CC2DF4" w:rsidP="00CC2DF4">
      <w:pPr>
        <w:pStyle w:val="Szvegtrz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adományozásról szóló díszoklevél leírása</w:t>
      </w:r>
    </w:p>
    <w:p w:rsidR="00CC2DF4" w:rsidRDefault="00CC2DF4" w:rsidP="00CC2DF4">
      <w:pPr>
        <w:pStyle w:val="Szvegtrzs"/>
        <w:jc w:val="center"/>
        <w:rPr>
          <w:b/>
          <w:bCs/>
          <w:sz w:val="24"/>
          <w:szCs w:val="24"/>
        </w:rPr>
      </w:pPr>
    </w:p>
    <w:p w:rsidR="00CC2DF4" w:rsidRDefault="00CC2DF4" w:rsidP="00CC2DF4">
      <w:pPr>
        <w:rPr>
          <w:sz w:val="24"/>
          <w:szCs w:val="24"/>
          <w:lang w:val="hu-HU"/>
        </w:rPr>
      </w:pPr>
    </w:p>
    <w:p w:rsidR="00CC2DF4" w:rsidRDefault="00CC2DF4" w:rsidP="00CC2DF4">
      <w:pPr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1. A Képviselő-testület „Bánhorváti Község Díszpolgára" cím adományozásával juttatja kifejezésre elismerését azon erkölcsileg feddhetetlen személyeknek, akik a település életében, állami, gazdasági, kulturális és egyéb téren eredményes tevékenységet végeztek.</w:t>
      </w:r>
    </w:p>
    <w:p w:rsidR="00CC2DF4" w:rsidRDefault="00CC2DF4" w:rsidP="00CC2DF4">
      <w:pPr>
        <w:spacing w:before="288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2. „Bánhorváti Község Díszpolgára " díszoklevele 42 x 29,5 cm méretű, 3 </w:t>
      </w:r>
      <w:proofErr w:type="gramStart"/>
      <w:r>
        <w:rPr>
          <w:sz w:val="24"/>
          <w:szCs w:val="24"/>
          <w:lang w:val="hu-HU"/>
        </w:rPr>
        <w:t>szín nyomással</w:t>
      </w:r>
      <w:proofErr w:type="gramEnd"/>
      <w:r>
        <w:rPr>
          <w:sz w:val="24"/>
          <w:szCs w:val="24"/>
          <w:lang w:val="hu-HU"/>
        </w:rPr>
        <w:t xml:space="preserve">, arany feliratozással készült, díszes nyomat, üvegezett képkeretben. A díszoklevél </w:t>
      </w:r>
      <w:proofErr w:type="gramStart"/>
      <w:r>
        <w:rPr>
          <w:sz w:val="24"/>
          <w:szCs w:val="24"/>
          <w:lang w:val="hu-HU"/>
        </w:rPr>
        <w:t>arany színű</w:t>
      </w:r>
      <w:proofErr w:type="gramEnd"/>
      <w:r>
        <w:rPr>
          <w:sz w:val="24"/>
          <w:szCs w:val="24"/>
          <w:lang w:val="hu-HU"/>
        </w:rPr>
        <w:t xml:space="preserve"> szegéllyel, könyvkötészeti úton történő nyomással készül. Középütt helyezkedik el a „Bánhorváti Község Díszpolgára " felirat, alatta a kitüntetett személy neve, az adományozás ideje, végül az adományozás rövid, tömören megfogalmazott indokolása olvasható.</w:t>
      </w:r>
    </w:p>
    <w:p w:rsidR="00CC2DF4" w:rsidRDefault="00CC2DF4" w:rsidP="00CC2DF4">
      <w:pPr>
        <w:spacing w:before="288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3. A díszoklevél közepén Bánhorváti község címere helyezkedik el.</w:t>
      </w:r>
    </w:p>
    <w:p w:rsidR="00CC2DF4" w:rsidRDefault="00CC2DF4" w:rsidP="00CC2DF4">
      <w:pPr>
        <w:spacing w:before="288"/>
        <w:jc w:val="both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4. A díszoklevél átadása alkalmával a kitüntetettek a díszoklevél mellett az adományozásról szóló igazoló lapot vesznek át.</w:t>
      </w:r>
    </w:p>
    <w:p w:rsidR="00CC2DF4" w:rsidRDefault="00CC2DF4" w:rsidP="00CC2DF4">
      <w:pPr>
        <w:jc w:val="both"/>
        <w:rPr>
          <w:sz w:val="24"/>
          <w:szCs w:val="24"/>
          <w:lang w:val="hu-HU"/>
        </w:rPr>
      </w:pPr>
    </w:p>
    <w:p w:rsidR="00CC2DF4" w:rsidRDefault="00CC2DF4" w:rsidP="00CC2DF4">
      <w:pPr>
        <w:pStyle w:val="Szvegtrzs21"/>
        <w:rPr>
          <w:szCs w:val="24"/>
        </w:rPr>
      </w:pPr>
      <w:r>
        <w:rPr>
          <w:szCs w:val="24"/>
        </w:rPr>
        <w:t>5. Az igazoló lap tartalmazza az adományozó megnevezését, a határozat számát és keltét, a kitüntetett nevét, illetve megnevezését, foglalkozását, vagy hivatali állását, az adományozás rövid indokolását, az adományozó pecsétjét.</w:t>
      </w:r>
    </w:p>
    <w:p w:rsidR="00CC2DF4" w:rsidRDefault="00CC2DF4" w:rsidP="00CC2DF4">
      <w:pPr>
        <w:pStyle w:val="Szvegtrzs21"/>
        <w:rPr>
          <w:szCs w:val="24"/>
        </w:rPr>
      </w:pPr>
    </w:p>
    <w:p w:rsidR="00CC2DF4" w:rsidRDefault="00CC2DF4" w:rsidP="00CC2DF4">
      <w:pPr>
        <w:pStyle w:val="Szvegtrzs21"/>
        <w:rPr>
          <w:b/>
          <w:bCs/>
          <w:szCs w:val="24"/>
        </w:rPr>
      </w:pPr>
      <w:r>
        <w:rPr>
          <w:szCs w:val="24"/>
        </w:rPr>
        <w:t>6. Az okiratot a polgármester és a jegyző írják alá.</w:t>
      </w:r>
    </w:p>
    <w:p w:rsidR="00654CCC" w:rsidRDefault="00654CCC">
      <w:bookmarkStart w:id="0" w:name="_GoBack"/>
      <w:bookmarkEnd w:id="0"/>
    </w:p>
    <w:sectPr w:rsidR="0065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F4"/>
    <w:rsid w:val="00654CCC"/>
    <w:rsid w:val="00CC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3F2CA-16A7-4028-94FE-FA364B75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2DF4"/>
    <w:pPr>
      <w:suppressAutoHyphens/>
      <w:spacing w:after="0" w:line="240" w:lineRule="auto"/>
    </w:pPr>
    <w:rPr>
      <w:rFonts w:eastAsia="Times New Roman"/>
      <w:sz w:val="20"/>
      <w:szCs w:val="20"/>
      <w:lang w:val="en-US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CC2DF4"/>
    <w:pPr>
      <w:ind w:left="1371" w:hanging="759"/>
      <w:jc w:val="center"/>
    </w:pPr>
    <w:rPr>
      <w:b/>
      <w:bCs/>
      <w:sz w:val="24"/>
      <w:szCs w:val="24"/>
      <w:lang w:val="hu-HU"/>
    </w:rPr>
  </w:style>
  <w:style w:type="paragraph" w:styleId="Szvegtrzs">
    <w:name w:val="Body Text"/>
    <w:basedOn w:val="Norml"/>
    <w:link w:val="SzvegtrzsChar"/>
    <w:rsid w:val="00CC2DF4"/>
    <w:pPr>
      <w:jc w:val="both"/>
    </w:pPr>
    <w:rPr>
      <w:sz w:val="22"/>
      <w:lang w:val="hu-HU"/>
    </w:rPr>
  </w:style>
  <w:style w:type="character" w:customStyle="1" w:styleId="SzvegtrzsChar">
    <w:name w:val="Szövegtörzs Char"/>
    <w:basedOn w:val="Bekezdsalapbettpusa"/>
    <w:link w:val="Szvegtrzs"/>
    <w:rsid w:val="00CC2DF4"/>
    <w:rPr>
      <w:rFonts w:eastAsia="Times New Roman"/>
      <w:sz w:val="22"/>
      <w:szCs w:val="20"/>
      <w:lang w:eastAsia="zh-CN"/>
    </w:rPr>
  </w:style>
  <w:style w:type="paragraph" w:customStyle="1" w:styleId="Szvegtrzs21">
    <w:name w:val="Szövegtörzs 21"/>
    <w:basedOn w:val="Norml"/>
    <w:rsid w:val="00CC2DF4"/>
    <w:pPr>
      <w:jc w:val="both"/>
    </w:pPr>
    <w:rPr>
      <w:sz w:val="24"/>
      <w:lang w:val="hu-HU"/>
    </w:rPr>
  </w:style>
  <w:style w:type="paragraph" w:customStyle="1" w:styleId="ajkvszvege">
    <w:name w:val="a jkv szövege"/>
    <w:basedOn w:val="Norml"/>
    <w:rsid w:val="00CC2DF4"/>
    <w:pPr>
      <w:jc w:val="both"/>
    </w:pPr>
    <w:rPr>
      <w:sz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Iroda1921</dc:creator>
  <cp:keywords/>
  <dc:description/>
  <cp:lastModifiedBy>Iroda1921</cp:lastModifiedBy>
  <cp:revision>1</cp:revision>
  <dcterms:created xsi:type="dcterms:W3CDTF">2016-09-21T07:03:00Z</dcterms:created>
  <dcterms:modified xsi:type="dcterms:W3CDTF">2016-09-21T07:04:00Z</dcterms:modified>
</cp:coreProperties>
</file>