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0B4C" w:rsidRDefault="00700B4C">
      <w:pPr>
        <w:spacing w:after="0"/>
        <w:rPr>
          <w:rFonts w:cs="Calibri"/>
          <w:b/>
        </w:rPr>
      </w:pPr>
    </w:p>
    <w:p w:rsidR="008B3E47" w:rsidRDefault="00C554E9" w:rsidP="008B3E47">
      <w:pPr>
        <w:spacing w:after="0"/>
        <w:rPr>
          <w:rFonts w:cs="Calibri"/>
          <w:b/>
        </w:rPr>
      </w:pPr>
      <w:r>
        <w:rPr>
          <w:rFonts w:cs="Calibri"/>
          <w:b/>
        </w:rPr>
        <w:t>Dióskál Község</w:t>
      </w:r>
      <w:r w:rsidR="008B3E47">
        <w:rPr>
          <w:rFonts w:cs="Calibri"/>
          <w:b/>
        </w:rPr>
        <w:t xml:space="preserve"> Önkormányzat</w:t>
      </w:r>
      <w:r>
        <w:rPr>
          <w:rFonts w:cs="Calibri"/>
          <w:b/>
        </w:rPr>
        <w:t>a</w:t>
      </w:r>
    </w:p>
    <w:p w:rsidR="008B3E47" w:rsidRDefault="008B3E47" w:rsidP="008B3E47">
      <w:pPr>
        <w:spacing w:after="0"/>
        <w:rPr>
          <w:rFonts w:cs="Calibri"/>
          <w:b/>
        </w:rPr>
      </w:pPr>
      <w:r>
        <w:rPr>
          <w:rFonts w:cs="Calibri"/>
          <w:b/>
        </w:rPr>
        <w:t>Polgármesterétől</w:t>
      </w:r>
    </w:p>
    <w:p w:rsidR="008B3E47" w:rsidRDefault="008B3E47" w:rsidP="008B3E47">
      <w:pPr>
        <w:spacing w:after="0"/>
      </w:pPr>
    </w:p>
    <w:p w:rsidR="00A378B2" w:rsidRDefault="00A378B2" w:rsidP="00A378B2">
      <w:pPr>
        <w:spacing w:after="0" w:line="240" w:lineRule="auto"/>
        <w:jc w:val="center"/>
        <w:rPr>
          <w:rFonts w:asciiTheme="minorHAnsi" w:eastAsiaTheme="minorHAnsi" w:hAnsiTheme="minorHAnsi" w:cs="Calibri"/>
          <w:b/>
          <w:kern w:val="0"/>
          <w:lang w:eastAsia="en-US"/>
        </w:rPr>
      </w:pPr>
      <w:r>
        <w:rPr>
          <w:rFonts w:cs="Calibri"/>
          <w:b/>
        </w:rPr>
        <w:t>ELŐTERJESZTÉS</w:t>
      </w:r>
    </w:p>
    <w:p w:rsidR="00A378B2" w:rsidRDefault="00A378B2" w:rsidP="00A378B2">
      <w:pPr>
        <w:spacing w:after="0" w:line="240" w:lineRule="auto"/>
        <w:ind w:left="567" w:hanging="567"/>
        <w:jc w:val="center"/>
        <w:rPr>
          <w:rFonts w:cs="Calibri"/>
          <w:b/>
        </w:rPr>
      </w:pPr>
      <w:r>
        <w:rPr>
          <w:rFonts w:cs="Calibri"/>
          <w:b/>
        </w:rPr>
        <w:t>a Képviselő-testület 2020.</w:t>
      </w:r>
      <w:r w:rsidR="00390F97">
        <w:rPr>
          <w:rFonts w:cs="Calibri"/>
          <w:b/>
        </w:rPr>
        <w:t xml:space="preserve"> július 1</w:t>
      </w:r>
      <w:r>
        <w:rPr>
          <w:rFonts w:cs="Calibri"/>
          <w:b/>
        </w:rPr>
        <w:t>-i ülésére</w:t>
      </w:r>
    </w:p>
    <w:p w:rsidR="00A378B2" w:rsidRDefault="00A378B2" w:rsidP="00A378B2">
      <w:pPr>
        <w:spacing w:after="0" w:line="240" w:lineRule="auto"/>
        <w:jc w:val="center"/>
        <w:rPr>
          <w:rFonts w:cs="Calibri"/>
          <w:b/>
        </w:rPr>
      </w:pPr>
    </w:p>
    <w:p w:rsidR="00A378B2" w:rsidRDefault="00A378B2" w:rsidP="00A378B2">
      <w:pPr>
        <w:spacing w:after="0" w:line="240" w:lineRule="auto"/>
        <w:rPr>
          <w:rFonts w:cs="Calibri"/>
          <w:b/>
        </w:rPr>
      </w:pPr>
    </w:p>
    <w:p w:rsidR="00A378B2" w:rsidRDefault="00A378B2" w:rsidP="00A378B2">
      <w:pPr>
        <w:spacing w:after="0" w:line="240" w:lineRule="auto"/>
        <w:rPr>
          <w:rFonts w:cs="Calibri"/>
          <w:b/>
        </w:rPr>
      </w:pPr>
    </w:p>
    <w:p w:rsidR="00A378B2" w:rsidRDefault="00A378B2" w:rsidP="00A378B2">
      <w:pPr>
        <w:spacing w:after="0" w:line="240" w:lineRule="auto"/>
        <w:ind w:left="567" w:hanging="567"/>
        <w:rPr>
          <w:rFonts w:cs="Calibri"/>
          <w:b/>
        </w:rPr>
      </w:pPr>
      <w:r>
        <w:rPr>
          <w:rFonts w:cs="Calibri"/>
          <w:b/>
          <w:u w:val="single"/>
        </w:rPr>
        <w:t>Tárgy:</w:t>
      </w:r>
      <w:r>
        <w:rPr>
          <w:rFonts w:cs="Calibri"/>
          <w:b/>
        </w:rPr>
        <w:t xml:space="preserve"> Dióskál Község Önkormányzata 2019. évi zárszámadásának elfogadása</w:t>
      </w:r>
    </w:p>
    <w:p w:rsidR="00700B4C" w:rsidRDefault="00700B4C">
      <w:pPr>
        <w:spacing w:after="0"/>
      </w:pPr>
    </w:p>
    <w:p w:rsidR="00700B4C" w:rsidRDefault="00700B4C">
      <w:pPr>
        <w:spacing w:after="0"/>
      </w:pPr>
    </w:p>
    <w:p w:rsidR="00700B4C" w:rsidRDefault="00700B4C">
      <w:pPr>
        <w:spacing w:after="0"/>
        <w:rPr>
          <w:rFonts w:cs="Calibri"/>
          <w:b/>
        </w:rPr>
      </w:pPr>
      <w:r>
        <w:rPr>
          <w:rFonts w:cs="Calibri"/>
          <w:b/>
        </w:rPr>
        <w:t>Tisztelt Képviselő-testület!</w:t>
      </w:r>
    </w:p>
    <w:p w:rsidR="00C554E9" w:rsidRPr="005041FA" w:rsidRDefault="00700B4C" w:rsidP="00C554E9">
      <w:pPr>
        <w:spacing w:after="0"/>
        <w:jc w:val="both"/>
      </w:pPr>
      <w:r>
        <w:t xml:space="preserve"> </w:t>
      </w:r>
      <w:r w:rsidR="00C554E9" w:rsidRPr="005041FA">
        <w:t>Az államháztartásról szóló 2011. évi CXCV. törvény (továbbiakban: Áht.) valamint az államháztartás számviteléről szóló 4/2013 (I.11.) Kormányrendelet értelmében a helyi önkormányzat a tárgyévet követően költségvetési beszámolót készít.</w:t>
      </w:r>
    </w:p>
    <w:p w:rsidR="00C554E9" w:rsidRPr="005041FA" w:rsidRDefault="00C554E9" w:rsidP="00C554E9">
      <w:pPr>
        <w:spacing w:after="0"/>
        <w:jc w:val="both"/>
      </w:pPr>
      <w:r w:rsidRPr="005041FA">
        <w:t>Az Áht. 91. § (1) bekezdése alapján:</w:t>
      </w:r>
    </w:p>
    <w:p w:rsidR="00C554E9" w:rsidRPr="005041FA" w:rsidRDefault="00C554E9" w:rsidP="00C554E9">
      <w:pPr>
        <w:spacing w:after="0"/>
        <w:jc w:val="both"/>
      </w:pPr>
      <w:r w:rsidRPr="005041FA">
        <w:t>“A helyi önkormányzat költségvetésének végrehajtására vonatkozó zárszámadási rendelet tervezetét a jegyző készíti elő és a polgármester terjeszti a képviselő-testület elé."</w:t>
      </w:r>
    </w:p>
    <w:p w:rsidR="00C554E9" w:rsidRPr="005041FA" w:rsidRDefault="00C554E9" w:rsidP="00C554E9">
      <w:pPr>
        <w:spacing w:after="0"/>
        <w:jc w:val="both"/>
      </w:pPr>
    </w:p>
    <w:p w:rsidR="00C554E9" w:rsidRPr="005041FA" w:rsidRDefault="00C554E9" w:rsidP="00C554E9">
      <w:pPr>
        <w:spacing w:after="0"/>
        <w:jc w:val="both"/>
      </w:pPr>
      <w:r w:rsidRPr="005041FA">
        <w:t>Dióskál Község Önkormányzata a 2019. évi költségvetését a képviselő-testület az 2/2019 (III.13.) önkormányzati rendelettel 109.842.541 Ft bevétellel és ugyanennyi kiadással alkotta meg. A költségvetés forráshiány nélkül került elfogadásra.</w:t>
      </w:r>
    </w:p>
    <w:p w:rsidR="00700B4C" w:rsidRPr="005041FA" w:rsidRDefault="00700B4C">
      <w:pPr>
        <w:spacing w:after="0"/>
        <w:jc w:val="both"/>
      </w:pPr>
    </w:p>
    <w:p w:rsidR="00C554E9" w:rsidRPr="005041FA" w:rsidRDefault="00C554E9" w:rsidP="00C554E9">
      <w:pPr>
        <w:spacing w:after="0"/>
        <w:jc w:val="both"/>
      </w:pPr>
      <w:r w:rsidRPr="005041FA">
        <w:t>Az év folyamán módosításra került a költségvetési rendelet, a testület által meghozott döntések, központi költségvetési kapcsolatokból származó források rendeletben történő átvezetése.</w:t>
      </w:r>
    </w:p>
    <w:p w:rsidR="00C554E9" w:rsidRPr="005041FA" w:rsidRDefault="00C554E9" w:rsidP="00C554E9">
      <w:pPr>
        <w:spacing w:after="0"/>
        <w:jc w:val="both"/>
      </w:pPr>
      <w:r w:rsidRPr="005041FA">
        <w:t>Az</w:t>
      </w:r>
      <w:r w:rsidRPr="005041FA">
        <w:rPr>
          <w:spacing w:val="-4"/>
        </w:rPr>
        <w:t xml:space="preserve"> </w:t>
      </w:r>
      <w:r w:rsidRPr="005041FA">
        <w:t>éves</w:t>
      </w:r>
      <w:r w:rsidRPr="005041FA">
        <w:rPr>
          <w:spacing w:val="-5"/>
        </w:rPr>
        <w:t xml:space="preserve"> </w:t>
      </w:r>
      <w:r w:rsidRPr="005041FA">
        <w:t>beszámoló</w:t>
      </w:r>
      <w:r w:rsidRPr="005041FA">
        <w:rPr>
          <w:spacing w:val="5"/>
        </w:rPr>
        <w:t xml:space="preserve"> </w:t>
      </w:r>
      <w:r w:rsidRPr="005041FA">
        <w:t>készítése</w:t>
      </w:r>
      <w:r w:rsidRPr="005041FA">
        <w:rPr>
          <w:spacing w:val="15"/>
        </w:rPr>
        <w:t xml:space="preserve"> </w:t>
      </w:r>
      <w:r w:rsidRPr="005041FA">
        <w:t>során</w:t>
      </w:r>
      <w:r w:rsidRPr="005041FA">
        <w:rPr>
          <w:spacing w:val="4"/>
        </w:rPr>
        <w:t xml:space="preserve"> </w:t>
      </w:r>
      <w:r w:rsidRPr="005041FA">
        <w:t>az</w:t>
      </w:r>
      <w:r w:rsidRPr="005041FA">
        <w:rPr>
          <w:spacing w:val="-9"/>
        </w:rPr>
        <w:t xml:space="preserve"> </w:t>
      </w:r>
      <w:r w:rsidRPr="005041FA">
        <w:t>állami</w:t>
      </w:r>
      <w:r w:rsidRPr="005041FA">
        <w:rPr>
          <w:w w:val="97"/>
        </w:rPr>
        <w:t xml:space="preserve"> </w:t>
      </w:r>
      <w:r w:rsidRPr="005041FA">
        <w:t>támogatások</w:t>
      </w:r>
      <w:r w:rsidRPr="005041FA">
        <w:rPr>
          <w:spacing w:val="17"/>
        </w:rPr>
        <w:t xml:space="preserve"> </w:t>
      </w:r>
      <w:r w:rsidRPr="005041FA">
        <w:t>módosított</w:t>
      </w:r>
      <w:r w:rsidRPr="005041FA">
        <w:rPr>
          <w:spacing w:val="10"/>
        </w:rPr>
        <w:t xml:space="preserve"> </w:t>
      </w:r>
      <w:r w:rsidRPr="005041FA">
        <w:t>előirányzat</w:t>
      </w:r>
      <w:r w:rsidRPr="005041FA">
        <w:rPr>
          <w:spacing w:val="14"/>
        </w:rPr>
        <w:t xml:space="preserve"> </w:t>
      </w:r>
      <w:r w:rsidRPr="005041FA">
        <w:t>és</w:t>
      </w:r>
      <w:r w:rsidRPr="005041FA">
        <w:rPr>
          <w:spacing w:val="-6"/>
        </w:rPr>
        <w:t xml:space="preserve"> </w:t>
      </w:r>
      <w:r w:rsidRPr="005041FA">
        <w:t>teljesítés</w:t>
      </w:r>
      <w:r w:rsidRPr="005041FA">
        <w:rPr>
          <w:spacing w:val="16"/>
        </w:rPr>
        <w:t xml:space="preserve"> </w:t>
      </w:r>
      <w:r w:rsidRPr="005041FA">
        <w:t>kötelező</w:t>
      </w:r>
      <w:r w:rsidRPr="005041FA">
        <w:rPr>
          <w:spacing w:val="9"/>
        </w:rPr>
        <w:t xml:space="preserve"> </w:t>
      </w:r>
      <w:r w:rsidRPr="005041FA">
        <w:t>egyezősége</w:t>
      </w:r>
      <w:r w:rsidRPr="005041FA">
        <w:rPr>
          <w:spacing w:val="6"/>
        </w:rPr>
        <w:t xml:space="preserve"> </w:t>
      </w:r>
      <w:r w:rsidRPr="005041FA">
        <w:t>miatt</w:t>
      </w:r>
      <w:r w:rsidRPr="005041FA">
        <w:rPr>
          <w:spacing w:val="26"/>
        </w:rPr>
        <w:t xml:space="preserve"> </w:t>
      </w:r>
      <w:r w:rsidRPr="005041FA">
        <w:t>a 2019. évi költségvetési rendelet módosított bevételi és kiadási előirányzata 123.727.870 Ft-tal zárult, továbbra is forráshiány nélkül.</w:t>
      </w:r>
    </w:p>
    <w:p w:rsidR="00C554E9" w:rsidRPr="005041FA" w:rsidRDefault="00C554E9" w:rsidP="00C554E9">
      <w:pPr>
        <w:spacing w:after="0"/>
        <w:jc w:val="both"/>
      </w:pPr>
    </w:p>
    <w:p w:rsidR="00C554E9" w:rsidRPr="005041FA" w:rsidRDefault="00C554E9" w:rsidP="00C554E9">
      <w:pPr>
        <w:spacing w:after="0"/>
        <w:jc w:val="both"/>
      </w:pPr>
      <w:r w:rsidRPr="005041FA">
        <w:t>Dióskál Község Önkormányzata a költségvetés végrehajtása során alkalmazott gyakorlata megfelel a jogszabályi előírásoknak, valamint a hatályos helyi szabályzatoknak.</w:t>
      </w:r>
    </w:p>
    <w:p w:rsidR="00C554E9" w:rsidRPr="005041FA" w:rsidRDefault="00C554E9" w:rsidP="00C554E9">
      <w:pPr>
        <w:spacing w:after="0"/>
        <w:jc w:val="both"/>
      </w:pPr>
    </w:p>
    <w:p w:rsidR="00C554E9" w:rsidRPr="005041FA" w:rsidRDefault="005041FA" w:rsidP="00C554E9">
      <w:pPr>
        <w:spacing w:after="0"/>
        <w:jc w:val="both"/>
        <w:rPr>
          <w:u w:val="single"/>
        </w:rPr>
      </w:pPr>
      <w:r w:rsidRPr="005041FA">
        <w:rPr>
          <w:u w:val="single"/>
        </w:rPr>
        <w:t>Az</w:t>
      </w:r>
      <w:r w:rsidR="00C554E9" w:rsidRPr="005041FA">
        <w:rPr>
          <w:u w:val="single"/>
        </w:rPr>
        <w:t xml:space="preserve"> önkormányzati feladatellátás általános értékelése</w:t>
      </w:r>
    </w:p>
    <w:p w:rsidR="00C554E9" w:rsidRPr="005041FA" w:rsidRDefault="00C554E9" w:rsidP="00C554E9">
      <w:pPr>
        <w:spacing w:after="0"/>
        <w:jc w:val="both"/>
      </w:pPr>
      <w:r w:rsidRPr="005041FA">
        <w:t>Az Önkormányzat a 2019-es gazdálkodási évben megfelelően teljesítette az önkormányzati törvényben előírt kötelező feladatait.</w:t>
      </w:r>
    </w:p>
    <w:p w:rsidR="00C554E9" w:rsidRPr="005041FA" w:rsidRDefault="00C554E9" w:rsidP="00C554E9">
      <w:pPr>
        <w:spacing w:after="0"/>
        <w:jc w:val="both"/>
      </w:pPr>
      <w:r w:rsidRPr="005041FA">
        <w:t>A kötelező feladatok mellett a költségvetés felújításokat és beruházásokat is tudott finanszírozni.</w:t>
      </w:r>
    </w:p>
    <w:p w:rsidR="00C554E9" w:rsidRDefault="00C554E9">
      <w:pPr>
        <w:spacing w:after="0"/>
        <w:jc w:val="both"/>
      </w:pPr>
    </w:p>
    <w:p w:rsidR="00C554E9" w:rsidRDefault="00C554E9" w:rsidP="00C554E9">
      <w:pPr>
        <w:spacing w:after="0"/>
        <w:jc w:val="both"/>
      </w:pPr>
      <w:r>
        <w:t>A beszámoló számszaki adatait a mellékletek tartalmazzák.</w:t>
      </w:r>
    </w:p>
    <w:p w:rsidR="00C554E9" w:rsidRPr="00AE1223" w:rsidRDefault="00C554E9">
      <w:pPr>
        <w:spacing w:after="0"/>
        <w:jc w:val="both"/>
      </w:pPr>
    </w:p>
    <w:p w:rsidR="00700B4C" w:rsidRPr="00AE1223" w:rsidRDefault="00700B4C">
      <w:pPr>
        <w:spacing w:after="0"/>
        <w:jc w:val="both"/>
      </w:pPr>
    </w:p>
    <w:p w:rsidR="00700B4C" w:rsidRPr="00AE1223" w:rsidRDefault="00700B4C">
      <w:pPr>
        <w:spacing w:after="0"/>
        <w:jc w:val="both"/>
        <w:rPr>
          <w:b/>
        </w:rPr>
      </w:pPr>
      <w:r w:rsidRPr="00AE1223">
        <w:rPr>
          <w:b/>
        </w:rPr>
        <w:t>Bevételek alakulása:</w:t>
      </w:r>
    </w:p>
    <w:p w:rsidR="00700B4C" w:rsidRPr="009E04DF" w:rsidRDefault="00700B4C">
      <w:pPr>
        <w:spacing w:after="0"/>
        <w:jc w:val="both"/>
        <w:rPr>
          <w:highlight w:val="yellow"/>
        </w:rPr>
      </w:pPr>
    </w:p>
    <w:p w:rsidR="00700B4C" w:rsidRPr="00AE1223" w:rsidRDefault="00142DC1">
      <w:pPr>
        <w:spacing w:after="0"/>
        <w:jc w:val="both"/>
      </w:pPr>
      <w:r w:rsidRPr="00AE1223">
        <w:t xml:space="preserve">Működési célú támogatások </w:t>
      </w:r>
      <w:r w:rsidR="000417B5" w:rsidRPr="00AE1223">
        <w:t>a</w:t>
      </w:r>
      <w:r w:rsidR="00915AD2" w:rsidRPr="00AE1223">
        <w:t xml:space="preserve"> módosított</w:t>
      </w:r>
      <w:r w:rsidR="008B3E47" w:rsidRPr="00AE1223">
        <w:t xml:space="preserve"> előirányzathoz képest </w:t>
      </w:r>
      <w:r w:rsidR="00124A17" w:rsidRPr="00AE1223">
        <w:t>100</w:t>
      </w:r>
      <w:r w:rsidR="000417B5" w:rsidRPr="00AE1223">
        <w:t xml:space="preserve"> %-os teljesülést mutatnak.</w:t>
      </w:r>
    </w:p>
    <w:p w:rsidR="003A28BF" w:rsidRPr="00AE1223" w:rsidRDefault="003A28BF">
      <w:pPr>
        <w:spacing w:after="0"/>
        <w:jc w:val="both"/>
      </w:pPr>
      <w:r w:rsidRPr="00AE1223">
        <w:t>Felhalmozási célú támogatá</w:t>
      </w:r>
      <w:r w:rsidR="004A77D1" w:rsidRPr="00AE1223">
        <w:t>sok a módosított előirányzathoz képest 1</w:t>
      </w:r>
      <w:r w:rsidR="00AE1223" w:rsidRPr="00AE1223">
        <w:t>22</w:t>
      </w:r>
      <w:r w:rsidR="004A77D1" w:rsidRPr="00AE1223">
        <w:t>%-ban teljesültek.</w:t>
      </w:r>
    </w:p>
    <w:p w:rsidR="00775C84" w:rsidRPr="00AE1223" w:rsidRDefault="00775C84">
      <w:pPr>
        <w:spacing w:after="0"/>
        <w:jc w:val="both"/>
      </w:pPr>
      <w:r w:rsidRPr="00AE1223">
        <w:lastRenderedPageBreak/>
        <w:t>Közhatalmi bevét</w:t>
      </w:r>
      <w:r w:rsidR="00146E75" w:rsidRPr="00AE1223">
        <w:t xml:space="preserve">elek a módosított előirányzat </w:t>
      </w:r>
      <w:r w:rsidR="00AE1223" w:rsidRPr="00AE1223">
        <w:t>102</w:t>
      </w:r>
      <w:r w:rsidRPr="00AE1223">
        <w:rPr>
          <w:color w:val="FF0000"/>
        </w:rPr>
        <w:t xml:space="preserve"> </w:t>
      </w:r>
      <w:r w:rsidRPr="00AE1223">
        <w:t>%-a, mely bevétel nagy részét a helyi adóbevételek képezik.</w:t>
      </w:r>
    </w:p>
    <w:p w:rsidR="00700B4C" w:rsidRPr="00AE1223" w:rsidRDefault="006053B1">
      <w:pPr>
        <w:spacing w:after="0"/>
        <w:jc w:val="both"/>
      </w:pPr>
      <w:r w:rsidRPr="00AE1223">
        <w:t>Az önkormányzat összes bevétele a m</w:t>
      </w:r>
      <w:r w:rsidR="00775C84" w:rsidRPr="00AE1223">
        <w:t>ód</w:t>
      </w:r>
      <w:r w:rsidR="00F42142" w:rsidRPr="00AE1223">
        <w:t xml:space="preserve">osított előirányzathoz képest </w:t>
      </w:r>
      <w:r w:rsidR="00AE1223" w:rsidRPr="00AE1223">
        <w:t>102</w:t>
      </w:r>
      <w:r w:rsidR="001A6448" w:rsidRPr="00AE1223">
        <w:rPr>
          <w:color w:val="FF0000"/>
        </w:rPr>
        <w:t xml:space="preserve"> </w:t>
      </w:r>
      <w:r w:rsidR="001A6448" w:rsidRPr="00AE1223">
        <w:t>%</w:t>
      </w:r>
      <w:r w:rsidRPr="00AE1223">
        <w:t>-ban teljesült</w:t>
      </w:r>
      <w:r w:rsidR="00775C84" w:rsidRPr="00AE1223">
        <w:t>.</w:t>
      </w:r>
    </w:p>
    <w:p w:rsidR="006053B1" w:rsidRPr="00AE1223" w:rsidRDefault="006053B1">
      <w:pPr>
        <w:spacing w:after="0"/>
        <w:jc w:val="both"/>
      </w:pPr>
    </w:p>
    <w:p w:rsidR="00700B4C" w:rsidRPr="00AE1223" w:rsidRDefault="00700B4C">
      <w:pPr>
        <w:spacing w:after="0"/>
        <w:jc w:val="both"/>
        <w:rPr>
          <w:b/>
        </w:rPr>
      </w:pPr>
      <w:r w:rsidRPr="00AE1223">
        <w:rPr>
          <w:b/>
        </w:rPr>
        <w:t>Kiadások alakulása:</w:t>
      </w:r>
    </w:p>
    <w:p w:rsidR="00700B4C" w:rsidRPr="009E04DF" w:rsidRDefault="00700B4C">
      <w:pPr>
        <w:spacing w:after="0"/>
        <w:jc w:val="both"/>
        <w:rPr>
          <w:highlight w:val="yellow"/>
        </w:rPr>
      </w:pPr>
    </w:p>
    <w:p w:rsidR="00700B4C" w:rsidRPr="000016F1" w:rsidRDefault="00700B4C">
      <w:pPr>
        <w:spacing w:after="0"/>
        <w:jc w:val="both"/>
      </w:pPr>
      <w:r w:rsidRPr="000016F1">
        <w:t>A működési kiadások</w:t>
      </w:r>
      <w:r w:rsidR="00775C84" w:rsidRPr="000016F1">
        <w:t>on belül</w:t>
      </w:r>
      <w:r w:rsidRPr="000016F1">
        <w:t xml:space="preserve"> a módosított előirányzathoz képest a személyi juttatások </w:t>
      </w:r>
      <w:r w:rsidR="00124A17" w:rsidRPr="000016F1">
        <w:t>9</w:t>
      </w:r>
      <w:r w:rsidR="000B43C9" w:rsidRPr="000016F1">
        <w:t>8</w:t>
      </w:r>
      <w:r w:rsidRPr="000016F1">
        <w:t xml:space="preserve"> %-os, a munkaadót terhelő járulékok </w:t>
      </w:r>
      <w:r w:rsidR="000016F1" w:rsidRPr="000016F1">
        <w:t>100</w:t>
      </w:r>
      <w:r w:rsidR="00F42142" w:rsidRPr="000016F1">
        <w:rPr>
          <w:color w:val="FF0000"/>
        </w:rPr>
        <w:t xml:space="preserve"> </w:t>
      </w:r>
      <w:r w:rsidRPr="000016F1">
        <w:t xml:space="preserve">%-os, a dologi kiadások </w:t>
      </w:r>
      <w:r w:rsidR="003871A7" w:rsidRPr="000016F1">
        <w:t>86</w:t>
      </w:r>
      <w:r w:rsidR="000513FC" w:rsidRPr="000016F1">
        <w:t xml:space="preserve"> </w:t>
      </w:r>
      <w:r w:rsidRPr="000016F1">
        <w:t>%-os</w:t>
      </w:r>
      <w:r w:rsidR="000513FC" w:rsidRPr="000016F1">
        <w:t xml:space="preserve">, az egyéb működési célú kiadások </w:t>
      </w:r>
      <w:r w:rsidR="003871A7" w:rsidRPr="000016F1">
        <w:t>9</w:t>
      </w:r>
      <w:r w:rsidR="000016F1" w:rsidRPr="000016F1">
        <w:t>6</w:t>
      </w:r>
      <w:r w:rsidR="000513FC" w:rsidRPr="000016F1">
        <w:rPr>
          <w:color w:val="FF0000"/>
        </w:rPr>
        <w:t xml:space="preserve"> </w:t>
      </w:r>
      <w:r w:rsidR="000513FC" w:rsidRPr="000016F1">
        <w:t xml:space="preserve">%-os </w:t>
      </w:r>
      <w:r w:rsidRPr="000016F1">
        <w:t>teljesülést mutatnak.</w:t>
      </w:r>
    </w:p>
    <w:p w:rsidR="000513FC" w:rsidRPr="000016F1" w:rsidRDefault="000513FC">
      <w:pPr>
        <w:spacing w:after="0"/>
        <w:jc w:val="both"/>
      </w:pPr>
    </w:p>
    <w:p w:rsidR="00700B4C" w:rsidRDefault="00700B4C">
      <w:pPr>
        <w:spacing w:after="0"/>
        <w:jc w:val="both"/>
      </w:pPr>
      <w:r w:rsidRPr="000016F1">
        <w:t xml:space="preserve">A kiadási előirányzatok teljesülése összességében a módosításhoz képest </w:t>
      </w:r>
      <w:r w:rsidR="003871A7" w:rsidRPr="000016F1">
        <w:t>9</w:t>
      </w:r>
      <w:r w:rsidR="000016F1" w:rsidRPr="000016F1">
        <w:t>1</w:t>
      </w:r>
      <w:r w:rsidRPr="000016F1">
        <w:t xml:space="preserve"> %-ban realizálódott.</w:t>
      </w:r>
    </w:p>
    <w:p w:rsidR="00700B4C" w:rsidRDefault="00700B4C">
      <w:pPr>
        <w:spacing w:after="0"/>
        <w:jc w:val="both"/>
      </w:pPr>
    </w:p>
    <w:p w:rsidR="005041FA" w:rsidRPr="00854446" w:rsidRDefault="005041FA" w:rsidP="005041FA">
      <w:pPr>
        <w:spacing w:after="0"/>
        <w:jc w:val="both"/>
      </w:pPr>
      <w:r w:rsidRPr="00854446">
        <w:t xml:space="preserve">Az önkormányzat nem vett fel hitelt sem a működési feladatainak ellátásához, sem felhalmozási/felújítási terveinek megvalósításához. </w:t>
      </w:r>
    </w:p>
    <w:p w:rsidR="005041FA" w:rsidRPr="00854446" w:rsidRDefault="00854446" w:rsidP="005041FA">
      <w:pPr>
        <w:spacing w:after="0"/>
        <w:jc w:val="both"/>
      </w:pPr>
      <w:r w:rsidRPr="00854446">
        <w:t>Dióskál</w:t>
      </w:r>
      <w:r w:rsidR="005041FA" w:rsidRPr="00854446">
        <w:t xml:space="preserve"> Község Önkormányzatának 2019. évben nem volt hitel visszafizetési kötelezettsége.</w:t>
      </w:r>
    </w:p>
    <w:p w:rsidR="005041FA" w:rsidRPr="00854446" w:rsidRDefault="005041FA" w:rsidP="005041FA">
      <w:pPr>
        <w:spacing w:after="0"/>
        <w:jc w:val="both"/>
      </w:pPr>
      <w:r w:rsidRPr="00854446">
        <w:t xml:space="preserve">Az önkormányzat alaptevékenységének maradványa 2019. december 31-én </w:t>
      </w:r>
      <w:r w:rsidR="00854446" w:rsidRPr="00854446">
        <w:t>13.985.385</w:t>
      </w:r>
      <w:r w:rsidRPr="00854446">
        <w:t xml:space="preserve"> Ft.</w:t>
      </w:r>
    </w:p>
    <w:p w:rsidR="005041FA" w:rsidRDefault="005041FA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Kérem a </w:t>
      </w:r>
      <w:r w:rsidR="00441BD6">
        <w:t>Képviselő-testületet, hogy a 201</w:t>
      </w:r>
      <w:r w:rsidR="009E04DF">
        <w:t>9</w:t>
      </w:r>
      <w:r>
        <w:t xml:space="preserve">. évi költségvetés végrehajtásáról szóló beszámolómat </w:t>
      </w:r>
      <w:r w:rsidR="000038DC">
        <w:t xml:space="preserve">annak </w:t>
      </w:r>
      <w:r w:rsidR="005041FA">
        <w:t>függeléket</w:t>
      </w:r>
      <w:r w:rsidR="000038DC">
        <w:t xml:space="preserve"> képező belső ellenőri jelentést </w:t>
      </w:r>
      <w:r>
        <w:t xml:space="preserve">megvitatni és elfogadni szíveskedjenek.  </w:t>
      </w:r>
    </w:p>
    <w:p w:rsidR="00700B4C" w:rsidRDefault="00700B4C">
      <w:pPr>
        <w:spacing w:after="0"/>
        <w:jc w:val="both"/>
      </w:pPr>
      <w:r>
        <w:t xml:space="preserve"> </w:t>
      </w:r>
    </w:p>
    <w:p w:rsidR="00A378B2" w:rsidRDefault="00A378B2">
      <w:pPr>
        <w:spacing w:after="0"/>
        <w:jc w:val="both"/>
      </w:pPr>
    </w:p>
    <w:p w:rsidR="00294C98" w:rsidRDefault="00F42142" w:rsidP="00294C98">
      <w:pPr>
        <w:spacing w:after="0"/>
        <w:jc w:val="both"/>
        <w:rPr>
          <w:b/>
        </w:rPr>
      </w:pPr>
      <w:r>
        <w:rPr>
          <w:b/>
        </w:rPr>
        <w:t xml:space="preserve">Dióskál, </w:t>
      </w:r>
      <w:r w:rsidR="009E04DF">
        <w:rPr>
          <w:b/>
        </w:rPr>
        <w:t xml:space="preserve">2020. </w:t>
      </w:r>
      <w:r w:rsidR="00390F97">
        <w:rPr>
          <w:b/>
        </w:rPr>
        <w:t>július 1.</w:t>
      </w:r>
    </w:p>
    <w:p w:rsidR="00A378B2" w:rsidRDefault="00A378B2" w:rsidP="00294C98">
      <w:pPr>
        <w:spacing w:after="0"/>
        <w:jc w:val="both"/>
        <w:rPr>
          <w:b/>
        </w:rPr>
      </w:pPr>
    </w:p>
    <w:p w:rsidR="00A378B2" w:rsidRDefault="00A378B2" w:rsidP="00294C98">
      <w:pPr>
        <w:spacing w:after="0"/>
        <w:jc w:val="both"/>
        <w:rPr>
          <w:b/>
        </w:rPr>
      </w:pPr>
    </w:p>
    <w:p w:rsidR="00294C98" w:rsidRDefault="00294C98" w:rsidP="00294C98">
      <w:pPr>
        <w:spacing w:after="0"/>
        <w:jc w:val="both"/>
      </w:pPr>
    </w:p>
    <w:p w:rsidR="00294C98" w:rsidRPr="00D43727" w:rsidRDefault="00294C98" w:rsidP="00294C98">
      <w:pPr>
        <w:spacing w:after="0"/>
        <w:jc w:val="both"/>
        <w:rPr>
          <w:rFonts w:cs="Calibr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43C9">
        <w:t xml:space="preserve">   </w:t>
      </w:r>
      <w:r w:rsidR="000B43C9">
        <w:rPr>
          <w:b/>
        </w:rPr>
        <w:t>Kun Marcell</w:t>
      </w:r>
    </w:p>
    <w:p w:rsidR="00700B4C" w:rsidRPr="00294C98" w:rsidRDefault="00294C98" w:rsidP="00585008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9E04DF">
        <w:rPr>
          <w:b/>
        </w:rPr>
        <w:t xml:space="preserve"> </w:t>
      </w:r>
      <w:r>
        <w:rPr>
          <w:b/>
        </w:rPr>
        <w:t>polgármester</w:t>
      </w:r>
    </w:p>
    <w:sectPr w:rsidR="00700B4C" w:rsidRPr="00294C98" w:rsidSect="00AE0C2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D0"/>
    <w:rsid w:val="000016F1"/>
    <w:rsid w:val="000038DC"/>
    <w:rsid w:val="000417B5"/>
    <w:rsid w:val="000513FC"/>
    <w:rsid w:val="000B04FA"/>
    <w:rsid w:val="000B43C9"/>
    <w:rsid w:val="00124A17"/>
    <w:rsid w:val="00137CF2"/>
    <w:rsid w:val="00142DC1"/>
    <w:rsid w:val="00146E75"/>
    <w:rsid w:val="001A6448"/>
    <w:rsid w:val="001B1CC0"/>
    <w:rsid w:val="0021017F"/>
    <w:rsid w:val="00215B25"/>
    <w:rsid w:val="00294C98"/>
    <w:rsid w:val="002B511D"/>
    <w:rsid w:val="00314D01"/>
    <w:rsid w:val="003871A7"/>
    <w:rsid w:val="00390F97"/>
    <w:rsid w:val="003A28BF"/>
    <w:rsid w:val="00441BD6"/>
    <w:rsid w:val="004826E6"/>
    <w:rsid w:val="004A77D1"/>
    <w:rsid w:val="004B2F90"/>
    <w:rsid w:val="004E056C"/>
    <w:rsid w:val="005041FA"/>
    <w:rsid w:val="00571824"/>
    <w:rsid w:val="00585008"/>
    <w:rsid w:val="005C591E"/>
    <w:rsid w:val="006053B1"/>
    <w:rsid w:val="006133D0"/>
    <w:rsid w:val="0067482B"/>
    <w:rsid w:val="00683BAF"/>
    <w:rsid w:val="006906DE"/>
    <w:rsid w:val="006D5F21"/>
    <w:rsid w:val="00700B4C"/>
    <w:rsid w:val="007043B4"/>
    <w:rsid w:val="007048E6"/>
    <w:rsid w:val="00706715"/>
    <w:rsid w:val="00720BD8"/>
    <w:rsid w:val="00733069"/>
    <w:rsid w:val="00775C84"/>
    <w:rsid w:val="00786A2C"/>
    <w:rsid w:val="007F5C06"/>
    <w:rsid w:val="00854446"/>
    <w:rsid w:val="00891157"/>
    <w:rsid w:val="00895E5B"/>
    <w:rsid w:val="008B3E47"/>
    <w:rsid w:val="00915AD2"/>
    <w:rsid w:val="00991BA4"/>
    <w:rsid w:val="009D097F"/>
    <w:rsid w:val="009E04DF"/>
    <w:rsid w:val="00A378B2"/>
    <w:rsid w:val="00A442EF"/>
    <w:rsid w:val="00A97ECE"/>
    <w:rsid w:val="00AA0E77"/>
    <w:rsid w:val="00AD5588"/>
    <w:rsid w:val="00AE0C2A"/>
    <w:rsid w:val="00AE1223"/>
    <w:rsid w:val="00B92CC8"/>
    <w:rsid w:val="00BC0320"/>
    <w:rsid w:val="00BC5051"/>
    <w:rsid w:val="00C554E9"/>
    <w:rsid w:val="00D7637F"/>
    <w:rsid w:val="00D92B50"/>
    <w:rsid w:val="00DB474C"/>
    <w:rsid w:val="00F210FE"/>
    <w:rsid w:val="00F4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E36F"/>
  <w15:docId w15:val="{EF6B4C09-5ACF-4AE2-A96B-5DC84BCA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E0C2A"/>
    <w:pPr>
      <w:suppressAutoHyphens/>
      <w:spacing w:after="200" w:line="276" w:lineRule="auto"/>
    </w:pPr>
    <w:rPr>
      <w:rFonts w:ascii="Calibri" w:eastAsia="Arial Unicode MS" w:hAnsi="Calibri" w:cs="font294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AE0C2A"/>
  </w:style>
  <w:style w:type="paragraph" w:customStyle="1" w:styleId="Cmsor">
    <w:name w:val="Címsor"/>
    <w:basedOn w:val="Norml"/>
    <w:next w:val="Szvegtrzs"/>
    <w:rsid w:val="00AE0C2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rsid w:val="00AE0C2A"/>
    <w:pPr>
      <w:spacing w:after="120"/>
    </w:pPr>
  </w:style>
  <w:style w:type="paragraph" w:styleId="Lista">
    <w:name w:val="List"/>
    <w:basedOn w:val="Szvegtrzs"/>
    <w:rsid w:val="00AE0C2A"/>
    <w:rPr>
      <w:rFonts w:cs="Tahoma"/>
    </w:rPr>
  </w:style>
  <w:style w:type="paragraph" w:customStyle="1" w:styleId="Felirat">
    <w:name w:val="Felirat"/>
    <w:basedOn w:val="Norml"/>
    <w:rsid w:val="00AE0C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AE0C2A"/>
    <w:pPr>
      <w:suppressLineNumbers/>
    </w:pPr>
    <w:rPr>
      <w:rFonts w:cs="Tahoma"/>
    </w:rPr>
  </w:style>
  <w:style w:type="paragraph" w:styleId="Buborkszveg">
    <w:name w:val="Balloon Text"/>
    <w:basedOn w:val="Norml"/>
    <w:link w:val="BuborkszvegChar"/>
    <w:semiHidden/>
    <w:unhideWhenUsed/>
    <w:rsid w:val="0012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124A17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400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</cp:lastModifiedBy>
  <cp:revision>18</cp:revision>
  <cp:lastPrinted>2017-05-23T12:06:00Z</cp:lastPrinted>
  <dcterms:created xsi:type="dcterms:W3CDTF">2016-04-17T17:29:00Z</dcterms:created>
  <dcterms:modified xsi:type="dcterms:W3CDTF">2020-07-06T09:08:00Z</dcterms:modified>
</cp:coreProperties>
</file>