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  <w:r w:rsidRPr="00E77960">
        <w:rPr>
          <w:i/>
          <w:color w:val="1B2F27"/>
        </w:rPr>
        <w:t>1.sz.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Báránd Községi Önkormányzat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2014. évi költségvetésének összevont mérlege 2014. I. félév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0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559"/>
        <w:gridCol w:w="1559"/>
        <w:gridCol w:w="1559"/>
      </w:tblGrid>
      <w:tr w:rsidR="0032386D" w:rsidRPr="00E77960" w:rsidTr="00E131A5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3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32386D" w:rsidRPr="00E77960" w:rsidTr="00E131A5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3B4B45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Önkorm. működési bevételei (2+3+4)</w:t>
            </w:r>
          </w:p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46.999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46.999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3B4B45"/>
              </w:rPr>
            </w:pPr>
            <w:r w:rsidRPr="00E77960">
              <w:rPr>
                <w:b/>
                <w:color w:val="3B4B45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color w:val="3B4B45"/>
              </w:rPr>
            </w:pPr>
            <w:r w:rsidRPr="00E77960">
              <w:rPr>
                <w:color w:val="1B2F27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14.460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14.460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Bírságok,díjak. pótl.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Egyéb fiz. köt.bev.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1.260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1.260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color w:val="1B2F27"/>
              </w:rPr>
            </w:pPr>
            <w:r w:rsidRPr="00E77960">
              <w:rPr>
                <w:color w:val="1B2F27"/>
              </w:rPr>
              <w:t>Int. műk.bev..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00160D"/>
              </w:rPr>
            </w:pPr>
            <w:r w:rsidRPr="00E77960">
              <w:rPr>
                <w:color w:val="00160D"/>
              </w:rPr>
              <w:t>27.739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0016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00160D"/>
              </w:rPr>
            </w:pPr>
            <w:r w:rsidRPr="00E77960">
              <w:rPr>
                <w:color w:val="00160D"/>
              </w:rPr>
              <w:t>27.739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8.013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8.013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000000"/>
              </w:rPr>
            </w:pPr>
            <w:r w:rsidRPr="00E77960">
              <w:rPr>
                <w:color w:val="00000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000000"/>
              </w:rPr>
            </w:pPr>
            <w:r w:rsidRPr="00E77960">
              <w:rPr>
                <w:i/>
                <w:color w:val="000000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1.904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5.298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0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0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0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Átengedett közp.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2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2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2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Támogatások, kieg.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208.220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213.328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Norm.tám.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199.978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199.978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Kieg.tám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7.948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7.948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Központosított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2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26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5.108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26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5.402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254.896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254.896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6.060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6.060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Eu fej ei.. átvett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245.756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248.836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Átvett pénzeszk. ÁH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VI. Felhalm.célú 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900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12.000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528.123</w:t>
            </w:r>
          </w:p>
        </w:tc>
      </w:tr>
    </w:tbl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right="-1752" w:hanging="84"/>
        <w:rPr>
          <w:b/>
          <w:color w:val="1B2F27"/>
        </w:rPr>
      </w:pPr>
      <w:r w:rsidRPr="00E77960">
        <w:rPr>
          <w:b/>
          <w:color w:val="1B2F27"/>
        </w:rPr>
        <w:lastRenderedPageBreak/>
        <w:t xml:space="preserve">                                                    Báránd Községi Önkormányzat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2014.évi költségvetésének összevont mérlege 2014. I. félév</w:t>
      </w:r>
    </w:p>
    <w:p w:rsidR="0032386D" w:rsidRPr="00E77960" w:rsidRDefault="0032386D" w:rsidP="0032386D">
      <w:r>
        <w:t xml:space="preserve">        </w:t>
      </w:r>
      <w:r w:rsidRPr="00E77960">
        <w:t xml:space="preserve">                                                                                                                                       e Ft-ban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759"/>
        <w:gridCol w:w="1559"/>
        <w:gridCol w:w="1559"/>
      </w:tblGrid>
      <w:tr w:rsidR="0032386D" w:rsidRPr="00E77960" w:rsidTr="00E131A5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>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 kiadásai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513.981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515.827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Személyi juttatások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291.548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 w:right="168"/>
              <w:rPr>
                <w:color w:val="1B2F27"/>
              </w:rPr>
            </w:pPr>
            <w:r w:rsidRPr="00E77960">
              <w:rPr>
                <w:color w:val="1B2F27"/>
              </w:rPr>
              <w:t>3.406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294.954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Szociális hozzájárulási adó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 w:right="168"/>
              <w:rPr>
                <w:color w:val="1B2F27"/>
              </w:rPr>
            </w:pPr>
            <w:r w:rsidRPr="00E77960">
              <w:rPr>
                <w:color w:val="1B2F27"/>
              </w:rPr>
              <w:t>52.623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901" w:right="168"/>
              <w:rPr>
                <w:color w:val="1B2F27"/>
              </w:rPr>
            </w:pPr>
            <w:r w:rsidRPr="00E77960">
              <w:rPr>
                <w:color w:val="1B2F27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53.215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 w:right="168"/>
              <w:rPr>
                <w:color w:val="1B2F27"/>
              </w:rPr>
            </w:pPr>
            <w:r w:rsidRPr="00E77960">
              <w:rPr>
                <w:color w:val="1B2F27"/>
              </w:rPr>
              <w:t>122.812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-2.152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120.660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működési célú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/>
              <w:rPr>
                <w:color w:val="1B2F27"/>
              </w:rPr>
            </w:pPr>
            <w:r w:rsidRPr="00E77960">
              <w:rPr>
                <w:color w:val="1B2F27"/>
              </w:rPr>
              <w:t>46.998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90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46.998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  <w:w w:val="9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szociális, rászorultság jellegű kiad.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43.078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901" w:right="168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    43.078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műk.célú pénzeszk.átad. ÁH.belül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i/>
                <w:color w:val="3B4B45"/>
              </w:rPr>
            </w:pPr>
            <w:r w:rsidRPr="00E77960">
              <w:rPr>
                <w:i/>
                <w:color w:val="1B2F27"/>
              </w:rPr>
              <w:t>műk.célú pénzeszk.átad. ÁH.kívűl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901" w:right="168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      3.920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II. Felhalmozási költségvetési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6.342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10.796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Beruházások,felújítások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 w:right="312"/>
              <w:rPr>
                <w:color w:val="1B2F27"/>
              </w:rPr>
            </w:pPr>
            <w:r w:rsidRPr="00E77960">
              <w:rPr>
                <w:color w:val="1B2F27"/>
              </w:rPr>
              <w:t>3.654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6.342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9.996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Egyéb felhalmozási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081"/>
              <w:rPr>
                <w:color w:val="1B2F27"/>
              </w:rPr>
            </w:pPr>
            <w:r w:rsidRPr="00E77960">
              <w:rPr>
                <w:color w:val="1B2F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08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  800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-felhalm. pénzeszk.átad. ÁH kívülre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Általános tartalék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90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901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1.500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Költségvetési kiadások összesen: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2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2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528.123</w:t>
            </w:r>
          </w:p>
        </w:tc>
      </w:tr>
    </w:tbl>
    <w:p w:rsidR="0032386D" w:rsidRPr="00E77960" w:rsidRDefault="0032386D" w:rsidP="0032386D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i/>
          <w:color w:val="1B2F27"/>
        </w:rPr>
      </w:pPr>
      <w:r w:rsidRPr="00E77960">
        <w:rPr>
          <w:i/>
          <w:color w:val="1B2F27"/>
        </w:rPr>
        <w:lastRenderedPageBreak/>
        <w:t>1/a. sz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Báránd Községi Önkormányzat  Bevételek 2014. I.félév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589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-249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Önkorm. működési bevételei (2+3)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41.534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3B4B45"/>
              </w:rPr>
            </w:pPr>
            <w:r w:rsidRPr="00E77960">
              <w:rPr>
                <w:color w:val="3B4B45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14.400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14.400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Helyi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Illetékek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Bírságok,díjak. pótl.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400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>2.4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Egyéb fiz. köt.bev.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1.200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1.200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Int. műk.bev..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27.134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27.134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3B4B45"/>
              </w:rPr>
            </w:pPr>
            <w:r w:rsidRPr="00E77960">
              <w:rPr>
                <w:color w:val="3B4B45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7.850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7.850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000000"/>
              </w:rPr>
            </w:pPr>
            <w:r w:rsidRPr="00E77960">
              <w:rPr>
                <w:color w:val="000000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000000"/>
              </w:rPr>
            </w:pPr>
            <w:r w:rsidRPr="00E77960">
              <w:rPr>
                <w:i/>
                <w:color w:val="000000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1.504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Térítési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5.256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Átengedett közp.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4.800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Támogatások,kieg.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208.220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213.328</w:t>
            </w:r>
          </w:p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Norm.tám.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>199.978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199.978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Kieg.tám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65"/>
              <w:rPr>
                <w:color w:val="1B2F27"/>
              </w:rPr>
            </w:pPr>
            <w:r w:rsidRPr="00E77960">
              <w:rPr>
                <w:color w:val="1B2F27"/>
              </w:rPr>
              <w:t>7.948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65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7.948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Közp.tám.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5.402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Átvett pénzeszk.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250.411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Működési tám.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250.411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 xml:space="preserve">Tb-től átvett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6.060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6.060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Eu fej. ei., átvett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műk. 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>243.033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244.351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7.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Átvett pénzeszk. ÁH kívülről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VI. Felhalm.célú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745" w:right="-227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45" w:right="-227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-227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900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9.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VIII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10.129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10.129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10.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514.676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6.426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521.102</w:t>
            </w:r>
          </w:p>
        </w:tc>
      </w:tr>
    </w:tbl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Pr="00E77960" w:rsidRDefault="0032386D" w:rsidP="0032386D">
      <w:pPr>
        <w:pStyle w:val="Stlus"/>
        <w:spacing w:line="273" w:lineRule="exact"/>
        <w:ind w:right="-1468"/>
        <w:rPr>
          <w:b/>
          <w:color w:val="00160D"/>
        </w:rPr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Báránd Községi Önkormányzat Kiadások 2014. I. félév</w:t>
      </w:r>
    </w:p>
    <w:p w:rsidR="0032386D" w:rsidRPr="00E77960" w:rsidRDefault="0032386D" w:rsidP="0032386D">
      <w:pPr>
        <w:rPr>
          <w:b/>
        </w:rPr>
      </w:pPr>
      <w:r w:rsidRPr="00E77960">
        <w:rPr>
          <w:b/>
        </w:rPr>
        <w:t xml:space="preserve">                                                                                                                                                </w:t>
      </w:r>
      <w:r w:rsidRPr="00E77960"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 kiadásai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396.106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-1.234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394.872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Személyi juttatások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213.476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214.572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Szociális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32.402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32.402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103.230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-2.330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100.900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működési célú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9"/>
              <w:rPr>
                <w:color w:val="1B2F27"/>
              </w:rPr>
            </w:pPr>
            <w:r w:rsidRPr="00E77960">
              <w:rPr>
                <w:color w:val="1B2F27"/>
              </w:rPr>
              <w:t>46.998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9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46.998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- szociális, rászorultság jellegű kiad.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43.078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43.078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- műk.célú pénzeszk.átad. ÁH.belül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 xml:space="preserve">- </w:t>
            </w:r>
            <w:r w:rsidRPr="00E77960">
              <w:rPr>
                <w:i/>
                <w:color w:val="1B2F27"/>
              </w:rPr>
              <w:t>műk.célú pénzeszk.átad. ÁH.kívűl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3.920</w:t>
            </w:r>
          </w:p>
        </w:tc>
      </w:tr>
      <w:tr w:rsidR="0032386D" w:rsidRPr="00E77960" w:rsidTr="00E131A5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II. Felhalmozási költségvetési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3.724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6.342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10.066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color w:val="1B2F27"/>
              </w:rPr>
            </w:pPr>
            <w:r w:rsidRPr="00E77960">
              <w:rPr>
                <w:color w:val="1B2F27"/>
              </w:rPr>
              <w:t>Beruházások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2.924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6.342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9.266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color w:val="1B2F27"/>
              </w:rPr>
            </w:pPr>
            <w:r w:rsidRPr="00E77960">
              <w:rPr>
                <w:color w:val="1B2F27"/>
              </w:rPr>
              <w:t>Egyéb 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800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53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Általános tartalék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1.500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Költségvetési 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401.330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406.438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196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183</w:t>
            </w:r>
          </w:p>
        </w:tc>
      </w:tr>
    </w:tbl>
    <w:p w:rsidR="0032386D" w:rsidRPr="00E77960" w:rsidRDefault="0032386D" w:rsidP="0032386D"/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Default="0032386D" w:rsidP="0032386D">
      <w:pPr>
        <w:rPr>
          <w:i/>
          <w:color w:val="1B2F27"/>
        </w:rPr>
      </w:pPr>
    </w:p>
    <w:p w:rsidR="0032386D" w:rsidRPr="00E77960" w:rsidRDefault="0032386D" w:rsidP="0032386D">
      <w:r w:rsidRPr="00E77960">
        <w:rPr>
          <w:i/>
          <w:color w:val="1B2F27"/>
        </w:rPr>
        <w:lastRenderedPageBreak/>
        <w:t>1/b. sz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right="-1752"/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Közös Önkormányzati Hivatal Bevételek 2014. I. 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2386D" w:rsidRPr="00E77960" w:rsidTr="00E131A5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89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9" w:right="168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89"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5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33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649" w:right="-31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649" w:right="-311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649" w:right="-31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33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33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33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4.485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60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Finanszírozási bev.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1.546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1.546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  4.334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6.096</w:t>
            </w:r>
          </w:p>
        </w:tc>
      </w:tr>
    </w:tbl>
    <w:p w:rsidR="0032386D" w:rsidRPr="00E77960" w:rsidRDefault="0032386D" w:rsidP="0032386D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2386D" w:rsidRPr="00E77960" w:rsidRDefault="0032386D" w:rsidP="0032386D"/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  Közös Önkormányzati Hivatal Kiadások 2014. I.félév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 xml:space="preserve"> 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59.667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61.429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3B4B45"/>
              </w:rPr>
            </w:pPr>
            <w:r w:rsidRPr="00E77960">
              <w:rPr>
                <w:color w:val="3B4B45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 w:right="168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37.895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 w:right="168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39.167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1.2 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9.373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9.685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1.3 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12.399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12.577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b/>
                <w:color w:val="1B2F27"/>
              </w:rPr>
            </w:pPr>
            <w:r w:rsidRPr="00E77960">
              <w:rPr>
                <w:color w:val="1B2F27"/>
              </w:rPr>
              <w:t xml:space="preserve">    </w:t>
            </w:r>
            <w:r w:rsidRPr="00E77960">
              <w:rPr>
                <w:b/>
                <w:color w:val="1B2F27"/>
              </w:rPr>
              <w:t>210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59.877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61.639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69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69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69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14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 ( 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Pr="00E77960" w:rsidRDefault="0032386D" w:rsidP="0032386D">
      <w:pPr>
        <w:ind w:left="-1843"/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r w:rsidRPr="00E77960">
        <w:rPr>
          <w:i/>
          <w:color w:val="1B2F27"/>
        </w:rPr>
        <w:lastRenderedPageBreak/>
        <w:t>1/c. sz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Balassa Iván Művelődési Ház és Könyvtár Bevételek 2014. I.félév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 xml:space="preserve"> 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158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-273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791" w:right="-273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-273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400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325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925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Pr="00E77960" w:rsidRDefault="0032386D" w:rsidP="0032386D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Balassa Iván Művelődési Ház és Könyvtár Kiadások 2014. I. 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5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251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25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8.595</w:t>
            </w: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4.390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4.390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1.186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1.186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3.019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1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3.019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410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9.005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9.005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1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1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</w:t>
            </w:r>
          </w:p>
        </w:tc>
      </w:tr>
    </w:tbl>
    <w:p w:rsidR="0032386D" w:rsidRPr="00E77960" w:rsidRDefault="0032386D" w:rsidP="0032386D">
      <w:pPr>
        <w:ind w:left="-1980"/>
        <w:rPr>
          <w:b/>
          <w:bCs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r w:rsidRPr="00E77960">
        <w:rPr>
          <w:i/>
          <w:color w:val="1B2F27"/>
        </w:rPr>
        <w:lastRenderedPageBreak/>
        <w:t>1/d. sz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Bárándi Napsugár Óvoda Bevételek 2014.I. 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32386D" w:rsidRPr="00E77960" w:rsidTr="00E131A5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Pr="00E77960" w:rsidRDefault="0032386D" w:rsidP="0032386D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2386D" w:rsidRPr="00E77960" w:rsidRDefault="0032386D" w:rsidP="0032386D"/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Bárándi Napsugár Óvoda Kiadások 2014. I. félév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color w:val="00160D"/>
              </w:rPr>
            </w:pPr>
            <w:r w:rsidRPr="00E77960">
              <w:rPr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color w:val="00160D"/>
              </w:rPr>
            </w:pPr>
            <w:r w:rsidRPr="00E77960">
              <w:rPr>
                <w:color w:val="00160D"/>
              </w:rPr>
              <w:t>Kiadási j</w:t>
            </w:r>
            <w:r w:rsidRPr="00E77960">
              <w:rPr>
                <w:color w:val="1B2F27"/>
              </w:rPr>
              <w:t>og</w:t>
            </w:r>
            <w:r w:rsidRPr="00E77960">
              <w:rPr>
                <w:color w:val="00160D"/>
              </w:rPr>
              <w:t>c</w:t>
            </w:r>
            <w:r w:rsidRPr="00E77960">
              <w:rPr>
                <w:color w:val="1B2F27"/>
              </w:rPr>
              <w:t>í</w:t>
            </w:r>
            <w:r w:rsidRPr="00E77960">
              <w:rPr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35.787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35.787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9.662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9.662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4.274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4.274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49.723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49.723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13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Default="0032386D" w:rsidP="0032386D">
      <w:pPr>
        <w:rPr>
          <w:color w:val="1B2F27"/>
        </w:rPr>
      </w:pPr>
    </w:p>
    <w:p w:rsidR="0032386D" w:rsidRPr="00E77960" w:rsidRDefault="0032386D" w:rsidP="0032386D">
      <w:pPr>
        <w:rPr>
          <w:color w:val="1B2F27"/>
        </w:rPr>
      </w:pPr>
    </w:p>
    <w:p w:rsidR="0032386D" w:rsidRPr="00E77960" w:rsidRDefault="0032386D" w:rsidP="0032386D">
      <w:r w:rsidRPr="00E77960">
        <w:rPr>
          <w:i/>
          <w:color w:val="1B2F27"/>
        </w:rPr>
        <w:lastRenderedPageBreak/>
        <w:t>1/e. sz melléklet a 3/2014.(II.26) számú önkormányzati rendelet módosításához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/>
          <w:color w:val="1B2F27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Bárándi Bölcsőde Bevételek 2014.I. félév</w:t>
      </w: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32386D" w:rsidRPr="00E77960" w:rsidTr="00E131A5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Pr="00E77960" w:rsidRDefault="0032386D" w:rsidP="0032386D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32386D" w:rsidRPr="00E77960" w:rsidRDefault="0032386D" w:rsidP="0032386D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 Bárándi  Bölcsőde Kiadások 2014. I. félév</w:t>
      </w:r>
    </w:p>
    <w:p w:rsidR="0032386D" w:rsidRPr="00E77960" w:rsidRDefault="0032386D" w:rsidP="0032386D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32386D" w:rsidRPr="00E77960" w:rsidTr="00E131A5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324"/>
              <w:rPr>
                <w:color w:val="00160D"/>
              </w:rPr>
            </w:pPr>
            <w:r w:rsidRPr="00E77960">
              <w:rPr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 w:right="324"/>
              <w:rPr>
                <w:color w:val="00160D"/>
              </w:rPr>
            </w:pPr>
            <w:r w:rsidRPr="00E77960">
              <w:rPr>
                <w:color w:val="00160D"/>
              </w:rPr>
              <w:t>Kiadási j</w:t>
            </w:r>
            <w:r w:rsidRPr="00E77960">
              <w:rPr>
                <w:color w:val="1B2F27"/>
              </w:rPr>
              <w:t>og</w:t>
            </w:r>
            <w:r w:rsidRPr="00E77960">
              <w:rPr>
                <w:color w:val="00160D"/>
              </w:rPr>
              <w:t>c</w:t>
            </w:r>
            <w:r w:rsidRPr="00E77960">
              <w:rPr>
                <w:color w:val="1B2F27"/>
              </w:rPr>
              <w:t>í</w:t>
            </w:r>
            <w:r w:rsidRPr="00E77960">
              <w:rPr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Módosított 2014.06.30.</w:t>
            </w:r>
          </w:p>
        </w:tc>
      </w:tr>
      <w:tr w:rsidR="0032386D" w:rsidRPr="00E77960" w:rsidTr="00E131A5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0"/>
              <w:rPr>
                <w:color w:val="00160D"/>
              </w:rPr>
            </w:pPr>
          </w:p>
        </w:tc>
      </w:tr>
      <w:tr w:rsidR="0032386D" w:rsidRPr="00E77960" w:rsidTr="00E131A5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</w:tr>
      <w:tr w:rsidR="0032386D" w:rsidRPr="00E77960" w:rsidTr="00E131A5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1.038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1.038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280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1.318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2</w:t>
            </w: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  <w:tr w:rsidR="0032386D" w:rsidRPr="00E77960" w:rsidTr="00E131A5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D" w:rsidRPr="00E77960" w:rsidRDefault="0032386D" w:rsidP="00E131A5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Default="0032386D" w:rsidP="0032386D"/>
    <w:p w:rsidR="0032386D" w:rsidRPr="00E77960" w:rsidRDefault="0032386D" w:rsidP="0032386D"/>
    <w:p w:rsidR="0032386D" w:rsidRPr="00E77960" w:rsidRDefault="0032386D" w:rsidP="0032386D">
      <w:pPr>
        <w:rPr>
          <w:i/>
        </w:rPr>
      </w:pPr>
      <w:r w:rsidRPr="00E77960">
        <w:rPr>
          <w:i/>
          <w:color w:val="1B2F27"/>
        </w:rPr>
        <w:lastRenderedPageBreak/>
        <w:t>2. sz melléklet a 3/2014.(II.26) számú önkormányzati rendelet módosításához</w:t>
      </w:r>
    </w:p>
    <w:p w:rsidR="0032386D" w:rsidRPr="00E77960" w:rsidRDefault="0032386D" w:rsidP="0032386D">
      <w:pPr>
        <w:pStyle w:val="Listaszerbekezds"/>
        <w:ind w:left="0"/>
        <w:rPr>
          <w:i/>
        </w:rPr>
      </w:pPr>
    </w:p>
    <w:p w:rsidR="0032386D" w:rsidRPr="00E77960" w:rsidRDefault="0032386D" w:rsidP="0032386D">
      <w:pPr>
        <w:rPr>
          <w:i/>
        </w:rPr>
      </w:pPr>
      <w:r w:rsidRPr="00E77960">
        <w:rPr>
          <w:i/>
        </w:rPr>
        <w:t>2.1.</w:t>
      </w:r>
      <w:r w:rsidRPr="00E77960">
        <w:rPr>
          <w:i/>
          <w:color w:val="1B2F27"/>
        </w:rPr>
        <w:t xml:space="preserve"> sz melléklet a 3/2014.(II.26) számú önkormányzati rendelet módosításához</w:t>
      </w:r>
    </w:p>
    <w:p w:rsidR="0032386D" w:rsidRPr="00E77960" w:rsidRDefault="0032386D" w:rsidP="0032386D">
      <w:pPr>
        <w:pStyle w:val="Listaszerbekezds"/>
        <w:ind w:left="0"/>
      </w:pPr>
    </w:p>
    <w:p w:rsidR="0032386D" w:rsidRPr="00E77960" w:rsidRDefault="0032386D" w:rsidP="0032386D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   Működési célú bevételek és kiadások mérlege 2014. I. félév</w:t>
      </w:r>
    </w:p>
    <w:p w:rsidR="0032386D" w:rsidRPr="00E77960" w:rsidRDefault="0032386D" w:rsidP="0032386D">
      <w:pPr>
        <w:pStyle w:val="Listaszerbekezds"/>
        <w:ind w:left="0"/>
        <w:jc w:val="center"/>
        <w:rPr>
          <w:b/>
        </w:rPr>
      </w:pPr>
      <w:r w:rsidRPr="00E77960">
        <w:rPr>
          <w:b/>
        </w:rPr>
        <w:t>(önkormányzati szinten)</w:t>
      </w:r>
    </w:p>
    <w:p w:rsidR="0032386D" w:rsidRPr="00E77960" w:rsidRDefault="0032386D" w:rsidP="0032386D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                                                                                                                   e Ft-ban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845"/>
        <w:gridCol w:w="1052"/>
        <w:gridCol w:w="1371"/>
        <w:gridCol w:w="2191"/>
        <w:gridCol w:w="1057"/>
        <w:gridCol w:w="1336"/>
      </w:tblGrid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sorsz.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Bevételek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Kiadások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1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Közhatalmi bevételek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14.460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14.460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Személyi juttatások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291.418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294.954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2.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Int. műk. bev.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27.739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27.739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Szoc.hozzájárulási adó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52.623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53.215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3.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Átengedett közp.adók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4.800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4.800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Dologi kiadások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123.889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120.660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4.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Támogatások, kieg.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200.272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 xml:space="preserve">        205.380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Egyéb működési célú kiadások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46.998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46.998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5.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Átvett pénze. ÁH belül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251.816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 xml:space="preserve">        254.896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Általános tartalék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1.500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1.500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6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7.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8.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bev.összesen: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499.087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507.275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kiadások  összesen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516.428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517.327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9.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Hiány belső fin. bev (pénzm)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9.393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 2.104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10.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Műk.célú fin.bev.összesen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9.393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 2.104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11.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 bev. összesen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508.480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509.379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fin.kiadások összesen</w:t>
            </w: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516.428</w:t>
            </w: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517.327</w:t>
            </w:r>
          </w:p>
        </w:tc>
      </w:tr>
      <w:tr w:rsidR="0032386D" w:rsidRPr="00E77960" w:rsidTr="00E131A5">
        <w:tc>
          <w:tcPr>
            <w:tcW w:w="748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12.</w:t>
            </w:r>
          </w:p>
        </w:tc>
        <w:tc>
          <w:tcPr>
            <w:tcW w:w="1854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Tárgyévi hiány</w:t>
            </w:r>
          </w:p>
        </w:tc>
        <w:tc>
          <w:tcPr>
            <w:tcW w:w="105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7.948</w:t>
            </w:r>
          </w:p>
        </w:tc>
        <w:tc>
          <w:tcPr>
            <w:tcW w:w="138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7.948</w:t>
            </w:r>
          </w:p>
        </w:tc>
        <w:tc>
          <w:tcPr>
            <w:tcW w:w="2307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243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</w:tr>
    </w:tbl>
    <w:p w:rsidR="0032386D" w:rsidRPr="00E77960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Default="0032386D" w:rsidP="0032386D">
      <w:pPr>
        <w:pStyle w:val="Listaszerbekezds"/>
        <w:ind w:left="0"/>
        <w:rPr>
          <w:b/>
        </w:rPr>
      </w:pPr>
    </w:p>
    <w:p w:rsidR="0032386D" w:rsidRPr="00E77960" w:rsidRDefault="0032386D" w:rsidP="0032386D">
      <w:pPr>
        <w:pStyle w:val="Listaszerbekezds"/>
        <w:ind w:left="0"/>
        <w:rPr>
          <w:b/>
        </w:rPr>
      </w:pPr>
    </w:p>
    <w:p w:rsidR="0032386D" w:rsidRPr="00E77960" w:rsidRDefault="0032386D" w:rsidP="0032386D">
      <w:r w:rsidRPr="00E77960">
        <w:rPr>
          <w:i/>
          <w:color w:val="1B2F27"/>
        </w:rPr>
        <w:lastRenderedPageBreak/>
        <w:t>2.2 sz melléklet a 3/2014.(II.26) számú önkormányzati rendelet módosításához</w:t>
      </w:r>
    </w:p>
    <w:p w:rsidR="0032386D" w:rsidRPr="00E77960" w:rsidRDefault="0032386D" w:rsidP="0032386D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Felhalmozási célú bevételek és kiadások mérlege 2014. I. félév</w:t>
      </w:r>
    </w:p>
    <w:p w:rsidR="0032386D" w:rsidRPr="00E77960" w:rsidRDefault="0032386D" w:rsidP="0032386D">
      <w:pPr>
        <w:pStyle w:val="Listaszerbekezds"/>
        <w:ind w:left="0"/>
        <w:jc w:val="center"/>
        <w:rPr>
          <w:b/>
        </w:rPr>
      </w:pPr>
      <w:r w:rsidRPr="00E77960">
        <w:rPr>
          <w:b/>
        </w:rPr>
        <w:t>(önkormányzati szinten)</w:t>
      </w:r>
    </w:p>
    <w:p w:rsidR="0032386D" w:rsidRPr="00E77960" w:rsidRDefault="0032386D" w:rsidP="0032386D">
      <w:pPr>
        <w:pStyle w:val="Listaszerbekezds"/>
        <w:ind w:left="0"/>
      </w:pPr>
      <w:r w:rsidRPr="00E77960">
        <w:t xml:space="preserve">                                                                                                                                                 e Ft-ban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830"/>
        <w:gridCol w:w="1050"/>
        <w:gridCol w:w="1356"/>
        <w:gridCol w:w="1896"/>
        <w:gridCol w:w="1050"/>
        <w:gridCol w:w="1356"/>
      </w:tblGrid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sorsz.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Bevételek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Kiadások</w:t>
            </w: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1.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Tárgyi eszk ért.,bérlet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900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 xml:space="preserve">           900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Beruházások</w:t>
            </w: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2.707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9.996</w:t>
            </w: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2.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</w:pP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</w:pP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egyéb felhalm.kiadások</w:t>
            </w: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800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800</w:t>
            </w: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3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bev.összesen: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900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900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kiadások  össz.</w:t>
            </w: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10.796</w:t>
            </w: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4.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Hiány belső fin. bev (pénzm)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  <w:r w:rsidRPr="00E77960">
              <w:t>2.607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 xml:space="preserve">       9.896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5.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Hiány külső fin. (hitel felv.)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</w:pP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</w:pP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6.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Felhalm.célú fin.bev.összesen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2.607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 xml:space="preserve">       9.896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32386D" w:rsidRPr="00E77960" w:rsidTr="00E131A5">
        <w:tc>
          <w:tcPr>
            <w:tcW w:w="749" w:type="dxa"/>
          </w:tcPr>
          <w:p w:rsidR="0032386D" w:rsidRPr="00E77960" w:rsidRDefault="0032386D" w:rsidP="00E131A5">
            <w:pPr>
              <w:pStyle w:val="Listaszerbekezds"/>
              <w:ind w:left="0"/>
            </w:pPr>
            <w:r w:rsidRPr="00E77960">
              <w:t>7.</w:t>
            </w:r>
          </w:p>
        </w:tc>
        <w:tc>
          <w:tcPr>
            <w:tcW w:w="1752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 bev. összesen</w:t>
            </w:r>
          </w:p>
        </w:tc>
        <w:tc>
          <w:tcPr>
            <w:tcW w:w="1003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10.796</w:t>
            </w:r>
          </w:p>
        </w:tc>
        <w:tc>
          <w:tcPr>
            <w:tcW w:w="1896" w:type="dxa"/>
          </w:tcPr>
          <w:p w:rsidR="0032386D" w:rsidRPr="00E77960" w:rsidRDefault="0032386D" w:rsidP="00E131A5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fin.kiadások összesen</w:t>
            </w:r>
          </w:p>
        </w:tc>
        <w:tc>
          <w:tcPr>
            <w:tcW w:w="1009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32386D" w:rsidRPr="00E77960" w:rsidRDefault="0032386D" w:rsidP="00E131A5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10.796</w:t>
            </w:r>
          </w:p>
        </w:tc>
      </w:tr>
    </w:tbl>
    <w:p w:rsidR="0032386D" w:rsidRPr="00E77960" w:rsidRDefault="0032386D" w:rsidP="0032386D">
      <w:pPr>
        <w:ind w:left="-1980"/>
        <w:rPr>
          <w:b/>
          <w:bCs/>
        </w:rPr>
      </w:pPr>
    </w:p>
    <w:p w:rsidR="0032386D" w:rsidRDefault="0032386D" w:rsidP="0032386D"/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i/>
          <w:color w:val="1B2F27"/>
        </w:rPr>
      </w:pPr>
      <w:r w:rsidRPr="00E77960">
        <w:rPr>
          <w:i/>
          <w:color w:val="1B2F27"/>
        </w:rPr>
        <w:t>1.sz.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Báránd Községi Önkormányzat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2014. évi költségvetésének összevont mérlege 2014. I. félév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0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3686"/>
        <w:gridCol w:w="1559"/>
        <w:gridCol w:w="1559"/>
        <w:gridCol w:w="1559"/>
      </w:tblGrid>
      <w:tr w:rsidR="00DC760B" w:rsidRPr="00E77960" w:rsidTr="00EF54BF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3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DC760B" w:rsidRPr="00E77960" w:rsidTr="00EF54BF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3B4B45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Önkorm. működési bevételei (2+3+4)</w:t>
            </w:r>
          </w:p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46.999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46.999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3B4B45"/>
              </w:rPr>
            </w:pPr>
            <w:r w:rsidRPr="00E77960">
              <w:rPr>
                <w:b/>
                <w:color w:val="3B4B45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color w:val="3B4B45"/>
              </w:rPr>
            </w:pPr>
            <w:r w:rsidRPr="00E77960">
              <w:rPr>
                <w:color w:val="1B2F27"/>
              </w:rPr>
              <w:t>Közhatalmi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14.460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14.460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Helyi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Illetékek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Bírságok,díjak. pótl.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Egyéb fiz. köt.bev.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1.260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1.260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color w:val="1B2F27"/>
              </w:rPr>
            </w:pPr>
            <w:r w:rsidRPr="00E77960">
              <w:rPr>
                <w:color w:val="1B2F27"/>
              </w:rPr>
              <w:t>Int. műk.bev..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00160D"/>
              </w:rPr>
            </w:pPr>
            <w:r w:rsidRPr="00E77960">
              <w:rPr>
                <w:color w:val="00160D"/>
              </w:rPr>
              <w:t>27.739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0016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00160D"/>
              </w:rPr>
            </w:pPr>
            <w:r w:rsidRPr="00E77960">
              <w:rPr>
                <w:color w:val="00160D"/>
              </w:rPr>
              <w:t>27.739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>Szolgáltatások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8.013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8.013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000000"/>
              </w:rPr>
            </w:pPr>
            <w:r w:rsidRPr="00E77960">
              <w:rPr>
                <w:color w:val="00000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000000"/>
              </w:rPr>
            </w:pPr>
            <w:r w:rsidRPr="00E77960">
              <w:rPr>
                <w:i/>
                <w:color w:val="000000"/>
              </w:rPr>
              <w:t>Bérleti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1.904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Térítési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5.298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0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0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0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Átengedett közp. adók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2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2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2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Támogatások, kieg.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208.220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213.328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Norm.tám.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199.978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199.978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lastRenderedPageBreak/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Kieg.tám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7.948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7.948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Központosított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2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26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5.108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26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5.402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Átvett pénzeszk.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254.896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Működési tám. ÁH belülről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251.816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254.896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Tb-től átvett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6.060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6.060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Eu fej ei.. átvett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6.1.3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 tám.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245.756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248.836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Átvett pénzeszk. ÁH kívülről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VI. Felhalm.célú bev.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900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VIII Finanszírozási bevételek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12.000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Bevételek összesen: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46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528.123</w:t>
            </w:r>
          </w:p>
        </w:tc>
      </w:tr>
    </w:tbl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right="-1752" w:hanging="8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   Báránd Községi Önkormányzat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2014.évi költségvetésének összevont mérlege 2014. I. félév</w:t>
      </w:r>
    </w:p>
    <w:p w:rsidR="00DC760B" w:rsidRPr="00E77960" w:rsidRDefault="00DC760B" w:rsidP="00DC760B">
      <w:r>
        <w:t xml:space="preserve">        </w:t>
      </w:r>
      <w:r w:rsidRPr="00E77960">
        <w:t xml:space="preserve">                                                                                                                                       e Ft-ban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759"/>
        <w:gridCol w:w="1559"/>
        <w:gridCol w:w="1559"/>
      </w:tblGrid>
      <w:tr w:rsidR="00DC760B" w:rsidRPr="00E77960" w:rsidTr="00EF54BF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24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>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 évi eredeti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 kiadásai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513.981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515.827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Személyi juttatások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291.548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 w:right="168"/>
              <w:rPr>
                <w:color w:val="1B2F27"/>
              </w:rPr>
            </w:pPr>
            <w:r w:rsidRPr="00E77960">
              <w:rPr>
                <w:color w:val="1B2F27"/>
              </w:rPr>
              <w:t>3.406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294.954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Szociális hozzájárulási adó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 w:right="168"/>
              <w:rPr>
                <w:color w:val="1B2F27"/>
              </w:rPr>
            </w:pPr>
            <w:r w:rsidRPr="00E77960">
              <w:rPr>
                <w:color w:val="1B2F27"/>
              </w:rPr>
              <w:t>52.623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901" w:right="168"/>
              <w:rPr>
                <w:color w:val="1B2F27"/>
              </w:rPr>
            </w:pPr>
            <w:r w:rsidRPr="00E77960">
              <w:rPr>
                <w:color w:val="1B2F27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53.215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 w:right="168"/>
              <w:rPr>
                <w:color w:val="1B2F27"/>
              </w:rPr>
            </w:pPr>
            <w:r w:rsidRPr="00E77960">
              <w:rPr>
                <w:color w:val="1B2F27"/>
              </w:rPr>
              <w:t>122.812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-2.152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120.660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működési célú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/>
              <w:rPr>
                <w:color w:val="1B2F27"/>
              </w:rPr>
            </w:pPr>
            <w:r w:rsidRPr="00E77960">
              <w:rPr>
                <w:color w:val="1B2F27"/>
              </w:rPr>
              <w:t>46.998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90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46.998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  <w:w w:val="9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szociális, rászorultság jellegű kiad.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43.078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901" w:right="168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    43.078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műk.célú pénzeszk.átad. ÁH.belül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 w:right="168"/>
              <w:jc w:val="center"/>
              <w:rPr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i/>
                <w:color w:val="3B4B45"/>
              </w:rPr>
            </w:pPr>
            <w:r w:rsidRPr="00E77960">
              <w:rPr>
                <w:i/>
                <w:color w:val="1B2F27"/>
              </w:rPr>
              <w:t>műk.célú pénzeszk.átad. ÁH.kívűl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901" w:right="168"/>
              <w:rPr>
                <w:i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      3.920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II. Felhalmozási költségvetési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6.342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10.796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Beruházások,felújítások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 w:right="312"/>
              <w:rPr>
                <w:color w:val="1B2F27"/>
              </w:rPr>
            </w:pPr>
            <w:r w:rsidRPr="00E77960">
              <w:rPr>
                <w:color w:val="1B2F27"/>
              </w:rPr>
              <w:t>3.654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6.342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9.996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Egyéb felhalmozási kiadások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081"/>
              <w:rPr>
                <w:color w:val="1B2F27"/>
              </w:rPr>
            </w:pPr>
            <w:r w:rsidRPr="00E77960">
              <w:rPr>
                <w:color w:val="1B2F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08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  800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-felhalm. pénzeszk.átad. ÁH kívülre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/>
              <w:rPr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Általános tartalék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90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901"/>
              <w:rPr>
                <w:b/>
                <w:color w:val="1B2F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1.500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Költségvetési kiadások összesen: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2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519.935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21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528.123</w:t>
            </w:r>
          </w:p>
        </w:tc>
      </w:tr>
    </w:tbl>
    <w:p w:rsidR="00DC760B" w:rsidRPr="00E77960" w:rsidRDefault="00DC760B" w:rsidP="00DC760B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i/>
          <w:color w:val="1B2F27"/>
        </w:rPr>
      </w:pPr>
      <w:r w:rsidRPr="00E77960">
        <w:rPr>
          <w:i/>
          <w:color w:val="1B2F27"/>
        </w:rPr>
        <w:t>1/a. sz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Báránd Községi Önkormányzat  Bevételek 2014. I.félév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589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-249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lastRenderedPageBreak/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Önkorm. működési bevételei (2+3)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41.534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3B4B45"/>
              </w:rPr>
            </w:pPr>
            <w:r w:rsidRPr="00E77960">
              <w:rPr>
                <w:color w:val="3B4B45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14.400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14.400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Helyi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12.800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Illetékek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right"/>
              <w:rPr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2.3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Bírságok,díjak. pótl.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 400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>2.4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Egyéb fiz. köt.bev.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1.200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1.200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9"/>
              <w:rPr>
                <w:color w:val="1B2F27"/>
              </w:rPr>
            </w:pPr>
            <w:r w:rsidRPr="00E77960">
              <w:rPr>
                <w:color w:val="1B2F27"/>
              </w:rPr>
              <w:t>Int. műk.bev..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27.134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27.134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3B4B45"/>
              </w:rPr>
            </w:pPr>
            <w:r w:rsidRPr="00E77960">
              <w:rPr>
                <w:color w:val="3B4B45"/>
              </w:rPr>
              <w:t>3.1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7.850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168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7.850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000000"/>
              </w:rPr>
            </w:pPr>
            <w:r w:rsidRPr="00E77960">
              <w:rPr>
                <w:color w:val="000000"/>
              </w:rPr>
              <w:t>3.2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000000"/>
              </w:rPr>
            </w:pPr>
            <w:r w:rsidRPr="00E77960">
              <w:rPr>
                <w:i/>
                <w:color w:val="000000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00160D"/>
              </w:rPr>
            </w:pPr>
            <w:r w:rsidRPr="00E77960">
              <w:rPr>
                <w:i/>
                <w:color w:val="00160D"/>
              </w:rPr>
              <w:t>1.504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Térítési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 w:right="312"/>
              <w:jc w:val="right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11.619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5.256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3.5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  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49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905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Átengedett közp.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4.800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III. Támogatások,kieg.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208.220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213.328</w:t>
            </w:r>
          </w:p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Norm.tám.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>199.978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199.978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Kieg.tám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65"/>
              <w:rPr>
                <w:color w:val="1B2F27"/>
              </w:rPr>
            </w:pPr>
            <w:r w:rsidRPr="00E77960">
              <w:rPr>
                <w:color w:val="1B2F27"/>
              </w:rPr>
              <w:t>7.948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65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7.948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5.2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Közp.tám.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5.402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Átvett pénzeszk.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250.411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Működési tám.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249.093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250.411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 xml:space="preserve">Tb-től átvett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6.060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6.060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Eu fej. ei., átvett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  <w:r w:rsidRPr="00E77960">
              <w:rPr>
                <w:color w:val="1B2F27"/>
              </w:rPr>
              <w:t>6.1.3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műk. 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color w:val="1B2F27"/>
              </w:rPr>
            </w:pPr>
            <w:r w:rsidRPr="00E77960">
              <w:rPr>
                <w:color w:val="1B2F27"/>
              </w:rPr>
              <w:t>243.033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244.351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7.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Átvett pénzeszk. ÁH kívülről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VI. Felhalm.célú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745" w:right="-227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45" w:right="-227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-227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  900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9.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VIII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10.129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385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10.129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10.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514.676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6.426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521.102</w:t>
            </w:r>
          </w:p>
        </w:tc>
      </w:tr>
    </w:tbl>
    <w:p w:rsidR="00DC760B" w:rsidRPr="00E77960" w:rsidRDefault="00DC760B" w:rsidP="00DC760B">
      <w:pPr>
        <w:pStyle w:val="Stlus"/>
        <w:spacing w:line="273" w:lineRule="exact"/>
        <w:ind w:right="-1468"/>
        <w:rPr>
          <w:b/>
          <w:color w:val="00160D"/>
        </w:rPr>
      </w:pP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Báránd Községi Önkormányzat Kiadások 2014. I. félév</w:t>
      </w:r>
    </w:p>
    <w:p w:rsidR="00DC760B" w:rsidRPr="00E77960" w:rsidRDefault="00DC760B" w:rsidP="00DC760B">
      <w:pPr>
        <w:rPr>
          <w:b/>
        </w:rPr>
      </w:pPr>
      <w:r w:rsidRPr="00E77960">
        <w:rPr>
          <w:b/>
        </w:rPr>
        <w:t xml:space="preserve">                                                                                                                                                </w:t>
      </w:r>
      <w:r w:rsidRPr="00E77960"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 kiadásai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396.106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-1.234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394.872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  <w:r w:rsidRPr="00E77960">
              <w:rPr>
                <w:color w:val="3B4B45"/>
              </w:rPr>
              <w:t>Személyi juttatások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213.476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214.572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Szociális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32.402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32.402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103.230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-2.330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100.900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Egyéb működési célú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9"/>
              <w:rPr>
                <w:color w:val="1B2F27"/>
              </w:rPr>
            </w:pPr>
            <w:r w:rsidRPr="00E77960">
              <w:rPr>
                <w:color w:val="1B2F27"/>
              </w:rPr>
              <w:t>46.998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9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46.998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  <w:w w:val="91"/>
              </w:rPr>
            </w:pPr>
            <w:r w:rsidRPr="00E77960">
              <w:rPr>
                <w:color w:val="1B2F27"/>
                <w:w w:val="91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i/>
                <w:color w:val="1B2F27"/>
                <w:w w:val="91"/>
              </w:rPr>
            </w:pPr>
            <w:r w:rsidRPr="00E77960">
              <w:rPr>
                <w:i/>
                <w:color w:val="1B2F27"/>
                <w:w w:val="91"/>
              </w:rPr>
              <w:t>- szociális, rászorultság jellegű kiad.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43.078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09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  43.078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- műk.célú pénzeszk.átad. ÁH.belül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i/>
                <w:color w:val="00160D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i/>
                <w:color w:val="3B4B45"/>
              </w:rPr>
            </w:pPr>
            <w:r w:rsidRPr="00E77960">
              <w:rPr>
                <w:i/>
                <w:color w:val="3B4B45"/>
              </w:rPr>
              <w:t xml:space="preserve">- </w:t>
            </w:r>
            <w:r w:rsidRPr="00E77960">
              <w:rPr>
                <w:i/>
                <w:color w:val="1B2F27"/>
              </w:rPr>
              <w:t>műk.célú pénzeszk.átad. ÁH.kívűl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>3.920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i/>
                <w:color w:val="1B2F27"/>
              </w:rPr>
            </w:pPr>
            <w:r w:rsidRPr="00E77960">
              <w:rPr>
                <w:i/>
                <w:color w:val="1B2F27"/>
              </w:rPr>
              <w:t xml:space="preserve"> 3.920</w:t>
            </w:r>
          </w:p>
        </w:tc>
      </w:tr>
      <w:tr w:rsidR="00DC760B" w:rsidRPr="00E77960" w:rsidTr="00EF54BF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000000"/>
              </w:rPr>
            </w:pPr>
            <w:r w:rsidRPr="00E77960">
              <w:rPr>
                <w:b/>
                <w:color w:val="000000"/>
              </w:rPr>
              <w:t>II. Felhalmozási költségvetési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3.724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6.342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10.066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color w:val="1B2F27"/>
              </w:rPr>
            </w:pPr>
            <w:r w:rsidRPr="00E77960">
              <w:rPr>
                <w:color w:val="1B2F27"/>
              </w:rPr>
              <w:t>Beruházások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2.924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6.342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9.266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color w:val="1B2F27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color w:val="1B2F27"/>
              </w:rPr>
            </w:pPr>
            <w:r w:rsidRPr="00E77960">
              <w:rPr>
                <w:color w:val="1B2F27"/>
              </w:rPr>
              <w:t>Egyéb 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800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53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Általános tartalék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6" w:right="312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1.500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Költségvetési 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401.330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5.108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406.438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196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183</w:t>
            </w:r>
          </w:p>
        </w:tc>
      </w:tr>
    </w:tbl>
    <w:p w:rsidR="00DC760B" w:rsidRPr="00E77960" w:rsidRDefault="00DC760B" w:rsidP="00DC760B"/>
    <w:p w:rsidR="00DC760B" w:rsidRPr="00E77960" w:rsidRDefault="00DC760B" w:rsidP="00DC760B">
      <w:r w:rsidRPr="00E77960">
        <w:rPr>
          <w:i/>
          <w:color w:val="1B2F27"/>
        </w:rPr>
        <w:t>1/b. sz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right="-1752"/>
      </w:pP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Közös Önkormányzati Hivatal Bevételek 2014. I. 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DC760B" w:rsidRPr="00E77960" w:rsidTr="00EF54BF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89" w:right="16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9" w:right="168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89" w:right="168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5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3B4B45"/>
              </w:rPr>
            </w:pPr>
            <w:r w:rsidRPr="00E77960">
              <w:rPr>
                <w:color w:val="3B4B45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33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649" w:right="-31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649" w:right="-311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649" w:right="-31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33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33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33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2.723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4.485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60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Finanszírozási bev.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1.546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1.546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  4.334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6.096</w:t>
            </w:r>
          </w:p>
        </w:tc>
      </w:tr>
    </w:tbl>
    <w:p w:rsidR="00DC760B" w:rsidRPr="00E77960" w:rsidRDefault="00DC760B" w:rsidP="00DC760B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DC760B" w:rsidRPr="00E77960" w:rsidRDefault="00DC760B" w:rsidP="00DC760B"/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  Közös Önkormányzati Hivatal Kiadások 2014. I.félév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terv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 xml:space="preserve"> 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59.667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61.429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3B4B45"/>
              </w:rPr>
            </w:pPr>
            <w:r w:rsidRPr="00E77960">
              <w:rPr>
                <w:color w:val="3B4B45"/>
              </w:rPr>
              <w:t>1.1 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 w:right="168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37.895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 w:right="168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1.272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 w:right="168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39.167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1.2 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9.373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9.685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  <w:r w:rsidRPr="00E77960">
              <w:rPr>
                <w:color w:val="1B2F27"/>
              </w:rPr>
              <w:t>1.3 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12.399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>12.577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b/>
                <w:color w:val="1B2F27"/>
              </w:rPr>
            </w:pPr>
            <w:r w:rsidRPr="00E77960">
              <w:rPr>
                <w:color w:val="1B2F27"/>
              </w:rPr>
              <w:t xml:space="preserve">    </w:t>
            </w:r>
            <w:r w:rsidRPr="00E77960">
              <w:rPr>
                <w:b/>
                <w:color w:val="1B2F27"/>
              </w:rPr>
              <w:t>210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59.877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61.639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69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69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69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14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 ( 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>
      <w:pPr>
        <w:ind w:left="-1843"/>
      </w:pP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</w:p>
    <w:p w:rsidR="00DC760B" w:rsidRPr="00E77960" w:rsidRDefault="00DC760B" w:rsidP="00DC760B">
      <w:r w:rsidRPr="00E77960">
        <w:rPr>
          <w:i/>
          <w:color w:val="1B2F27"/>
        </w:rPr>
        <w:t>1/c. sz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Balassa Iván Művelődési Ház és Könyvtár Bevételek 2014. I.félév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 xml:space="preserve"> 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center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158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-273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791" w:right="-273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-273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      400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IV. Önkormányzati támogatás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      325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925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Balassa Iván Művelődési Ház és Könyvtár Kiadások 2014. I. 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Kiadási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5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251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25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8.595</w:t>
            </w: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4.390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4.390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1.186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312"/>
              <w:jc w:val="right"/>
              <w:rPr>
                <w:color w:val="1B2F27"/>
              </w:rPr>
            </w:pPr>
            <w:r w:rsidRPr="00E77960">
              <w:rPr>
                <w:color w:val="1B2F27"/>
              </w:rPr>
              <w:t>1.186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3.019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1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1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3.019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II.Felhalmozási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  410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9.005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9.005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1"/>
              <w:jc w:val="center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1"/>
              <w:jc w:val="center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 1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közfoglalkoztatottak létszáma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 1</w:t>
            </w:r>
          </w:p>
        </w:tc>
      </w:tr>
    </w:tbl>
    <w:p w:rsidR="00DC760B" w:rsidRPr="00E77960" w:rsidRDefault="00DC760B" w:rsidP="00DC760B">
      <w:pPr>
        <w:ind w:left="-1980"/>
        <w:rPr>
          <w:b/>
          <w:bCs/>
        </w:rPr>
      </w:pP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</w:p>
    <w:p w:rsidR="00DC760B" w:rsidRPr="00E77960" w:rsidRDefault="00DC760B" w:rsidP="00DC760B">
      <w:r w:rsidRPr="00E77960">
        <w:rPr>
          <w:i/>
          <w:color w:val="1B2F27"/>
        </w:rPr>
        <w:t>1/d. sz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Bárándi Napsugár Óvoda Bevételek 2014.I. 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lastRenderedPageBreak/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DC760B" w:rsidRPr="00E77960" w:rsidTr="00EF54BF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DC760B" w:rsidRPr="00E77960" w:rsidRDefault="00DC760B" w:rsidP="00DC760B"/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Bárándi Napsugár Óvoda Kiadások 2014. I. félév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color w:val="00160D"/>
              </w:rPr>
            </w:pPr>
            <w:r w:rsidRPr="00E77960">
              <w:rPr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color w:val="00160D"/>
              </w:rPr>
            </w:pPr>
            <w:r w:rsidRPr="00E77960">
              <w:rPr>
                <w:color w:val="00160D"/>
              </w:rPr>
              <w:t>Kiadási j</w:t>
            </w:r>
            <w:r w:rsidRPr="00E77960">
              <w:rPr>
                <w:color w:val="1B2F27"/>
              </w:rPr>
              <w:t>og</w:t>
            </w:r>
            <w:r w:rsidRPr="00E77960">
              <w:rPr>
                <w:color w:val="00160D"/>
              </w:rPr>
              <w:t>c</w:t>
            </w:r>
            <w:r w:rsidRPr="00E77960">
              <w:rPr>
                <w:color w:val="1B2F27"/>
              </w:rPr>
              <w:t>í</w:t>
            </w:r>
            <w:r w:rsidRPr="00E77960">
              <w:rPr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35.787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35.787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9.662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9.662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4.274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4.274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49.723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49.723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>13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>
      <w:pPr>
        <w:rPr>
          <w:color w:val="1B2F27"/>
        </w:rPr>
      </w:pPr>
    </w:p>
    <w:p w:rsidR="00DC760B" w:rsidRPr="00E77960" w:rsidRDefault="00DC760B" w:rsidP="00DC760B">
      <w:r w:rsidRPr="00E77960">
        <w:rPr>
          <w:i/>
          <w:color w:val="1B2F27"/>
        </w:rPr>
        <w:t>1/e. sz melléklet a 3/2014.(II.26) számú önkormányzati rendelet módosításához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/>
          <w:color w:val="1B2F27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Bárándi Bölcsőde Bevételek 2014.I. félév</w:t>
      </w: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B</w:t>
            </w:r>
            <w:r w:rsidRPr="00E77960">
              <w:rPr>
                <w:b/>
                <w:color w:val="1B2F27"/>
              </w:rPr>
              <w:t>evéte</w:t>
            </w:r>
            <w:r w:rsidRPr="00E77960">
              <w:rPr>
                <w:b/>
                <w:color w:val="00160D"/>
              </w:rPr>
              <w:t>li j</w:t>
            </w:r>
            <w:r w:rsidRPr="00E77960">
              <w:rPr>
                <w:b/>
                <w:color w:val="1B2F27"/>
              </w:rPr>
              <w:t>og</w:t>
            </w:r>
            <w:r w:rsidRPr="00E77960">
              <w:rPr>
                <w:b/>
                <w:color w:val="00160D"/>
              </w:rPr>
              <w:t>c</w:t>
            </w:r>
            <w:r w:rsidRPr="00E77960">
              <w:rPr>
                <w:b/>
                <w:color w:val="1B2F27"/>
              </w:rPr>
              <w:t>í</w:t>
            </w:r>
            <w:r w:rsidRPr="00E77960">
              <w:rPr>
                <w:b/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b/>
                <w:color w:val="00160D"/>
              </w:rPr>
            </w:pPr>
            <w:r w:rsidRPr="00E77960">
              <w:rPr>
                <w:b/>
                <w:color w:val="00160D"/>
              </w:rPr>
              <w:t>Módosított 2014. 06.30.</w:t>
            </w:r>
          </w:p>
        </w:tc>
      </w:tr>
      <w:tr w:rsidR="00DC760B" w:rsidRPr="00E77960" w:rsidTr="00EF54BF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</w:t>
            </w:r>
            <w:r w:rsidRPr="00E77960">
              <w:rPr>
                <w:b/>
                <w:color w:val="3B4B45"/>
              </w:rPr>
              <w:t>. Intézményi működési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Egyéb műk.bev.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II. Átvett pénzeszk ÁH belül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  <w:r w:rsidRPr="00E77960">
              <w:rPr>
                <w:b/>
                <w:color w:val="1B2F27"/>
              </w:rPr>
              <w:t>III</w:t>
            </w:r>
            <w:r w:rsidRPr="00E77960">
              <w:rPr>
                <w:color w:val="1B2F27"/>
              </w:rPr>
              <w:t>.</w:t>
            </w:r>
            <w:r w:rsidRPr="00E77960">
              <w:rPr>
                <w:b/>
                <w:color w:val="1B2F27"/>
              </w:rPr>
              <w:t xml:space="preserve"> Átvett pénzeszk ÁH kívül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V.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b/>
                <w:i/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>
      <w:pPr>
        <w:pStyle w:val="Stlus"/>
        <w:spacing w:line="273" w:lineRule="exact"/>
        <w:ind w:left="1620" w:right="-1468" w:hanging="2520"/>
        <w:jc w:val="center"/>
        <w:rPr>
          <w:b/>
          <w:color w:val="00160D"/>
        </w:rPr>
      </w:pPr>
    </w:p>
    <w:p w:rsidR="00DC760B" w:rsidRPr="00E77960" w:rsidRDefault="00DC760B" w:rsidP="00DC760B">
      <w:pPr>
        <w:pStyle w:val="Stlus"/>
        <w:spacing w:line="273" w:lineRule="exact"/>
        <w:ind w:left="2064" w:right="-1752" w:hanging="2064"/>
        <w:rPr>
          <w:b/>
          <w:color w:val="1B2F27"/>
        </w:rPr>
      </w:pPr>
      <w:r w:rsidRPr="00E77960">
        <w:rPr>
          <w:b/>
          <w:color w:val="1B2F27"/>
        </w:rPr>
        <w:t xml:space="preserve">                                                  Bárándi  Bölcsőde Kiadások 2014. I. félév</w:t>
      </w:r>
    </w:p>
    <w:p w:rsidR="00DC760B" w:rsidRPr="00E77960" w:rsidRDefault="00DC760B" w:rsidP="00DC760B">
      <w:pPr>
        <w:pStyle w:val="Stlus"/>
        <w:spacing w:line="273" w:lineRule="exact"/>
        <w:ind w:right="-1752"/>
        <w:rPr>
          <w:bCs/>
          <w:color w:val="1B2F27"/>
        </w:rPr>
      </w:pPr>
      <w:r w:rsidRPr="00E77960">
        <w:rPr>
          <w:b/>
          <w:color w:val="1B2F27"/>
        </w:rPr>
        <w:t xml:space="preserve">                                                                                                                                            </w:t>
      </w:r>
      <w:r w:rsidRPr="00E77960">
        <w:rPr>
          <w:bCs/>
          <w:color w:val="1B2F27"/>
        </w:rPr>
        <w:t>e Ft-ban</w:t>
      </w:r>
    </w:p>
    <w:tbl>
      <w:tblPr>
        <w:tblW w:w="92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418"/>
        <w:gridCol w:w="1418"/>
        <w:gridCol w:w="1418"/>
      </w:tblGrid>
      <w:tr w:rsidR="00DC760B" w:rsidRPr="00E77960" w:rsidTr="00EF54BF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324"/>
              <w:rPr>
                <w:color w:val="00160D"/>
              </w:rPr>
            </w:pPr>
            <w:r w:rsidRPr="00E77960">
              <w:rPr>
                <w:color w:val="00160D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 w:right="324"/>
              <w:rPr>
                <w:color w:val="00160D"/>
              </w:rPr>
            </w:pPr>
            <w:r w:rsidRPr="00E77960">
              <w:rPr>
                <w:color w:val="00160D"/>
              </w:rPr>
              <w:t>Kiadási j</w:t>
            </w:r>
            <w:r w:rsidRPr="00E77960">
              <w:rPr>
                <w:color w:val="1B2F27"/>
              </w:rPr>
              <w:t>og</w:t>
            </w:r>
            <w:r w:rsidRPr="00E77960">
              <w:rPr>
                <w:color w:val="00160D"/>
              </w:rPr>
              <w:t>c</w:t>
            </w:r>
            <w:r w:rsidRPr="00E77960">
              <w:rPr>
                <w:color w:val="1B2F27"/>
              </w:rPr>
              <w:t>í</w:t>
            </w:r>
            <w:r w:rsidRPr="00E77960">
              <w:rPr>
                <w:color w:val="00160D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2014.évi eredeti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  <w:r w:rsidRPr="00E77960">
              <w:rPr>
                <w:color w:val="00160D"/>
              </w:rPr>
              <w:t>Módosított 2014.06.30.</w:t>
            </w:r>
          </w:p>
        </w:tc>
      </w:tr>
      <w:tr w:rsidR="00DC760B" w:rsidRPr="00E77960" w:rsidTr="00EF54BF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0"/>
              <w:rPr>
                <w:color w:val="00160D"/>
              </w:rPr>
            </w:pPr>
          </w:p>
        </w:tc>
      </w:tr>
      <w:tr w:rsidR="00DC760B" w:rsidRPr="00E77960" w:rsidTr="00EF54BF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80"/>
              <w:rPr>
                <w:b/>
                <w:color w:val="1B2F27"/>
              </w:rPr>
            </w:pPr>
            <w:r w:rsidRPr="00E77960">
              <w:rPr>
                <w:b/>
                <w:color w:val="1B2F27"/>
              </w:rPr>
              <w:t>I. Működési költségvetési kiadás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right="168"/>
              <w:jc w:val="right"/>
              <w:rPr>
                <w:b/>
                <w:color w:val="1B2F27"/>
              </w:rPr>
            </w:pPr>
          </w:p>
        </w:tc>
      </w:tr>
      <w:tr w:rsidR="00DC760B" w:rsidRPr="00E77960" w:rsidTr="00EF54BF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3B4B45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3B4B45"/>
              </w:rPr>
            </w:pPr>
            <w:r w:rsidRPr="00E77960">
              <w:rPr>
                <w:color w:val="3B4B45"/>
              </w:rPr>
              <w:t>Személyi juttatás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1.038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 w:right="16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1.038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Szoc. hozzájárulási adó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280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360"/>
              <w:rPr>
                <w:color w:val="1B2F27"/>
              </w:rPr>
            </w:pPr>
            <w:r w:rsidRPr="00E77960">
              <w:rPr>
                <w:color w:val="1B2F27"/>
              </w:rPr>
              <w:t>Dologi kiadások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Kiadások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1.318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430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 xml:space="preserve">    1.318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  <w:r w:rsidRPr="00E77960">
              <w:rPr>
                <w:b/>
                <w:i/>
                <w:color w:val="1B2F27"/>
              </w:rPr>
              <w:t>éves engedélyezett létszám előirányzat (fő)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598"/>
              <w:rPr>
                <w:color w:val="1B2F27"/>
              </w:rPr>
            </w:pPr>
            <w:r w:rsidRPr="00E77960">
              <w:rPr>
                <w:color w:val="1B2F27"/>
              </w:rPr>
              <w:t xml:space="preserve">       2</w:t>
            </w: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  <w:tr w:rsidR="00DC760B" w:rsidRPr="00E77960" w:rsidTr="00EF54BF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color w:val="1B2F27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ind w:left="129"/>
              <w:rPr>
                <w:b/>
                <w:i/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B" w:rsidRPr="00E77960" w:rsidRDefault="00DC760B" w:rsidP="00EF54BF">
            <w:pPr>
              <w:pStyle w:val="Stlus"/>
              <w:jc w:val="center"/>
              <w:rPr>
                <w:color w:val="1B2F27"/>
              </w:rPr>
            </w:pPr>
          </w:p>
        </w:tc>
      </w:tr>
    </w:tbl>
    <w:p w:rsidR="00DC760B" w:rsidRPr="00E77960" w:rsidRDefault="00DC760B" w:rsidP="00DC760B"/>
    <w:p w:rsidR="00DC760B" w:rsidRPr="00E77960" w:rsidRDefault="00DC760B" w:rsidP="00DC760B">
      <w:pPr>
        <w:rPr>
          <w:i/>
        </w:rPr>
      </w:pPr>
      <w:r w:rsidRPr="00E77960">
        <w:rPr>
          <w:i/>
          <w:color w:val="1B2F27"/>
        </w:rPr>
        <w:t>2. sz melléklet a 3/2014.(II.26) számú önkormányzati rendelet módosításához</w:t>
      </w:r>
    </w:p>
    <w:p w:rsidR="00DC760B" w:rsidRPr="00E77960" w:rsidRDefault="00DC760B" w:rsidP="00DC760B">
      <w:pPr>
        <w:pStyle w:val="Listaszerbekezds"/>
        <w:ind w:left="0"/>
        <w:rPr>
          <w:i/>
        </w:rPr>
      </w:pPr>
    </w:p>
    <w:p w:rsidR="00DC760B" w:rsidRPr="00E77960" w:rsidRDefault="00DC760B" w:rsidP="00DC760B">
      <w:pPr>
        <w:rPr>
          <w:i/>
        </w:rPr>
      </w:pPr>
      <w:r w:rsidRPr="00E77960">
        <w:rPr>
          <w:i/>
        </w:rPr>
        <w:t>2.1.</w:t>
      </w:r>
      <w:r w:rsidRPr="00E77960">
        <w:rPr>
          <w:i/>
          <w:color w:val="1B2F27"/>
        </w:rPr>
        <w:t xml:space="preserve"> sz melléklet a 3/2014.(II.26) számú önkormányzati rendelet módosításához</w:t>
      </w:r>
    </w:p>
    <w:p w:rsidR="00DC760B" w:rsidRPr="00E77960" w:rsidRDefault="00DC760B" w:rsidP="00DC760B">
      <w:pPr>
        <w:pStyle w:val="Listaszerbekezds"/>
        <w:ind w:left="0"/>
      </w:pPr>
    </w:p>
    <w:p w:rsidR="00DC760B" w:rsidRPr="00E77960" w:rsidRDefault="00DC760B" w:rsidP="00DC760B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   Működési célú bevételek és kiadások mérlege 2014. I. félév</w:t>
      </w:r>
    </w:p>
    <w:p w:rsidR="00DC760B" w:rsidRPr="00E77960" w:rsidRDefault="00DC760B" w:rsidP="00DC760B">
      <w:pPr>
        <w:pStyle w:val="Listaszerbekezds"/>
        <w:ind w:left="0"/>
        <w:jc w:val="center"/>
        <w:rPr>
          <w:b/>
        </w:rPr>
      </w:pPr>
      <w:r w:rsidRPr="00E77960">
        <w:rPr>
          <w:b/>
        </w:rPr>
        <w:t>(önkormányzati szinten)</w:t>
      </w:r>
    </w:p>
    <w:p w:rsidR="00DC760B" w:rsidRPr="00E77960" w:rsidRDefault="00DC760B" w:rsidP="00DC760B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                                                                                                                   e Ft-ban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845"/>
        <w:gridCol w:w="1052"/>
        <w:gridCol w:w="1371"/>
        <w:gridCol w:w="2191"/>
        <w:gridCol w:w="1057"/>
        <w:gridCol w:w="1336"/>
      </w:tblGrid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sorsz.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Bevételek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Kiadások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1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Közhatalmi bevételek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14.460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14.460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Személyi juttatások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291.418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294.954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2.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Int. műk. bev.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27.739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27.739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Szoc.hozzájárulási adó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52.623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53.215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3.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Átengedett közp.adók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4.800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4.800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Dologi kiadások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123.889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120.660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4.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Támogatások, kieg.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200.272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 xml:space="preserve">        205.380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Egyéb működési célú kiadások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46.998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46.998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5.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Átvett pénze. ÁH belül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251.816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 xml:space="preserve">        254.896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Általános tartalék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1.500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1.500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6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7.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lastRenderedPageBreak/>
              <w:t>8.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bev.összesen: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499.087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507.275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kiadások  összesen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516.428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517.327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9.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Hiány belső fin. bev (pénzm)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9.393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 2.104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10.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Műk.célú fin.bev.összesen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9.393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 2.104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11.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 bev. összesen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508.480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509.379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fin.kiadások összesen</w:t>
            </w: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516.428</w:t>
            </w: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517.327</w:t>
            </w:r>
          </w:p>
        </w:tc>
      </w:tr>
      <w:tr w:rsidR="00DC760B" w:rsidRPr="00E77960" w:rsidTr="00EF54BF">
        <w:tc>
          <w:tcPr>
            <w:tcW w:w="748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12.</w:t>
            </w:r>
          </w:p>
        </w:tc>
        <w:tc>
          <w:tcPr>
            <w:tcW w:w="1854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Tárgyévi hiány</w:t>
            </w:r>
          </w:p>
        </w:tc>
        <w:tc>
          <w:tcPr>
            <w:tcW w:w="105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7.948</w:t>
            </w:r>
          </w:p>
        </w:tc>
        <w:tc>
          <w:tcPr>
            <w:tcW w:w="138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7.948</w:t>
            </w:r>
          </w:p>
        </w:tc>
        <w:tc>
          <w:tcPr>
            <w:tcW w:w="2307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6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243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</w:tr>
    </w:tbl>
    <w:p w:rsidR="00DC760B" w:rsidRPr="00E77960" w:rsidRDefault="00DC760B" w:rsidP="00DC760B">
      <w:pPr>
        <w:pStyle w:val="Listaszerbekezds"/>
        <w:ind w:left="0"/>
        <w:rPr>
          <w:b/>
        </w:rPr>
      </w:pPr>
    </w:p>
    <w:p w:rsidR="00DC760B" w:rsidRPr="00E77960" w:rsidRDefault="00DC760B" w:rsidP="00DC760B">
      <w:pPr>
        <w:pStyle w:val="Listaszerbekezds"/>
        <w:ind w:left="0"/>
        <w:rPr>
          <w:b/>
        </w:rPr>
      </w:pPr>
    </w:p>
    <w:p w:rsidR="00DC760B" w:rsidRPr="00E77960" w:rsidRDefault="00DC760B" w:rsidP="00DC760B">
      <w:r w:rsidRPr="00E77960">
        <w:rPr>
          <w:i/>
          <w:color w:val="1B2F27"/>
        </w:rPr>
        <w:t>2.2 sz melléklet a 3/2014.(II.26) számú önkormányzati rendelet módosításához</w:t>
      </w:r>
    </w:p>
    <w:p w:rsidR="00DC760B" w:rsidRPr="00E77960" w:rsidRDefault="00DC760B" w:rsidP="00DC760B">
      <w:pPr>
        <w:pStyle w:val="Listaszerbekezds"/>
        <w:ind w:left="0"/>
        <w:rPr>
          <w:b/>
        </w:rPr>
      </w:pPr>
      <w:r w:rsidRPr="00E77960">
        <w:rPr>
          <w:b/>
        </w:rPr>
        <w:t xml:space="preserve">                           Felhalmozási célú bevételek és kiadások mérlege 2014. I. félév</w:t>
      </w:r>
    </w:p>
    <w:p w:rsidR="00DC760B" w:rsidRPr="00E77960" w:rsidRDefault="00DC760B" w:rsidP="00DC760B">
      <w:pPr>
        <w:pStyle w:val="Listaszerbekezds"/>
        <w:ind w:left="0"/>
        <w:jc w:val="center"/>
        <w:rPr>
          <w:b/>
        </w:rPr>
      </w:pPr>
      <w:r w:rsidRPr="00E77960">
        <w:rPr>
          <w:b/>
        </w:rPr>
        <w:t>(önkormányzati szinten)</w:t>
      </w:r>
    </w:p>
    <w:p w:rsidR="00DC760B" w:rsidRPr="00E77960" w:rsidRDefault="00DC760B" w:rsidP="00DC760B">
      <w:pPr>
        <w:pStyle w:val="Listaszerbekezds"/>
        <w:ind w:left="0"/>
      </w:pPr>
      <w:r w:rsidRPr="00E77960">
        <w:t xml:space="preserve">                                                                                                                                                 e Ft-ban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830"/>
        <w:gridCol w:w="1050"/>
        <w:gridCol w:w="1356"/>
        <w:gridCol w:w="1896"/>
        <w:gridCol w:w="1050"/>
        <w:gridCol w:w="1356"/>
      </w:tblGrid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sorsz.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Bevételek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Kiadások</w:t>
            </w: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2014.évi eredeti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Módosított 2014.06.30.</w:t>
            </w: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1.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Tárgyi eszk ért.,bérlet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900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 xml:space="preserve">           900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Beruházások</w:t>
            </w: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2.707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9.996</w:t>
            </w: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2.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</w:pP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</w:pP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egyéb felhalm.kiadások</w:t>
            </w: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800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800</w:t>
            </w: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3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bev.összesen: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900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      900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Költségvetési kiadások  össz.</w:t>
            </w: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10.796</w:t>
            </w: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4.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Hiány belső fin. bev (pénzm)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  <w:r w:rsidRPr="00E77960">
              <w:t>2.607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 xml:space="preserve">       9.896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5.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Hiány külső fin. (hitel felv.)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</w:pP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</w:pP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6.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Felhalm.célú fin.bev.összesen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2.607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 xml:space="preserve">       9.896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</w:p>
        </w:tc>
      </w:tr>
      <w:tr w:rsidR="00DC760B" w:rsidRPr="00E77960" w:rsidTr="00EF54BF">
        <w:tc>
          <w:tcPr>
            <w:tcW w:w="749" w:type="dxa"/>
          </w:tcPr>
          <w:p w:rsidR="00DC760B" w:rsidRPr="00E77960" w:rsidRDefault="00DC760B" w:rsidP="00EF54BF">
            <w:pPr>
              <w:pStyle w:val="Listaszerbekezds"/>
              <w:ind w:left="0"/>
            </w:pPr>
            <w:r w:rsidRPr="00E77960">
              <w:t>7.</w:t>
            </w:r>
          </w:p>
        </w:tc>
        <w:tc>
          <w:tcPr>
            <w:tcW w:w="1752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 bev. összesen</w:t>
            </w:r>
          </w:p>
        </w:tc>
        <w:tc>
          <w:tcPr>
            <w:tcW w:w="1003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 xml:space="preserve">    10.796</w:t>
            </w:r>
          </w:p>
        </w:tc>
        <w:tc>
          <w:tcPr>
            <w:tcW w:w="1896" w:type="dxa"/>
          </w:tcPr>
          <w:p w:rsidR="00DC760B" w:rsidRPr="00E77960" w:rsidRDefault="00DC760B" w:rsidP="00EF54BF">
            <w:pPr>
              <w:pStyle w:val="Listaszerbekezds"/>
              <w:ind w:left="0"/>
              <w:rPr>
                <w:b/>
              </w:rPr>
            </w:pPr>
            <w:r w:rsidRPr="00E77960">
              <w:rPr>
                <w:b/>
              </w:rPr>
              <w:t>Kv-i és fin.kiadások összesen</w:t>
            </w:r>
          </w:p>
        </w:tc>
        <w:tc>
          <w:tcPr>
            <w:tcW w:w="1009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3.507</w:t>
            </w:r>
          </w:p>
        </w:tc>
        <w:tc>
          <w:tcPr>
            <w:tcW w:w="1261" w:type="dxa"/>
          </w:tcPr>
          <w:p w:rsidR="00DC760B" w:rsidRPr="00E77960" w:rsidRDefault="00DC760B" w:rsidP="00EF54BF">
            <w:pPr>
              <w:pStyle w:val="Listaszerbekezds"/>
              <w:ind w:left="0"/>
              <w:jc w:val="right"/>
              <w:rPr>
                <w:b/>
              </w:rPr>
            </w:pPr>
            <w:r w:rsidRPr="00E77960">
              <w:rPr>
                <w:b/>
              </w:rPr>
              <w:t>10.796</w:t>
            </w:r>
          </w:p>
        </w:tc>
      </w:tr>
    </w:tbl>
    <w:p w:rsidR="00DC760B" w:rsidRPr="00E77960" w:rsidRDefault="00DC760B" w:rsidP="00DC760B">
      <w:pPr>
        <w:ind w:left="-1980"/>
        <w:rPr>
          <w:b/>
          <w:bCs/>
        </w:rPr>
      </w:pPr>
    </w:p>
    <w:p w:rsidR="001C51BC" w:rsidRDefault="001C51BC"/>
    <w:sectPr w:rsidR="001C51BC" w:rsidSect="00900A51">
      <w:headerReference w:type="even" r:id="rId7"/>
      <w:headerReference w:type="default" r:id="rId8"/>
      <w:headerReference w:type="first" r:id="rId9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04" w:rsidRDefault="00D77504" w:rsidP="00A74764">
      <w:r>
        <w:separator/>
      </w:r>
    </w:p>
  </w:endnote>
  <w:endnote w:type="continuationSeparator" w:id="1">
    <w:p w:rsidR="00D77504" w:rsidRDefault="00D77504" w:rsidP="00A7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04" w:rsidRDefault="00D77504" w:rsidP="00A74764">
      <w:r>
        <w:separator/>
      </w:r>
    </w:p>
  </w:footnote>
  <w:footnote w:type="continuationSeparator" w:id="1">
    <w:p w:rsidR="00D77504" w:rsidRDefault="00D77504" w:rsidP="00A74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EB" w:rsidRDefault="00A7476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1026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EB" w:rsidRDefault="00A7476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1027" type="#_x0000_t75" style="position:absolute;margin-left:0;margin-top:0;width:477pt;height:562.85pt;z-index:-251654144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EB" w:rsidRDefault="00A7476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1025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4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">
    <w:nsid w:val="00000007"/>
    <w:multiLevelType w:val="singleLevel"/>
    <w:tmpl w:val="00000007"/>
    <w:name w:val="WW8Num5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3">
    <w:nsid w:val="0554206A"/>
    <w:multiLevelType w:val="hybridMultilevel"/>
    <w:tmpl w:val="698A37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47702"/>
    <w:multiLevelType w:val="hybridMultilevel"/>
    <w:tmpl w:val="0A5CDC58"/>
    <w:lvl w:ilvl="0" w:tplc="D754381C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80" w:hanging="360"/>
      </w:pPr>
    </w:lvl>
    <w:lvl w:ilvl="2" w:tplc="040E001B" w:tentative="1">
      <w:start w:val="1"/>
      <w:numFmt w:val="lowerRoman"/>
      <w:lvlText w:val="%3."/>
      <w:lvlJc w:val="right"/>
      <w:pPr>
        <w:ind w:left="8100" w:hanging="180"/>
      </w:pPr>
    </w:lvl>
    <w:lvl w:ilvl="3" w:tplc="040E000F" w:tentative="1">
      <w:start w:val="1"/>
      <w:numFmt w:val="decimal"/>
      <w:lvlText w:val="%4."/>
      <w:lvlJc w:val="left"/>
      <w:pPr>
        <w:ind w:left="8820" w:hanging="360"/>
      </w:pPr>
    </w:lvl>
    <w:lvl w:ilvl="4" w:tplc="040E0019" w:tentative="1">
      <w:start w:val="1"/>
      <w:numFmt w:val="lowerLetter"/>
      <w:lvlText w:val="%5."/>
      <w:lvlJc w:val="left"/>
      <w:pPr>
        <w:ind w:left="9540" w:hanging="360"/>
      </w:pPr>
    </w:lvl>
    <w:lvl w:ilvl="5" w:tplc="040E001B" w:tentative="1">
      <w:start w:val="1"/>
      <w:numFmt w:val="lowerRoman"/>
      <w:lvlText w:val="%6."/>
      <w:lvlJc w:val="right"/>
      <w:pPr>
        <w:ind w:left="10260" w:hanging="180"/>
      </w:pPr>
    </w:lvl>
    <w:lvl w:ilvl="6" w:tplc="040E000F" w:tentative="1">
      <w:start w:val="1"/>
      <w:numFmt w:val="decimal"/>
      <w:lvlText w:val="%7."/>
      <w:lvlJc w:val="left"/>
      <w:pPr>
        <w:ind w:left="10980" w:hanging="360"/>
      </w:pPr>
    </w:lvl>
    <w:lvl w:ilvl="7" w:tplc="040E0019" w:tentative="1">
      <w:start w:val="1"/>
      <w:numFmt w:val="lowerLetter"/>
      <w:lvlText w:val="%8."/>
      <w:lvlJc w:val="left"/>
      <w:pPr>
        <w:ind w:left="11700" w:hanging="360"/>
      </w:pPr>
    </w:lvl>
    <w:lvl w:ilvl="8" w:tplc="040E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">
    <w:nsid w:val="1DB566F2"/>
    <w:multiLevelType w:val="hybridMultilevel"/>
    <w:tmpl w:val="297E0C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A79E">
      <w:start w:val="1"/>
      <w:numFmt w:val="bullet"/>
      <w:lvlText w:val=""/>
      <w:lvlJc w:val="left"/>
      <w:pPr>
        <w:tabs>
          <w:tab w:val="num" w:pos="3753"/>
        </w:tabs>
        <w:ind w:left="3753" w:hanging="2673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A2B10"/>
    <w:multiLevelType w:val="hybridMultilevel"/>
    <w:tmpl w:val="2326AE04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6534E"/>
    <w:multiLevelType w:val="hybridMultilevel"/>
    <w:tmpl w:val="5428F9F0"/>
    <w:lvl w:ilvl="0" w:tplc="DCC2A79E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8">
    <w:nsid w:val="23F36719"/>
    <w:multiLevelType w:val="hybridMultilevel"/>
    <w:tmpl w:val="AD3A0D9E"/>
    <w:lvl w:ilvl="0" w:tplc="706436C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2211C"/>
    <w:multiLevelType w:val="hybridMultilevel"/>
    <w:tmpl w:val="A5E27986"/>
    <w:lvl w:ilvl="0" w:tplc="89CCDF3C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85" w:hanging="360"/>
      </w:pPr>
    </w:lvl>
    <w:lvl w:ilvl="2" w:tplc="040E001B" w:tentative="1">
      <w:start w:val="1"/>
      <w:numFmt w:val="lowerRoman"/>
      <w:lvlText w:val="%3."/>
      <w:lvlJc w:val="right"/>
      <w:pPr>
        <w:ind w:left="6405" w:hanging="180"/>
      </w:pPr>
    </w:lvl>
    <w:lvl w:ilvl="3" w:tplc="040E000F" w:tentative="1">
      <w:start w:val="1"/>
      <w:numFmt w:val="decimal"/>
      <w:lvlText w:val="%4."/>
      <w:lvlJc w:val="left"/>
      <w:pPr>
        <w:ind w:left="7125" w:hanging="360"/>
      </w:pPr>
    </w:lvl>
    <w:lvl w:ilvl="4" w:tplc="040E0019" w:tentative="1">
      <w:start w:val="1"/>
      <w:numFmt w:val="lowerLetter"/>
      <w:lvlText w:val="%5."/>
      <w:lvlJc w:val="left"/>
      <w:pPr>
        <w:ind w:left="7845" w:hanging="360"/>
      </w:pPr>
    </w:lvl>
    <w:lvl w:ilvl="5" w:tplc="040E001B" w:tentative="1">
      <w:start w:val="1"/>
      <w:numFmt w:val="lowerRoman"/>
      <w:lvlText w:val="%6."/>
      <w:lvlJc w:val="right"/>
      <w:pPr>
        <w:ind w:left="8565" w:hanging="180"/>
      </w:pPr>
    </w:lvl>
    <w:lvl w:ilvl="6" w:tplc="040E000F" w:tentative="1">
      <w:start w:val="1"/>
      <w:numFmt w:val="decimal"/>
      <w:lvlText w:val="%7."/>
      <w:lvlJc w:val="left"/>
      <w:pPr>
        <w:ind w:left="9285" w:hanging="360"/>
      </w:pPr>
    </w:lvl>
    <w:lvl w:ilvl="7" w:tplc="040E0019" w:tentative="1">
      <w:start w:val="1"/>
      <w:numFmt w:val="lowerLetter"/>
      <w:lvlText w:val="%8."/>
      <w:lvlJc w:val="left"/>
      <w:pPr>
        <w:ind w:left="10005" w:hanging="360"/>
      </w:pPr>
    </w:lvl>
    <w:lvl w:ilvl="8" w:tplc="040E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0">
    <w:nsid w:val="29A96A6B"/>
    <w:multiLevelType w:val="hybridMultilevel"/>
    <w:tmpl w:val="C646DD62"/>
    <w:lvl w:ilvl="0" w:tplc="DCC2A79E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11">
    <w:nsid w:val="2FA3396C"/>
    <w:multiLevelType w:val="hybridMultilevel"/>
    <w:tmpl w:val="66B23A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2F8F"/>
    <w:multiLevelType w:val="hybridMultilevel"/>
    <w:tmpl w:val="359057F6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B6627"/>
    <w:multiLevelType w:val="hybridMultilevel"/>
    <w:tmpl w:val="8C14631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040226"/>
    <w:multiLevelType w:val="hybridMultilevel"/>
    <w:tmpl w:val="3CF4C09E"/>
    <w:lvl w:ilvl="0" w:tplc="A68832FC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5" w:hanging="360"/>
      </w:pPr>
    </w:lvl>
    <w:lvl w:ilvl="2" w:tplc="040E001B" w:tentative="1">
      <w:start w:val="1"/>
      <w:numFmt w:val="lowerRoman"/>
      <w:lvlText w:val="%3."/>
      <w:lvlJc w:val="right"/>
      <w:pPr>
        <w:ind w:left="1305" w:hanging="180"/>
      </w:pPr>
    </w:lvl>
    <w:lvl w:ilvl="3" w:tplc="040E000F" w:tentative="1">
      <w:start w:val="1"/>
      <w:numFmt w:val="decimal"/>
      <w:lvlText w:val="%4."/>
      <w:lvlJc w:val="left"/>
      <w:pPr>
        <w:ind w:left="2025" w:hanging="360"/>
      </w:pPr>
    </w:lvl>
    <w:lvl w:ilvl="4" w:tplc="040E0019" w:tentative="1">
      <w:start w:val="1"/>
      <w:numFmt w:val="lowerLetter"/>
      <w:lvlText w:val="%5."/>
      <w:lvlJc w:val="left"/>
      <w:pPr>
        <w:ind w:left="2745" w:hanging="360"/>
      </w:pPr>
    </w:lvl>
    <w:lvl w:ilvl="5" w:tplc="040E001B" w:tentative="1">
      <w:start w:val="1"/>
      <w:numFmt w:val="lowerRoman"/>
      <w:lvlText w:val="%6."/>
      <w:lvlJc w:val="right"/>
      <w:pPr>
        <w:ind w:left="3465" w:hanging="180"/>
      </w:pPr>
    </w:lvl>
    <w:lvl w:ilvl="6" w:tplc="040E000F" w:tentative="1">
      <w:start w:val="1"/>
      <w:numFmt w:val="decimal"/>
      <w:lvlText w:val="%7."/>
      <w:lvlJc w:val="left"/>
      <w:pPr>
        <w:ind w:left="4185" w:hanging="360"/>
      </w:pPr>
    </w:lvl>
    <w:lvl w:ilvl="7" w:tplc="040E0019" w:tentative="1">
      <w:start w:val="1"/>
      <w:numFmt w:val="lowerLetter"/>
      <w:lvlText w:val="%8."/>
      <w:lvlJc w:val="left"/>
      <w:pPr>
        <w:ind w:left="4905" w:hanging="360"/>
      </w:pPr>
    </w:lvl>
    <w:lvl w:ilvl="8" w:tplc="040E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5">
    <w:nsid w:val="451B5881"/>
    <w:multiLevelType w:val="hybridMultilevel"/>
    <w:tmpl w:val="C82E10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14EE7"/>
    <w:multiLevelType w:val="hybridMultilevel"/>
    <w:tmpl w:val="F13ADBD8"/>
    <w:lvl w:ilvl="0" w:tplc="5E7E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02116"/>
    <w:multiLevelType w:val="hybridMultilevel"/>
    <w:tmpl w:val="02108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A4442"/>
    <w:multiLevelType w:val="hybridMultilevel"/>
    <w:tmpl w:val="10BC61E8"/>
    <w:lvl w:ilvl="0" w:tplc="F468DCFA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85" w:hanging="360"/>
      </w:pPr>
    </w:lvl>
    <w:lvl w:ilvl="2" w:tplc="040E001B" w:tentative="1">
      <w:start w:val="1"/>
      <w:numFmt w:val="lowerRoman"/>
      <w:lvlText w:val="%3."/>
      <w:lvlJc w:val="right"/>
      <w:pPr>
        <w:ind w:left="6405" w:hanging="180"/>
      </w:pPr>
    </w:lvl>
    <w:lvl w:ilvl="3" w:tplc="040E000F" w:tentative="1">
      <w:start w:val="1"/>
      <w:numFmt w:val="decimal"/>
      <w:lvlText w:val="%4."/>
      <w:lvlJc w:val="left"/>
      <w:pPr>
        <w:ind w:left="7125" w:hanging="360"/>
      </w:pPr>
    </w:lvl>
    <w:lvl w:ilvl="4" w:tplc="040E0019" w:tentative="1">
      <w:start w:val="1"/>
      <w:numFmt w:val="lowerLetter"/>
      <w:lvlText w:val="%5."/>
      <w:lvlJc w:val="left"/>
      <w:pPr>
        <w:ind w:left="7845" w:hanging="360"/>
      </w:pPr>
    </w:lvl>
    <w:lvl w:ilvl="5" w:tplc="040E001B" w:tentative="1">
      <w:start w:val="1"/>
      <w:numFmt w:val="lowerRoman"/>
      <w:lvlText w:val="%6."/>
      <w:lvlJc w:val="right"/>
      <w:pPr>
        <w:ind w:left="8565" w:hanging="180"/>
      </w:pPr>
    </w:lvl>
    <w:lvl w:ilvl="6" w:tplc="040E000F" w:tentative="1">
      <w:start w:val="1"/>
      <w:numFmt w:val="decimal"/>
      <w:lvlText w:val="%7."/>
      <w:lvlJc w:val="left"/>
      <w:pPr>
        <w:ind w:left="9285" w:hanging="360"/>
      </w:pPr>
    </w:lvl>
    <w:lvl w:ilvl="7" w:tplc="040E0019" w:tentative="1">
      <w:start w:val="1"/>
      <w:numFmt w:val="lowerLetter"/>
      <w:lvlText w:val="%8."/>
      <w:lvlJc w:val="left"/>
      <w:pPr>
        <w:ind w:left="10005" w:hanging="360"/>
      </w:pPr>
    </w:lvl>
    <w:lvl w:ilvl="8" w:tplc="040E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>
    <w:nsid w:val="52990E7D"/>
    <w:multiLevelType w:val="hybridMultilevel"/>
    <w:tmpl w:val="E5C071BE"/>
    <w:lvl w:ilvl="0" w:tplc="DCC2A79E">
      <w:start w:val="1"/>
      <w:numFmt w:val="bullet"/>
      <w:lvlText w:val=""/>
      <w:lvlJc w:val="left"/>
      <w:pPr>
        <w:tabs>
          <w:tab w:val="num" w:pos="4516"/>
        </w:tabs>
        <w:ind w:left="4516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0">
    <w:nsid w:val="52E3211D"/>
    <w:multiLevelType w:val="hybridMultilevel"/>
    <w:tmpl w:val="EEE43ACA"/>
    <w:lvl w:ilvl="0" w:tplc="A1803BA0">
      <w:start w:val="6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629397B"/>
    <w:multiLevelType w:val="hybridMultilevel"/>
    <w:tmpl w:val="77BCEC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D5FCE"/>
    <w:multiLevelType w:val="multilevel"/>
    <w:tmpl w:val="5428F9F0"/>
    <w:lvl w:ilvl="0">
      <w:start w:val="1"/>
      <w:numFmt w:val="bullet"/>
      <w:lvlText w:val=""/>
      <w:lvlJc w:val="left"/>
      <w:pPr>
        <w:tabs>
          <w:tab w:val="num" w:pos="4430"/>
        </w:tabs>
        <w:ind w:left="4430" w:hanging="26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30"/>
        </w:tabs>
        <w:ind w:left="2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50"/>
        </w:tabs>
        <w:ind w:left="3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70"/>
        </w:tabs>
        <w:ind w:left="4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90"/>
        </w:tabs>
        <w:ind w:left="4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10"/>
        </w:tabs>
        <w:ind w:left="5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0"/>
        </w:tabs>
        <w:ind w:left="6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50"/>
        </w:tabs>
        <w:ind w:left="6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70"/>
        </w:tabs>
        <w:ind w:left="7670" w:hanging="360"/>
      </w:pPr>
      <w:rPr>
        <w:rFonts w:ascii="Wingdings" w:hAnsi="Wingdings" w:hint="default"/>
      </w:rPr>
    </w:lvl>
  </w:abstractNum>
  <w:abstractNum w:abstractNumId="23">
    <w:nsid w:val="629A6AA6"/>
    <w:multiLevelType w:val="hybridMultilevel"/>
    <w:tmpl w:val="6450C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5243E"/>
    <w:multiLevelType w:val="hybridMultilevel"/>
    <w:tmpl w:val="F3884F0E"/>
    <w:lvl w:ilvl="0" w:tplc="E2BA7702">
      <w:start w:val="3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6A71306C"/>
    <w:multiLevelType w:val="hybridMultilevel"/>
    <w:tmpl w:val="450C4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A7186"/>
    <w:multiLevelType w:val="hybridMultilevel"/>
    <w:tmpl w:val="39F0FF4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66C8"/>
    <w:multiLevelType w:val="hybridMultilevel"/>
    <w:tmpl w:val="EF84623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594A09"/>
    <w:multiLevelType w:val="hybridMultilevel"/>
    <w:tmpl w:val="9DF436BE"/>
    <w:lvl w:ilvl="0" w:tplc="DCC2A79E">
      <w:start w:val="1"/>
      <w:numFmt w:val="bullet"/>
      <w:lvlText w:val=""/>
      <w:lvlJc w:val="left"/>
      <w:pPr>
        <w:tabs>
          <w:tab w:val="num" w:pos="3240"/>
        </w:tabs>
        <w:ind w:left="3240" w:hanging="267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B42C6"/>
    <w:multiLevelType w:val="hybridMultilevel"/>
    <w:tmpl w:val="8A1CFDBA"/>
    <w:lvl w:ilvl="0" w:tplc="358CB094">
      <w:start w:val="6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0">
    <w:nsid w:val="7DAA3212"/>
    <w:multiLevelType w:val="hybridMultilevel"/>
    <w:tmpl w:val="45B8F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E1A05"/>
    <w:multiLevelType w:val="hybridMultilevel"/>
    <w:tmpl w:val="62E44C46"/>
    <w:lvl w:ilvl="0" w:tplc="C51675CA">
      <w:start w:val="1"/>
      <w:numFmt w:val="upperRoman"/>
      <w:lvlText w:val="%1."/>
      <w:lvlJc w:val="left"/>
      <w:pPr>
        <w:ind w:left="84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9" w:hanging="360"/>
      </w:pPr>
    </w:lvl>
    <w:lvl w:ilvl="2" w:tplc="040E001B" w:tentative="1">
      <w:start w:val="1"/>
      <w:numFmt w:val="lowerRoman"/>
      <w:lvlText w:val="%3."/>
      <w:lvlJc w:val="right"/>
      <w:pPr>
        <w:ind w:left="1929" w:hanging="180"/>
      </w:pPr>
    </w:lvl>
    <w:lvl w:ilvl="3" w:tplc="040E000F" w:tentative="1">
      <w:start w:val="1"/>
      <w:numFmt w:val="decimal"/>
      <w:lvlText w:val="%4."/>
      <w:lvlJc w:val="left"/>
      <w:pPr>
        <w:ind w:left="2649" w:hanging="360"/>
      </w:pPr>
    </w:lvl>
    <w:lvl w:ilvl="4" w:tplc="040E0019" w:tentative="1">
      <w:start w:val="1"/>
      <w:numFmt w:val="lowerLetter"/>
      <w:lvlText w:val="%5."/>
      <w:lvlJc w:val="left"/>
      <w:pPr>
        <w:ind w:left="3369" w:hanging="360"/>
      </w:pPr>
    </w:lvl>
    <w:lvl w:ilvl="5" w:tplc="040E001B" w:tentative="1">
      <w:start w:val="1"/>
      <w:numFmt w:val="lowerRoman"/>
      <w:lvlText w:val="%6."/>
      <w:lvlJc w:val="right"/>
      <w:pPr>
        <w:ind w:left="4089" w:hanging="180"/>
      </w:pPr>
    </w:lvl>
    <w:lvl w:ilvl="6" w:tplc="040E000F" w:tentative="1">
      <w:start w:val="1"/>
      <w:numFmt w:val="decimal"/>
      <w:lvlText w:val="%7."/>
      <w:lvlJc w:val="left"/>
      <w:pPr>
        <w:ind w:left="4809" w:hanging="360"/>
      </w:pPr>
    </w:lvl>
    <w:lvl w:ilvl="7" w:tplc="040E0019" w:tentative="1">
      <w:start w:val="1"/>
      <w:numFmt w:val="lowerLetter"/>
      <w:lvlText w:val="%8."/>
      <w:lvlJc w:val="left"/>
      <w:pPr>
        <w:ind w:left="5529" w:hanging="360"/>
      </w:pPr>
    </w:lvl>
    <w:lvl w:ilvl="8" w:tplc="040E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9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26"/>
  </w:num>
  <w:num w:numId="13">
    <w:abstractNumId w:val="27"/>
  </w:num>
  <w:num w:numId="14">
    <w:abstractNumId w:val="13"/>
  </w:num>
  <w:num w:numId="15">
    <w:abstractNumId w:val="11"/>
  </w:num>
  <w:num w:numId="16">
    <w:abstractNumId w:val="23"/>
  </w:num>
  <w:num w:numId="17">
    <w:abstractNumId w:val="5"/>
  </w:num>
  <w:num w:numId="18">
    <w:abstractNumId w:val="7"/>
  </w:num>
  <w:num w:numId="19">
    <w:abstractNumId w:val="22"/>
  </w:num>
  <w:num w:numId="20">
    <w:abstractNumId w:val="10"/>
  </w:num>
  <w:num w:numId="21">
    <w:abstractNumId w:val="8"/>
  </w:num>
  <w:num w:numId="22">
    <w:abstractNumId w:val="28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31"/>
  </w:num>
  <w:num w:numId="28">
    <w:abstractNumId w:val="14"/>
  </w:num>
  <w:num w:numId="29">
    <w:abstractNumId w:val="21"/>
  </w:num>
  <w:num w:numId="30">
    <w:abstractNumId w:val="16"/>
  </w:num>
  <w:num w:numId="31">
    <w:abstractNumId w:val="9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C760B"/>
    <w:rsid w:val="00144F4D"/>
    <w:rsid w:val="001C51BC"/>
    <w:rsid w:val="0032386D"/>
    <w:rsid w:val="005A700E"/>
    <w:rsid w:val="006F62B7"/>
    <w:rsid w:val="009E0D1F"/>
    <w:rsid w:val="00A74764"/>
    <w:rsid w:val="00C15F0C"/>
    <w:rsid w:val="00D26A90"/>
    <w:rsid w:val="00D77504"/>
    <w:rsid w:val="00DC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60B"/>
    <w:rPr>
      <w:sz w:val="24"/>
      <w:szCs w:val="24"/>
    </w:rPr>
  </w:style>
  <w:style w:type="paragraph" w:styleId="Cmsor1">
    <w:name w:val="heading 1"/>
    <w:aliases w:val=" Char"/>
    <w:basedOn w:val="Norml"/>
    <w:next w:val="Norml"/>
    <w:link w:val="Cmsor1Char"/>
    <w:qFormat/>
    <w:rsid w:val="006F6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F6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6F6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C760B"/>
    <w:pPr>
      <w:keepNext/>
      <w:widowControl w:val="0"/>
      <w:tabs>
        <w:tab w:val="num" w:pos="0"/>
        <w:tab w:val="right" w:pos="6189"/>
      </w:tabs>
      <w:suppressAutoHyphens/>
      <w:spacing w:line="240" w:lineRule="atLeast"/>
      <w:outlineLvl w:val="3"/>
    </w:pPr>
    <w:rPr>
      <w:b/>
      <w:bCs/>
      <w:kern w:val="2"/>
    </w:rPr>
  </w:style>
  <w:style w:type="paragraph" w:styleId="Cmsor5">
    <w:name w:val="heading 5"/>
    <w:basedOn w:val="Norml"/>
    <w:next w:val="Norml"/>
    <w:link w:val="Cmsor5Char"/>
    <w:qFormat/>
    <w:rsid w:val="006F62B7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paragraph" w:styleId="Cmsor6">
    <w:name w:val="heading 6"/>
    <w:basedOn w:val="Norml"/>
    <w:next w:val="Norml"/>
    <w:link w:val="Cmsor6Char"/>
    <w:qFormat/>
    <w:rsid w:val="00DC76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C760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DC760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DC76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"/>
    <w:basedOn w:val="Bekezdsalapbettpusa"/>
    <w:link w:val="Cmsor1"/>
    <w:rsid w:val="006F62B7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sid w:val="006F62B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rsid w:val="006F62B7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rsid w:val="006F62B7"/>
    <w:rPr>
      <w:rFonts w:ascii="Calibri" w:hAnsi="Calibri" w:cs="Calibri"/>
      <w:b/>
      <w:bCs/>
      <w:color w:val="000000"/>
      <w:kern w:val="2"/>
      <w:sz w:val="24"/>
      <w:szCs w:val="24"/>
      <w:lang w:eastAsia="hu-HU" w:bidi="ar-SA"/>
    </w:rPr>
  </w:style>
  <w:style w:type="character" w:styleId="Kiemels2">
    <w:name w:val="Strong"/>
    <w:basedOn w:val="Bekezdsalapbettpusa"/>
    <w:qFormat/>
    <w:rsid w:val="006F62B7"/>
    <w:rPr>
      <w:b/>
      <w:bCs/>
    </w:rPr>
  </w:style>
  <w:style w:type="paragraph" w:styleId="Listaszerbekezds">
    <w:name w:val="List Paragraph"/>
    <w:basedOn w:val="Norml"/>
    <w:qFormat/>
    <w:rsid w:val="006F62B7"/>
    <w:pPr>
      <w:ind w:left="708"/>
    </w:pPr>
  </w:style>
  <w:style w:type="character" w:customStyle="1" w:styleId="Cmsor4Char">
    <w:name w:val="Címsor 4 Char"/>
    <w:basedOn w:val="Bekezdsalapbettpusa"/>
    <w:link w:val="Cmsor4"/>
    <w:rsid w:val="00DC760B"/>
    <w:rPr>
      <w:b/>
      <w:bCs/>
      <w:kern w:val="2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DC760B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C760B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C760B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DC760B"/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"/>
    <w:rsid w:val="00DC7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rtkcm">
    <w:name w:val="envelope address"/>
    <w:basedOn w:val="Norml"/>
    <w:rsid w:val="00DC760B"/>
    <w:pPr>
      <w:framePr w:w="7920" w:h="1980" w:hRule="exact" w:hSpace="141" w:wrap="auto" w:hAnchor="page" w:xAlign="center" w:yAlign="bottom"/>
      <w:ind w:left="2880"/>
    </w:pPr>
    <w:rPr>
      <w:rFonts w:ascii="Monotype Corsiva" w:hAnsi="Monotype Corsiva" w:cs="Arial"/>
      <w:b/>
      <w:i/>
      <w:sz w:val="32"/>
      <w:szCs w:val="32"/>
    </w:rPr>
  </w:style>
  <w:style w:type="paragraph" w:styleId="lfej">
    <w:name w:val="header"/>
    <w:basedOn w:val="Norml"/>
    <w:link w:val="lfejChar"/>
    <w:rsid w:val="00DC76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C760B"/>
    <w:rPr>
      <w:sz w:val="24"/>
      <w:szCs w:val="24"/>
    </w:rPr>
  </w:style>
  <w:style w:type="character" w:styleId="Hiperhivatkozs">
    <w:name w:val="Hyperlink"/>
    <w:rsid w:val="00DC760B"/>
    <w:rPr>
      <w:color w:val="0000FF"/>
      <w:u w:val="single"/>
    </w:rPr>
  </w:style>
  <w:style w:type="character" w:styleId="HTML-idzet">
    <w:name w:val="HTML Cite"/>
    <w:rsid w:val="00DC760B"/>
    <w:rPr>
      <w:i w:val="0"/>
      <w:iCs w:val="0"/>
      <w:color w:val="388222"/>
    </w:rPr>
  </w:style>
  <w:style w:type="character" w:customStyle="1" w:styleId="apple-converted-space">
    <w:name w:val="apple-converted-space"/>
    <w:rsid w:val="00DC760B"/>
  </w:style>
  <w:style w:type="paragraph" w:styleId="Szvegtrzs">
    <w:name w:val="Body Text"/>
    <w:basedOn w:val="Norml"/>
    <w:link w:val="SzvegtrzsChar"/>
    <w:rsid w:val="00DC760B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DC760B"/>
    <w:rPr>
      <w:sz w:val="24"/>
      <w:szCs w:val="24"/>
    </w:rPr>
  </w:style>
  <w:style w:type="paragraph" w:styleId="NormlWeb">
    <w:name w:val="Normal (Web)"/>
    <w:basedOn w:val="Norml"/>
    <w:unhideWhenUsed/>
    <w:rsid w:val="00DC760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DC7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rsid w:val="00DC76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760B"/>
    <w:rPr>
      <w:sz w:val="24"/>
      <w:szCs w:val="24"/>
    </w:rPr>
  </w:style>
  <w:style w:type="paragraph" w:styleId="Szvegtrzs2">
    <w:name w:val="Body Text 2"/>
    <w:basedOn w:val="Norml"/>
    <w:link w:val="Szvegtrzs2Char"/>
    <w:rsid w:val="00DC76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C760B"/>
    <w:rPr>
      <w:sz w:val="24"/>
      <w:szCs w:val="24"/>
    </w:rPr>
  </w:style>
  <w:style w:type="paragraph" w:customStyle="1" w:styleId="Stlus">
    <w:name w:val="Stílus"/>
    <w:rsid w:val="00DC76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lawnum">
    <w:name w:val="lawnum"/>
    <w:rsid w:val="00DC760B"/>
  </w:style>
  <w:style w:type="character" w:customStyle="1" w:styleId="desc">
    <w:name w:val="desc"/>
    <w:rsid w:val="00DC760B"/>
  </w:style>
  <w:style w:type="paragraph" w:customStyle="1" w:styleId="Default">
    <w:name w:val="Default"/>
    <w:rsid w:val="00DC760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zvegtrzsS">
    <w:name w:val="SzövegtörzsS"/>
    <w:basedOn w:val="Szvegtrzs"/>
    <w:rsid w:val="00DC760B"/>
    <w:pPr>
      <w:spacing w:after="60"/>
      <w:ind w:left="851"/>
      <w:jc w:val="both"/>
    </w:pPr>
    <w:rPr>
      <w:lang w:val="de-DE"/>
    </w:rPr>
  </w:style>
  <w:style w:type="paragraph" w:customStyle="1" w:styleId="western">
    <w:name w:val="western"/>
    <w:basedOn w:val="Norml"/>
    <w:rsid w:val="00DC760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DC760B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DC760B"/>
    <w:rPr>
      <w:rFonts w:eastAsia="Calibri"/>
      <w:b/>
      <w:bCs/>
      <w:sz w:val="32"/>
      <w:szCs w:val="24"/>
    </w:rPr>
  </w:style>
  <w:style w:type="paragraph" w:customStyle="1" w:styleId="BPalrs">
    <w:name w:val="BP_aláírás"/>
    <w:basedOn w:val="Norml"/>
    <w:link w:val="BPalrsChar"/>
    <w:rsid w:val="00DC760B"/>
    <w:pPr>
      <w:spacing w:before="720" w:line="276" w:lineRule="auto"/>
    </w:pPr>
    <w:rPr>
      <w:rFonts w:ascii="Arial" w:hAnsi="Arial" w:cs="Arial"/>
      <w:iCs/>
      <w:sz w:val="22"/>
      <w:szCs w:val="22"/>
    </w:rPr>
  </w:style>
  <w:style w:type="character" w:customStyle="1" w:styleId="BPalrsChar">
    <w:name w:val="BP_aláírás Char"/>
    <w:basedOn w:val="Bekezdsalapbettpusa"/>
    <w:link w:val="BPalrs"/>
    <w:locked/>
    <w:rsid w:val="00DC760B"/>
    <w:rPr>
      <w:rFonts w:ascii="Arial" w:hAnsi="Arial" w:cs="Arial"/>
      <w:iCs/>
      <w:sz w:val="22"/>
      <w:szCs w:val="22"/>
    </w:rPr>
  </w:style>
  <w:style w:type="character" w:styleId="Oldalszm">
    <w:name w:val="page number"/>
    <w:basedOn w:val="Bekezdsalapbettpusa"/>
    <w:rsid w:val="00DC760B"/>
  </w:style>
  <w:style w:type="paragraph" w:styleId="Lbjegyzetszveg">
    <w:name w:val="footnote text"/>
    <w:basedOn w:val="Norml"/>
    <w:link w:val="LbjegyzetszvegChar"/>
    <w:semiHidden/>
    <w:rsid w:val="00DC760B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C760B"/>
    <w:rPr>
      <w:rFonts w:eastAsia="Calibri"/>
    </w:rPr>
  </w:style>
  <w:style w:type="paragraph" w:styleId="Szvegtrzsbehzssal3">
    <w:name w:val="Body Text Indent 3"/>
    <w:basedOn w:val="Norml"/>
    <w:link w:val="Szvegtrzsbehzssal3Char"/>
    <w:rsid w:val="00DC760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DC760B"/>
    <w:rPr>
      <w:sz w:val="16"/>
      <w:szCs w:val="16"/>
    </w:rPr>
  </w:style>
  <w:style w:type="paragraph" w:customStyle="1" w:styleId="AD">
    <w:name w:val="AD"/>
    <w:basedOn w:val="Norml"/>
    <w:rsid w:val="00DC760B"/>
    <w:pPr>
      <w:widowControl w:val="0"/>
      <w:spacing w:line="360" w:lineRule="atLeast"/>
      <w:jc w:val="both"/>
    </w:pPr>
    <w:rPr>
      <w:szCs w:val="20"/>
      <w:lang w:val="de-DE"/>
    </w:rPr>
  </w:style>
  <w:style w:type="paragraph" w:styleId="Szvegtrzsbehzssal">
    <w:name w:val="Body Text Indent"/>
    <w:basedOn w:val="Norml"/>
    <w:link w:val="SzvegtrzsbehzssalChar"/>
    <w:rsid w:val="00DC760B"/>
    <w:pPr>
      <w:ind w:left="641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DC760B"/>
    <w:rPr>
      <w:sz w:val="24"/>
      <w:szCs w:val="24"/>
    </w:rPr>
  </w:style>
  <w:style w:type="character" w:styleId="Kiemels">
    <w:name w:val="Emphasis"/>
    <w:basedOn w:val="Bekezdsalapbettpusa"/>
    <w:qFormat/>
    <w:rsid w:val="00DC760B"/>
    <w:rPr>
      <w:i/>
      <w:iCs/>
    </w:rPr>
  </w:style>
  <w:style w:type="paragraph" w:customStyle="1" w:styleId="szoveg">
    <w:name w:val="szoveg"/>
    <w:basedOn w:val="Norml"/>
    <w:rsid w:val="00DC760B"/>
    <w:pPr>
      <w:tabs>
        <w:tab w:val="left" w:pos="1134"/>
      </w:tabs>
      <w:ind w:left="1134"/>
      <w:jc w:val="both"/>
    </w:pPr>
    <w:rPr>
      <w:szCs w:val="20"/>
    </w:rPr>
  </w:style>
  <w:style w:type="paragraph" w:customStyle="1" w:styleId="DefaultText">
    <w:name w:val="Default Text"/>
    <w:basedOn w:val="Norml"/>
    <w:rsid w:val="00DC760B"/>
    <w:pPr>
      <w:widowControl w:val="0"/>
      <w:suppressAutoHyphens/>
    </w:pPr>
    <w:rPr>
      <w:lang w:val="en-US" w:eastAsia="ar-SA"/>
    </w:rPr>
  </w:style>
  <w:style w:type="paragraph" w:styleId="Szvegtrzs3">
    <w:name w:val="Body Text 3"/>
    <w:basedOn w:val="Norml"/>
    <w:link w:val="Szvegtrzs3Char"/>
    <w:rsid w:val="00DC760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DC760B"/>
    <w:rPr>
      <w:sz w:val="16"/>
      <w:szCs w:val="16"/>
    </w:rPr>
  </w:style>
  <w:style w:type="paragraph" w:customStyle="1" w:styleId="Listaszerbekezds1">
    <w:name w:val="Listaszerű bekezdés1"/>
    <w:basedOn w:val="Norml"/>
    <w:rsid w:val="00DC760B"/>
    <w:pPr>
      <w:widowControl w:val="0"/>
      <w:suppressAutoHyphens/>
      <w:ind w:left="720"/>
    </w:pPr>
    <w:rPr>
      <w:kern w:val="2"/>
    </w:rPr>
  </w:style>
  <w:style w:type="paragraph" w:customStyle="1" w:styleId="Nincstrkz1">
    <w:name w:val="Nincs térköz1"/>
    <w:rsid w:val="00DC760B"/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Bekezdsalapbettpusa"/>
    <w:rsid w:val="00DC760B"/>
    <w:rPr>
      <w:rFonts w:ascii="Times New Roman" w:hAnsi="Times New Roman" w:cs="Times New Roman"/>
      <w:b/>
      <w:bCs/>
      <w:kern w:val="2"/>
      <w:sz w:val="24"/>
      <w:szCs w:val="24"/>
      <w:u w:val="single"/>
      <w:lang w:eastAsia="hu-HU"/>
    </w:rPr>
  </w:style>
  <w:style w:type="character" w:customStyle="1" w:styleId="Heading6Char">
    <w:name w:val="Heading 6 Char"/>
    <w:basedOn w:val="Bekezdsalapbettpusa"/>
    <w:rsid w:val="00DC760B"/>
    <w:rPr>
      <w:rFonts w:ascii="Times New Roman" w:hAnsi="Times New Roman" w:cs="Times New Roman"/>
      <w:b/>
      <w:bCs/>
      <w:kern w:val="2"/>
      <w:sz w:val="24"/>
      <w:szCs w:val="24"/>
      <w:lang w:eastAsia="hu-HU"/>
    </w:rPr>
  </w:style>
  <w:style w:type="character" w:customStyle="1" w:styleId="HeaderChar">
    <w:name w:val="Header Char"/>
    <w:rsid w:val="00DC760B"/>
    <w:rPr>
      <w:rFonts w:ascii="Times New Roman" w:hAnsi="Times New Roman"/>
      <w:kern w:val="2"/>
      <w:sz w:val="24"/>
      <w:lang w:eastAsia="hu-HU"/>
    </w:rPr>
  </w:style>
  <w:style w:type="character" w:customStyle="1" w:styleId="BodyTextChar">
    <w:name w:val="Body Text Char"/>
    <w:basedOn w:val="Bekezdsalapbettpusa"/>
    <w:rsid w:val="00DC760B"/>
    <w:rPr>
      <w:rFonts w:ascii="Times New Roman" w:hAnsi="Times New Roman" w:cs="Times New Roman"/>
      <w:kern w:val="2"/>
      <w:sz w:val="24"/>
      <w:szCs w:val="24"/>
      <w:lang w:eastAsia="hu-HU"/>
    </w:rPr>
  </w:style>
  <w:style w:type="paragraph" w:styleId="Alcm">
    <w:name w:val="Subtitle"/>
    <w:basedOn w:val="Norml"/>
    <w:next w:val="Szvegtrzs"/>
    <w:link w:val="AlcmChar"/>
    <w:qFormat/>
    <w:rsid w:val="00DC760B"/>
    <w:pPr>
      <w:widowControl w:val="0"/>
      <w:tabs>
        <w:tab w:val="left" w:pos="0"/>
        <w:tab w:val="right" w:pos="8953"/>
      </w:tabs>
      <w:suppressAutoHyphens/>
      <w:spacing w:line="240" w:lineRule="atLeast"/>
      <w:jc w:val="center"/>
    </w:pPr>
    <w:rPr>
      <w:rFonts w:ascii="Arial" w:hAnsi="Arial" w:cs="Arial"/>
      <w:b/>
      <w:bCs/>
      <w:kern w:val="2"/>
    </w:rPr>
  </w:style>
  <w:style w:type="character" w:customStyle="1" w:styleId="AlcmChar">
    <w:name w:val="Alcím Char"/>
    <w:basedOn w:val="Bekezdsalapbettpusa"/>
    <w:link w:val="Alcm"/>
    <w:rsid w:val="00DC760B"/>
    <w:rPr>
      <w:rFonts w:ascii="Arial" w:hAnsi="Arial" w:cs="Arial"/>
      <w:b/>
      <w:bCs/>
      <w:kern w:val="2"/>
      <w:sz w:val="24"/>
      <w:szCs w:val="24"/>
    </w:rPr>
  </w:style>
  <w:style w:type="paragraph" w:customStyle="1" w:styleId="Szvegtrzsbehzssal1">
    <w:name w:val="Szövegtörzs behúzással1"/>
    <w:basedOn w:val="Norml"/>
    <w:link w:val="BodyTextIndentChar"/>
    <w:semiHidden/>
    <w:rsid w:val="00DC760B"/>
    <w:pPr>
      <w:widowControl w:val="0"/>
      <w:tabs>
        <w:tab w:val="right" w:pos="8700"/>
      </w:tabs>
      <w:suppressAutoHyphens/>
      <w:spacing w:line="240" w:lineRule="atLeast"/>
      <w:ind w:left="30"/>
      <w:jc w:val="both"/>
    </w:pPr>
    <w:rPr>
      <w:kern w:val="2"/>
    </w:rPr>
  </w:style>
  <w:style w:type="character" w:customStyle="1" w:styleId="BodyTextIndentChar">
    <w:name w:val="Body Text Indent Char"/>
    <w:basedOn w:val="Bekezdsalapbettpusa"/>
    <w:link w:val="Szvegtrzsbehzssal1"/>
    <w:semiHidden/>
    <w:rsid w:val="00DC760B"/>
    <w:rPr>
      <w:kern w:val="2"/>
      <w:sz w:val="24"/>
      <w:szCs w:val="24"/>
    </w:rPr>
  </w:style>
  <w:style w:type="paragraph" w:customStyle="1" w:styleId="Cmsor">
    <w:name w:val="Címsor"/>
    <w:basedOn w:val="Norml"/>
    <w:next w:val="Szvegtrzs"/>
    <w:rsid w:val="00DC760B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Felirat">
    <w:name w:val="Felirat"/>
    <w:basedOn w:val="Norml"/>
    <w:rsid w:val="00DC760B"/>
    <w:pPr>
      <w:widowControl w:val="0"/>
      <w:suppressLineNumbers/>
      <w:suppressAutoHyphens/>
      <w:spacing w:before="120" w:after="120"/>
    </w:pPr>
    <w:rPr>
      <w:rFonts w:eastAsia="Calibri"/>
      <w:i/>
      <w:iCs/>
      <w:kern w:val="2"/>
    </w:rPr>
  </w:style>
  <w:style w:type="paragraph" w:customStyle="1" w:styleId="Trgymutat">
    <w:name w:val="Tárgymutató"/>
    <w:basedOn w:val="Norml"/>
    <w:rsid w:val="00DC760B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WW-Szvegtrzs2">
    <w:name w:val="WW-Szövegtörzs 2"/>
    <w:basedOn w:val="Norml"/>
    <w:rsid w:val="00DC760B"/>
    <w:pPr>
      <w:widowControl w:val="0"/>
      <w:suppressAutoHyphens/>
      <w:jc w:val="both"/>
    </w:pPr>
    <w:rPr>
      <w:rFonts w:eastAsia="Calibri"/>
      <w:kern w:val="2"/>
    </w:rPr>
  </w:style>
  <w:style w:type="paragraph" w:customStyle="1" w:styleId="Szvegtrzs31">
    <w:name w:val="Szövegtörzs 31"/>
    <w:basedOn w:val="Norml"/>
    <w:rsid w:val="00DC760B"/>
    <w:pPr>
      <w:widowControl w:val="0"/>
      <w:suppressAutoHyphens/>
      <w:spacing w:after="120"/>
    </w:pPr>
    <w:rPr>
      <w:rFonts w:eastAsia="Calibri"/>
      <w:kern w:val="2"/>
      <w:sz w:val="16"/>
      <w:szCs w:val="16"/>
    </w:rPr>
  </w:style>
  <w:style w:type="paragraph" w:customStyle="1" w:styleId="Szvegtrzsbehzssal31">
    <w:name w:val="Szövegtörzs behúzással 31"/>
    <w:basedOn w:val="Norml"/>
    <w:rsid w:val="00DC760B"/>
    <w:pPr>
      <w:widowControl w:val="0"/>
      <w:suppressAutoHyphens/>
      <w:spacing w:after="120"/>
      <w:ind w:left="283"/>
    </w:pPr>
    <w:rPr>
      <w:rFonts w:eastAsia="Calibri"/>
      <w:kern w:val="2"/>
      <w:sz w:val="16"/>
      <w:szCs w:val="16"/>
    </w:rPr>
  </w:style>
  <w:style w:type="paragraph" w:customStyle="1" w:styleId="Szvegtrzsbehzssal21">
    <w:name w:val="Szövegtörzs behúzással 21"/>
    <w:basedOn w:val="Norml"/>
    <w:rsid w:val="00DC760B"/>
    <w:pPr>
      <w:widowControl w:val="0"/>
      <w:tabs>
        <w:tab w:val="left" w:pos="720"/>
      </w:tabs>
      <w:suppressAutoHyphens/>
      <w:ind w:left="708"/>
      <w:jc w:val="both"/>
    </w:pPr>
    <w:rPr>
      <w:rFonts w:eastAsia="Calibri"/>
      <w:kern w:val="2"/>
      <w:sz w:val="22"/>
      <w:szCs w:val="22"/>
    </w:rPr>
  </w:style>
  <w:style w:type="paragraph" w:customStyle="1" w:styleId="Szvegtrzs21">
    <w:name w:val="Szövegtörzs 21"/>
    <w:basedOn w:val="Norml"/>
    <w:rsid w:val="00DC760B"/>
    <w:pPr>
      <w:widowControl w:val="0"/>
      <w:suppressAutoHyphens/>
      <w:jc w:val="center"/>
    </w:pPr>
    <w:rPr>
      <w:rFonts w:eastAsia="Calibri"/>
      <w:kern w:val="2"/>
      <w:sz w:val="20"/>
      <w:szCs w:val="20"/>
    </w:rPr>
  </w:style>
  <w:style w:type="paragraph" w:customStyle="1" w:styleId="szveg">
    <w:name w:val="szöveg"/>
    <w:basedOn w:val="Felirat"/>
    <w:rsid w:val="00DC760B"/>
  </w:style>
  <w:style w:type="character" w:customStyle="1" w:styleId="WW8Num11z1">
    <w:name w:val="WW8Num11z1"/>
    <w:rsid w:val="00DC760B"/>
    <w:rPr>
      <w:rFonts w:ascii="Courier New" w:hAnsi="Courier New"/>
    </w:rPr>
  </w:style>
  <w:style w:type="character" w:customStyle="1" w:styleId="WW8Num11z2">
    <w:name w:val="WW8Num11z2"/>
    <w:rsid w:val="00DC760B"/>
    <w:rPr>
      <w:rFonts w:ascii="Wingdings" w:hAnsi="Wingdings"/>
    </w:rPr>
  </w:style>
  <w:style w:type="character" w:customStyle="1" w:styleId="WW8Num11z3">
    <w:name w:val="WW8Num11z3"/>
    <w:rsid w:val="00DC760B"/>
    <w:rPr>
      <w:rFonts w:ascii="Symbol" w:hAnsi="Symbol"/>
    </w:rPr>
  </w:style>
  <w:style w:type="character" w:customStyle="1" w:styleId="WW8Num15z1">
    <w:name w:val="WW8Num15z1"/>
    <w:rsid w:val="00DC760B"/>
    <w:rPr>
      <w:rFonts w:ascii="Courier New" w:hAnsi="Courier New"/>
    </w:rPr>
  </w:style>
  <w:style w:type="character" w:customStyle="1" w:styleId="WW8Num15z2">
    <w:name w:val="WW8Num15z2"/>
    <w:rsid w:val="00DC760B"/>
    <w:rPr>
      <w:rFonts w:ascii="Wingdings" w:hAnsi="Wingdings"/>
    </w:rPr>
  </w:style>
  <w:style w:type="character" w:customStyle="1" w:styleId="WW8Num15z3">
    <w:name w:val="WW8Num15z3"/>
    <w:rsid w:val="00DC760B"/>
    <w:rPr>
      <w:rFonts w:ascii="Symbol" w:hAnsi="Symbol"/>
    </w:rPr>
  </w:style>
  <w:style w:type="character" w:customStyle="1" w:styleId="WW8Num27z1">
    <w:name w:val="WW8Num27z1"/>
    <w:rsid w:val="00DC760B"/>
    <w:rPr>
      <w:rFonts w:ascii="Courier New" w:hAnsi="Courier New"/>
    </w:rPr>
  </w:style>
  <w:style w:type="character" w:customStyle="1" w:styleId="WW8Num27z2">
    <w:name w:val="WW8Num27z2"/>
    <w:rsid w:val="00DC760B"/>
    <w:rPr>
      <w:rFonts w:ascii="Wingdings" w:hAnsi="Wingdings"/>
    </w:rPr>
  </w:style>
  <w:style w:type="character" w:customStyle="1" w:styleId="WW8Num27z3">
    <w:name w:val="WW8Num27z3"/>
    <w:rsid w:val="00DC760B"/>
    <w:rPr>
      <w:rFonts w:ascii="Symbol" w:hAnsi="Symbol"/>
    </w:rPr>
  </w:style>
  <w:style w:type="character" w:customStyle="1" w:styleId="WW8Num6z1">
    <w:name w:val="WW8Num6z1"/>
    <w:rsid w:val="00DC760B"/>
    <w:rPr>
      <w:rFonts w:ascii="Courier New" w:hAnsi="Courier New"/>
    </w:rPr>
  </w:style>
  <w:style w:type="character" w:customStyle="1" w:styleId="WW8Num6z2">
    <w:name w:val="WW8Num6z2"/>
    <w:rsid w:val="00DC760B"/>
    <w:rPr>
      <w:rFonts w:ascii="Wingdings" w:hAnsi="Wingdings"/>
    </w:rPr>
  </w:style>
  <w:style w:type="character" w:customStyle="1" w:styleId="WW8Num6z3">
    <w:name w:val="WW8Num6z3"/>
    <w:rsid w:val="00DC760B"/>
    <w:rPr>
      <w:rFonts w:ascii="Symbol" w:hAnsi="Symbol"/>
    </w:rPr>
  </w:style>
  <w:style w:type="character" w:customStyle="1" w:styleId="WW8Num5z1">
    <w:name w:val="WW8Num5z1"/>
    <w:rsid w:val="00DC760B"/>
    <w:rPr>
      <w:rFonts w:ascii="Courier New" w:hAnsi="Courier New"/>
    </w:rPr>
  </w:style>
  <w:style w:type="character" w:customStyle="1" w:styleId="WW8Num5z2">
    <w:name w:val="WW8Num5z2"/>
    <w:rsid w:val="00DC760B"/>
    <w:rPr>
      <w:rFonts w:ascii="Wingdings" w:hAnsi="Wingdings"/>
    </w:rPr>
  </w:style>
  <w:style w:type="character" w:customStyle="1" w:styleId="WW8Num5z3">
    <w:name w:val="WW8Num5z3"/>
    <w:rsid w:val="00DC760B"/>
    <w:rPr>
      <w:rFonts w:ascii="Symbol" w:hAnsi="Symbol"/>
    </w:rPr>
  </w:style>
  <w:style w:type="character" w:customStyle="1" w:styleId="WW8Num19z1">
    <w:name w:val="WW8Num19z1"/>
    <w:rsid w:val="00DC760B"/>
    <w:rPr>
      <w:rFonts w:ascii="Courier New" w:hAnsi="Courier New"/>
    </w:rPr>
  </w:style>
  <w:style w:type="character" w:customStyle="1" w:styleId="WW8Num19z2">
    <w:name w:val="WW8Num19z2"/>
    <w:rsid w:val="00DC760B"/>
    <w:rPr>
      <w:rFonts w:ascii="Wingdings" w:hAnsi="Wingdings"/>
    </w:rPr>
  </w:style>
  <w:style w:type="character" w:customStyle="1" w:styleId="WW8Num19z3">
    <w:name w:val="WW8Num19z3"/>
    <w:rsid w:val="00DC760B"/>
    <w:rPr>
      <w:rFonts w:ascii="Symbol" w:hAnsi="Symbol"/>
    </w:rPr>
  </w:style>
  <w:style w:type="character" w:customStyle="1" w:styleId="WW8Num14z1">
    <w:name w:val="WW8Num14z1"/>
    <w:rsid w:val="00DC760B"/>
    <w:rPr>
      <w:rFonts w:ascii="Courier New" w:hAnsi="Courier New"/>
    </w:rPr>
  </w:style>
  <w:style w:type="character" w:customStyle="1" w:styleId="WW8Num14z2">
    <w:name w:val="WW8Num14z2"/>
    <w:rsid w:val="00DC760B"/>
    <w:rPr>
      <w:rFonts w:ascii="Wingdings" w:hAnsi="Wingdings"/>
    </w:rPr>
  </w:style>
  <w:style w:type="character" w:customStyle="1" w:styleId="WW8Num14z3">
    <w:name w:val="WW8Num14z3"/>
    <w:rsid w:val="00DC760B"/>
    <w:rPr>
      <w:rFonts w:ascii="Symbol" w:hAnsi="Symbol"/>
    </w:rPr>
  </w:style>
  <w:style w:type="character" w:customStyle="1" w:styleId="WW8Num29z1">
    <w:name w:val="WW8Num29z1"/>
    <w:rsid w:val="00DC760B"/>
    <w:rPr>
      <w:rFonts w:ascii="Courier New" w:hAnsi="Courier New"/>
    </w:rPr>
  </w:style>
  <w:style w:type="character" w:customStyle="1" w:styleId="WW8Num29z2">
    <w:name w:val="WW8Num29z2"/>
    <w:rsid w:val="00DC760B"/>
    <w:rPr>
      <w:rFonts w:ascii="Wingdings" w:hAnsi="Wingdings"/>
    </w:rPr>
  </w:style>
  <w:style w:type="character" w:customStyle="1" w:styleId="WW8Num29z3">
    <w:name w:val="WW8Num29z3"/>
    <w:rsid w:val="00DC760B"/>
    <w:rPr>
      <w:rFonts w:ascii="Symbol" w:hAnsi="Symbol"/>
    </w:rPr>
  </w:style>
  <w:style w:type="character" w:customStyle="1" w:styleId="WW8Num10z1">
    <w:name w:val="WW8Num10z1"/>
    <w:rsid w:val="00DC760B"/>
    <w:rPr>
      <w:rFonts w:ascii="Courier New" w:hAnsi="Courier New"/>
    </w:rPr>
  </w:style>
  <w:style w:type="character" w:customStyle="1" w:styleId="WW8Num10z2">
    <w:name w:val="WW8Num10z2"/>
    <w:rsid w:val="00DC760B"/>
    <w:rPr>
      <w:rFonts w:ascii="Wingdings" w:hAnsi="Wingdings"/>
    </w:rPr>
  </w:style>
  <w:style w:type="character" w:customStyle="1" w:styleId="WW8Num10z3">
    <w:name w:val="WW8Num10z3"/>
    <w:rsid w:val="00DC760B"/>
    <w:rPr>
      <w:rFonts w:ascii="Symbol" w:hAnsi="Symbol"/>
    </w:rPr>
  </w:style>
  <w:style w:type="character" w:customStyle="1" w:styleId="WW8Num25z1">
    <w:name w:val="WW8Num25z1"/>
    <w:rsid w:val="00DC760B"/>
    <w:rPr>
      <w:rFonts w:ascii="Courier New" w:hAnsi="Courier New"/>
    </w:rPr>
  </w:style>
  <w:style w:type="character" w:customStyle="1" w:styleId="WW8Num25z2">
    <w:name w:val="WW8Num25z2"/>
    <w:rsid w:val="00DC760B"/>
    <w:rPr>
      <w:rFonts w:ascii="Wingdings" w:hAnsi="Wingdings"/>
    </w:rPr>
  </w:style>
  <w:style w:type="character" w:customStyle="1" w:styleId="WW8Num25z3">
    <w:name w:val="WW8Num25z3"/>
    <w:rsid w:val="00DC760B"/>
    <w:rPr>
      <w:rFonts w:ascii="Symbol" w:hAnsi="Symbol"/>
    </w:rPr>
  </w:style>
  <w:style w:type="character" w:customStyle="1" w:styleId="WW8Num26z1">
    <w:name w:val="WW8Num26z1"/>
    <w:rsid w:val="00DC760B"/>
    <w:rPr>
      <w:rFonts w:ascii="Courier New" w:hAnsi="Courier New"/>
    </w:rPr>
  </w:style>
  <w:style w:type="character" w:customStyle="1" w:styleId="WW8Num26z2">
    <w:name w:val="WW8Num26z2"/>
    <w:rsid w:val="00DC760B"/>
    <w:rPr>
      <w:rFonts w:ascii="Wingdings" w:hAnsi="Wingdings"/>
    </w:rPr>
  </w:style>
  <w:style w:type="character" w:customStyle="1" w:styleId="WW8Num26z3">
    <w:name w:val="WW8Num26z3"/>
    <w:rsid w:val="00DC760B"/>
    <w:rPr>
      <w:rFonts w:ascii="Symbol" w:hAnsi="Symbol"/>
    </w:rPr>
  </w:style>
  <w:style w:type="character" w:customStyle="1" w:styleId="WW8Num24z1">
    <w:name w:val="WW8Num24z1"/>
    <w:rsid w:val="00DC760B"/>
    <w:rPr>
      <w:rFonts w:ascii="Courier New" w:hAnsi="Courier New"/>
    </w:rPr>
  </w:style>
  <w:style w:type="character" w:customStyle="1" w:styleId="WW8Num24z2">
    <w:name w:val="WW8Num24z2"/>
    <w:rsid w:val="00DC760B"/>
    <w:rPr>
      <w:rFonts w:ascii="Wingdings" w:hAnsi="Wingdings"/>
    </w:rPr>
  </w:style>
  <w:style w:type="character" w:customStyle="1" w:styleId="WW8Num24z3">
    <w:name w:val="WW8Num24z3"/>
    <w:rsid w:val="00DC760B"/>
    <w:rPr>
      <w:rFonts w:ascii="Symbol" w:hAnsi="Symbol"/>
    </w:rPr>
  </w:style>
  <w:style w:type="character" w:customStyle="1" w:styleId="WW8Num1z1">
    <w:name w:val="WW8Num1z1"/>
    <w:rsid w:val="00DC760B"/>
    <w:rPr>
      <w:rFonts w:ascii="Courier New" w:hAnsi="Courier New"/>
    </w:rPr>
  </w:style>
  <w:style w:type="character" w:customStyle="1" w:styleId="WW8Num1z2">
    <w:name w:val="WW8Num1z2"/>
    <w:rsid w:val="00DC760B"/>
    <w:rPr>
      <w:rFonts w:ascii="Wingdings" w:hAnsi="Wingdings"/>
    </w:rPr>
  </w:style>
  <w:style w:type="character" w:customStyle="1" w:styleId="WW8Num1z3">
    <w:name w:val="WW8Num1z3"/>
    <w:rsid w:val="00DC760B"/>
    <w:rPr>
      <w:rFonts w:ascii="Symbol" w:hAnsi="Symbol"/>
    </w:rPr>
  </w:style>
  <w:style w:type="character" w:customStyle="1" w:styleId="WW8Num31z1">
    <w:name w:val="WW8Num31z1"/>
    <w:rsid w:val="00DC760B"/>
    <w:rPr>
      <w:rFonts w:ascii="Courier New" w:hAnsi="Courier New"/>
    </w:rPr>
  </w:style>
  <w:style w:type="character" w:customStyle="1" w:styleId="WW8Num31z2">
    <w:name w:val="WW8Num31z2"/>
    <w:rsid w:val="00DC760B"/>
    <w:rPr>
      <w:rFonts w:ascii="Wingdings" w:hAnsi="Wingdings"/>
    </w:rPr>
  </w:style>
  <w:style w:type="character" w:customStyle="1" w:styleId="WW8Num31z3">
    <w:name w:val="WW8Num31z3"/>
    <w:rsid w:val="00DC760B"/>
    <w:rPr>
      <w:rFonts w:ascii="Symbol" w:hAnsi="Symbol"/>
    </w:rPr>
  </w:style>
  <w:style w:type="character" w:customStyle="1" w:styleId="WW8Num17z1">
    <w:name w:val="WW8Num17z1"/>
    <w:rsid w:val="00DC760B"/>
    <w:rPr>
      <w:rFonts w:ascii="Courier New" w:hAnsi="Courier New"/>
    </w:rPr>
  </w:style>
  <w:style w:type="character" w:customStyle="1" w:styleId="WW8Num17z2">
    <w:name w:val="WW8Num17z2"/>
    <w:rsid w:val="00DC760B"/>
    <w:rPr>
      <w:rFonts w:ascii="Wingdings" w:hAnsi="Wingdings"/>
    </w:rPr>
  </w:style>
  <w:style w:type="character" w:customStyle="1" w:styleId="WW8Num17z3">
    <w:name w:val="WW8Num17z3"/>
    <w:rsid w:val="00DC760B"/>
    <w:rPr>
      <w:rFonts w:ascii="Symbol" w:hAnsi="Symbol"/>
    </w:rPr>
  </w:style>
  <w:style w:type="character" w:customStyle="1" w:styleId="WW8Num23z1">
    <w:name w:val="WW8Num23z1"/>
    <w:rsid w:val="00DC760B"/>
    <w:rPr>
      <w:rFonts w:ascii="Courier New" w:hAnsi="Courier New"/>
    </w:rPr>
  </w:style>
  <w:style w:type="character" w:customStyle="1" w:styleId="WW8Num23z2">
    <w:name w:val="WW8Num23z2"/>
    <w:rsid w:val="00DC760B"/>
    <w:rPr>
      <w:rFonts w:ascii="Wingdings" w:hAnsi="Wingdings"/>
    </w:rPr>
  </w:style>
  <w:style w:type="character" w:customStyle="1" w:styleId="WW8Num23z3">
    <w:name w:val="WW8Num23z3"/>
    <w:rsid w:val="00DC760B"/>
    <w:rPr>
      <w:rFonts w:ascii="Symbol" w:hAnsi="Symbol"/>
    </w:rPr>
  </w:style>
  <w:style w:type="character" w:customStyle="1" w:styleId="WW8Num2z2">
    <w:name w:val="WW8Num2z2"/>
    <w:rsid w:val="00DC760B"/>
    <w:rPr>
      <w:rFonts w:ascii="Wingdings" w:hAnsi="Wingdings"/>
    </w:rPr>
  </w:style>
  <w:style w:type="character" w:customStyle="1" w:styleId="WW8Num2z3">
    <w:name w:val="WW8Num2z3"/>
    <w:rsid w:val="00DC760B"/>
    <w:rPr>
      <w:rFonts w:ascii="Symbol" w:hAnsi="Symbol"/>
    </w:rPr>
  </w:style>
  <w:style w:type="character" w:customStyle="1" w:styleId="WW8Num2z4">
    <w:name w:val="WW8Num2z4"/>
    <w:rsid w:val="00DC760B"/>
    <w:rPr>
      <w:rFonts w:ascii="Courier New" w:hAnsi="Courier New"/>
    </w:rPr>
  </w:style>
  <w:style w:type="character" w:customStyle="1" w:styleId="WW8Num18z1">
    <w:name w:val="WW8Num18z1"/>
    <w:rsid w:val="00DC760B"/>
    <w:rPr>
      <w:rFonts w:ascii="Courier New" w:hAnsi="Courier New"/>
    </w:rPr>
  </w:style>
  <w:style w:type="character" w:customStyle="1" w:styleId="WW8Num18z2">
    <w:name w:val="WW8Num18z2"/>
    <w:rsid w:val="00DC760B"/>
    <w:rPr>
      <w:rFonts w:ascii="Wingdings" w:hAnsi="Wingdings"/>
    </w:rPr>
  </w:style>
  <w:style w:type="character" w:customStyle="1" w:styleId="WW8Num18z3">
    <w:name w:val="WW8Num18z3"/>
    <w:rsid w:val="00DC760B"/>
    <w:rPr>
      <w:rFonts w:ascii="Symbol" w:hAnsi="Symbol"/>
    </w:rPr>
  </w:style>
  <w:style w:type="character" w:customStyle="1" w:styleId="WW8Num22z1">
    <w:name w:val="WW8Num22z1"/>
    <w:rsid w:val="00DC760B"/>
    <w:rPr>
      <w:rFonts w:ascii="Courier New" w:hAnsi="Courier New"/>
    </w:rPr>
  </w:style>
  <w:style w:type="character" w:customStyle="1" w:styleId="WW8Num22z2">
    <w:name w:val="WW8Num22z2"/>
    <w:rsid w:val="00DC760B"/>
    <w:rPr>
      <w:rFonts w:ascii="Wingdings" w:hAnsi="Wingdings"/>
    </w:rPr>
  </w:style>
  <w:style w:type="character" w:customStyle="1" w:styleId="WW8Num22z3">
    <w:name w:val="WW8Num22z3"/>
    <w:rsid w:val="00DC760B"/>
    <w:rPr>
      <w:rFonts w:ascii="Symbol" w:hAnsi="Symbol"/>
    </w:rPr>
  </w:style>
  <w:style w:type="character" w:customStyle="1" w:styleId="WW8Num4z1">
    <w:name w:val="WW8Num4z1"/>
    <w:rsid w:val="00DC760B"/>
    <w:rPr>
      <w:rFonts w:ascii="Courier New" w:hAnsi="Courier New"/>
    </w:rPr>
  </w:style>
  <w:style w:type="character" w:customStyle="1" w:styleId="WW8Num4z2">
    <w:name w:val="WW8Num4z2"/>
    <w:rsid w:val="00DC760B"/>
    <w:rPr>
      <w:rFonts w:ascii="Wingdings" w:hAnsi="Wingdings"/>
    </w:rPr>
  </w:style>
  <w:style w:type="character" w:customStyle="1" w:styleId="WW8Num4z3">
    <w:name w:val="WW8Num4z3"/>
    <w:rsid w:val="00DC760B"/>
    <w:rPr>
      <w:rFonts w:ascii="Symbol" w:hAnsi="Symbol"/>
    </w:rPr>
  </w:style>
  <w:style w:type="character" w:customStyle="1" w:styleId="WW8Num7z1">
    <w:name w:val="WW8Num7z1"/>
    <w:rsid w:val="00DC760B"/>
    <w:rPr>
      <w:rFonts w:ascii="Courier New" w:hAnsi="Courier New"/>
    </w:rPr>
  </w:style>
  <w:style w:type="character" w:customStyle="1" w:styleId="WW8Num7z2">
    <w:name w:val="WW8Num7z2"/>
    <w:rsid w:val="00DC760B"/>
    <w:rPr>
      <w:rFonts w:ascii="Wingdings" w:hAnsi="Wingdings"/>
    </w:rPr>
  </w:style>
  <w:style w:type="character" w:customStyle="1" w:styleId="WW8Num7z3">
    <w:name w:val="WW8Num7z3"/>
    <w:rsid w:val="00DC760B"/>
    <w:rPr>
      <w:rFonts w:ascii="Symbol" w:hAnsi="Symbol"/>
    </w:rPr>
  </w:style>
  <w:style w:type="character" w:customStyle="1" w:styleId="WW8Num20z0">
    <w:name w:val="WW8Num20z0"/>
    <w:rsid w:val="00DC760B"/>
    <w:rPr>
      <w:b/>
      <w:color w:val="000000"/>
    </w:rPr>
  </w:style>
  <w:style w:type="character" w:customStyle="1" w:styleId="WW8Num8z0">
    <w:name w:val="WW8Num8z0"/>
    <w:rsid w:val="00DC760B"/>
    <w:rPr>
      <w:rFonts w:ascii="StarSymbol" w:eastAsia="StarSymbol"/>
    </w:rPr>
  </w:style>
  <w:style w:type="character" w:customStyle="1" w:styleId="WW8Num16z0">
    <w:name w:val="WW8Num16z0"/>
    <w:rsid w:val="00DC760B"/>
    <w:rPr>
      <w:rFonts w:ascii="StarSymbol" w:eastAsia="StarSymbol"/>
    </w:rPr>
  </w:style>
  <w:style w:type="character" w:customStyle="1" w:styleId="WW8Num30z0">
    <w:name w:val="WW8Num30z0"/>
    <w:rsid w:val="00DC760B"/>
    <w:rPr>
      <w:rFonts w:ascii="StarSymbol" w:eastAsia="StarSymbol"/>
    </w:rPr>
  </w:style>
  <w:style w:type="character" w:customStyle="1" w:styleId="WW8Num21z0">
    <w:name w:val="WW8Num21z0"/>
    <w:rsid w:val="00DC760B"/>
    <w:rPr>
      <w:rFonts w:ascii="StarSymbol" w:eastAsia="StarSymbol"/>
    </w:rPr>
  </w:style>
  <w:style w:type="character" w:customStyle="1" w:styleId="Szmozsjelek">
    <w:name w:val="Számozásjelek"/>
    <w:rsid w:val="00DC760B"/>
  </w:style>
  <w:style w:type="character" w:customStyle="1" w:styleId="FooterChar">
    <w:name w:val="Footer Char"/>
    <w:basedOn w:val="Bekezdsalapbettpusa"/>
    <w:rsid w:val="00DC760B"/>
    <w:rPr>
      <w:rFonts w:ascii="Times New Roman" w:hAnsi="Times New Roman" w:cs="Times New Roman"/>
      <w:kern w:val="2"/>
      <w:sz w:val="24"/>
      <w:szCs w:val="24"/>
      <w:lang w:eastAsia="hu-HU"/>
    </w:rPr>
  </w:style>
  <w:style w:type="paragraph" w:customStyle="1" w:styleId="Standard">
    <w:name w:val="Standard"/>
    <w:rsid w:val="00DC760B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Listaszerbekezds10">
    <w:name w:val="Listaszerű bekezdés1"/>
    <w:basedOn w:val="Norml"/>
    <w:rsid w:val="00DC76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CharChar0">
    <w:name w:val="Char Char Char"/>
    <w:basedOn w:val="Norml"/>
    <w:rsid w:val="00DC76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">
    <w:name w:val="List"/>
    <w:basedOn w:val="Szvegtrzs"/>
    <w:semiHidden/>
    <w:rsid w:val="00DC760B"/>
    <w:pPr>
      <w:suppressAutoHyphens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3260</Words>
  <Characters>22496</Characters>
  <Application>Microsoft Office Word</Application>
  <DocSecurity>0</DocSecurity>
  <Lines>187</Lines>
  <Paragraphs>51</Paragraphs>
  <ScaleCrop>false</ScaleCrop>
  <Company>BPMH</Company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Barand Onkormanyzat Titkarsag 1</dc:creator>
  <cp:lastModifiedBy>Barand Onkormanyzat Titkarsag 1</cp:lastModifiedBy>
  <cp:revision>2</cp:revision>
  <dcterms:created xsi:type="dcterms:W3CDTF">2014-12-03T08:25:00Z</dcterms:created>
  <dcterms:modified xsi:type="dcterms:W3CDTF">2015-02-17T10:23:00Z</dcterms:modified>
</cp:coreProperties>
</file>