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FE688" w14:textId="56631BAF" w:rsidR="005C020A" w:rsidRDefault="005C020A" w:rsidP="005C02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luxusadóról szóló 4/2006.(III.20.) önkormányzati rendeletének hatályon kívül helyezéréről szóló Pócspetri Község Önkormányzata Képviselő-testületének 5/2021.(II.1.) rendeletéhez</w:t>
      </w:r>
    </w:p>
    <w:p w14:paraId="4AE99DA5" w14:textId="00568D1B" w:rsidR="005C020A" w:rsidRPr="00103D35" w:rsidRDefault="005C020A" w:rsidP="005C02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D35">
        <w:rPr>
          <w:rFonts w:ascii="Times New Roman" w:hAnsi="Times New Roman" w:cs="Times New Roman"/>
          <w:b/>
          <w:sz w:val="24"/>
          <w:szCs w:val="24"/>
          <w:u w:val="single"/>
        </w:rPr>
        <w:t>Előzetes hatásvizsgálat</w:t>
      </w:r>
    </w:p>
    <w:p w14:paraId="7F519609" w14:textId="77777777" w:rsidR="005C020A" w:rsidRDefault="005C020A" w:rsidP="005C02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A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Jat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. törvény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17. § (1) bekezdése alapján a jogszabály előkészítője előzetes hatásvizsgálat elvégzésével felméri a szabályozás várható követelményeit és a hatásvizsgálat eredményéről a Képviselő-testületet tájékoztatja.</w:t>
      </w:r>
    </w:p>
    <w:p w14:paraId="77F5C1F7" w14:textId="77777777" w:rsidR="005C020A" w:rsidRDefault="005C020A" w:rsidP="005C02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>Az előzetes hatásvizsgálat alapján tájékoztatom a Képviselő-testületet/ Polgármestert:</w:t>
      </w:r>
    </w:p>
    <w:p w14:paraId="2A1F13BF" w14:textId="77777777" w:rsidR="005C020A" w:rsidRDefault="005C020A" w:rsidP="005C02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14:paraId="05455956" w14:textId="77777777" w:rsidR="005C020A" w:rsidRDefault="005C020A" w:rsidP="005C020A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1. Az új rendelet megalkotásának valamennyi jelentősnek ítélt hatása, különösen: </w:t>
      </w:r>
    </w:p>
    <w:p w14:paraId="5080EEA4" w14:textId="77777777" w:rsidR="005C020A" w:rsidRDefault="005C020A" w:rsidP="005C020A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1.1. társadalmi hatása:</w:t>
      </w:r>
    </w:p>
    <w:p w14:paraId="7D4FDE78" w14:textId="77777777" w:rsidR="005C020A" w:rsidRDefault="005C020A" w:rsidP="005C0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tervezetnek társadalmi hatása nincs. </w:t>
      </w:r>
    </w:p>
    <w:p w14:paraId="7C169A13" w14:textId="77777777" w:rsidR="005C020A" w:rsidRDefault="005C020A" w:rsidP="005C020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1.2. gazdasági hatása: </w:t>
      </w:r>
    </w:p>
    <w:p w14:paraId="0A21CE1B" w14:textId="77777777" w:rsidR="005C020A" w:rsidRDefault="005C020A" w:rsidP="005C020A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 tervezetnek gazdasági hatása nincs. </w:t>
      </w:r>
    </w:p>
    <w:p w14:paraId="4DEC9762" w14:textId="77777777" w:rsidR="005C020A" w:rsidRDefault="005C020A" w:rsidP="005C0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1.3. költségvetési kihatása: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08785F93" w14:textId="77777777" w:rsidR="005C020A" w:rsidRDefault="005C020A" w:rsidP="005C02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Tervezetnek költségvetési hatása nincs.  </w:t>
      </w:r>
    </w:p>
    <w:p w14:paraId="0CF73D22" w14:textId="77777777" w:rsidR="005C020A" w:rsidRDefault="005C020A" w:rsidP="005C020A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eastAsia="Calibri" w:hAnsi="Times New Roman" w:cs="Times New Roman"/>
            <w:b/>
            <w:sz w:val="24"/>
            <w:szCs w:val="24"/>
            <w:lang w:eastAsia="ar-SA"/>
          </w:rPr>
          <w:t>2.</w:t>
        </w:r>
        <w:r>
          <w:rPr>
            <w:rFonts w:ascii="Times New Roman" w:eastAsia="Calibri" w:hAnsi="Times New Roman" w:cs="Times New Roman"/>
            <w:sz w:val="24"/>
            <w:szCs w:val="24"/>
            <w:lang w:eastAsia="ar-SA"/>
          </w:rPr>
          <w:t xml:space="preserve"> </w:t>
        </w:r>
        <w:r>
          <w:rPr>
            <w:rFonts w:ascii="Times New Roman" w:eastAsia="Calibri" w:hAnsi="Times New Roman" w:cs="Times New Roman"/>
            <w:b/>
            <w:sz w:val="24"/>
            <w:szCs w:val="24"/>
            <w:lang w:eastAsia="ar-SA"/>
          </w:rPr>
          <w:t>A</w:t>
        </w:r>
      </w:smartTag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módosításnak környezeti és egészségügyi következményei:</w:t>
      </w:r>
    </w:p>
    <w:p w14:paraId="03F0F3B5" w14:textId="77777777" w:rsidR="005C020A" w:rsidRDefault="005C020A" w:rsidP="005C020A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A rendelet tervezetben foglaltak alapján környezeti és egészségügyi következmények nem keletkeznek.</w:t>
      </w:r>
    </w:p>
    <w:p w14:paraId="4DC21CA0" w14:textId="77777777" w:rsidR="005C020A" w:rsidRDefault="005C020A" w:rsidP="005C020A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3. Az adminisztratív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terheket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befolyásoló hatása:</w:t>
      </w:r>
    </w:p>
    <w:p w14:paraId="2AD116F8" w14:textId="77777777" w:rsidR="005C020A" w:rsidRDefault="005C020A" w:rsidP="005C020A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A Tervezet újabb adminisztratív terhet nem jelent.</w:t>
      </w:r>
    </w:p>
    <w:p w14:paraId="326AF0B3" w14:textId="77777777" w:rsidR="005C020A" w:rsidRDefault="005C020A" w:rsidP="005C020A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Times New Roman" w:eastAsia="Calibri" w:hAnsi="Times New Roman" w:cs="Times New Roman"/>
            <w:b/>
            <w:sz w:val="24"/>
            <w:szCs w:val="24"/>
            <w:lang w:eastAsia="ar-SA"/>
          </w:rPr>
          <w:t>4. A</w:t>
        </w:r>
      </w:smartTag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jogszabály megalkotásának szükségessége, a jogalkotás elmaradásának várható következményei:</w:t>
      </w:r>
    </w:p>
    <w:p w14:paraId="4BA0DD3E" w14:textId="77777777" w:rsidR="005C020A" w:rsidRDefault="005C020A" w:rsidP="005C020A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A rendelet megalkotásának szükségességét indokolják a jogszabályi változások.  A jogalkotás esetleges elmaradása jogkövetkezménnyel jár.</w:t>
      </w:r>
    </w:p>
    <w:p w14:paraId="755461AC" w14:textId="77777777" w:rsidR="005C020A" w:rsidRDefault="005C020A" w:rsidP="005C020A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5. A jogszabály alkalmazásához szükséges személyi, szervezeti, tárgyi és pénzügyi feltételek: </w:t>
      </w:r>
    </w:p>
    <w:p w14:paraId="4133EEA2" w14:textId="77777777" w:rsidR="005C020A" w:rsidRDefault="005C020A" w:rsidP="005C020A">
      <w:pPr>
        <w:keepLine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 Tervezet elfogadása esetén a rendelet alkalmazása a jelenlegi szabályozáshoz képest többlet személyi, szervezeti és tárgyi és pénzügyi feltételt nem igényel. </w:t>
      </w:r>
    </w:p>
    <w:p w14:paraId="617B1BE2" w14:textId="77777777" w:rsidR="005C020A" w:rsidRDefault="005C020A" w:rsidP="005C02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FE90E3" w14:textId="4AB37422" w:rsidR="005C020A" w:rsidRPr="00103D35" w:rsidRDefault="005C020A" w:rsidP="005C020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03D35">
        <w:rPr>
          <w:rFonts w:ascii="Times New Roman" w:hAnsi="Times New Roman" w:cs="Times New Roman"/>
          <w:b/>
          <w:sz w:val="24"/>
          <w:szCs w:val="24"/>
          <w:u w:val="single"/>
        </w:rPr>
        <w:t>Általános indokolás</w:t>
      </w:r>
    </w:p>
    <w:p w14:paraId="75092E27" w14:textId="77777777" w:rsidR="005C020A" w:rsidRDefault="005C020A" w:rsidP="005C02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D0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Pócspetri Község Önkormányzata</w:t>
      </w:r>
      <w:r w:rsidRPr="00E12D0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12D0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Képviselő-testülete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E12D00">
        <w:rPr>
          <w:rFonts w:ascii="Times New Roman" w:hAnsi="Times New Roman" w:cs="Times New Roman"/>
          <w:sz w:val="24"/>
          <w:szCs w:val="24"/>
        </w:rPr>
        <w:t>luxusadóról szóló 2005. évi CXXI. törvény 6. és 11. §-</w:t>
      </w:r>
      <w:proofErr w:type="spellStart"/>
      <w:r w:rsidRPr="00E12D00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E12D00">
        <w:rPr>
          <w:rFonts w:ascii="Times New Roman" w:hAnsi="Times New Roman" w:cs="Times New Roman"/>
          <w:sz w:val="24"/>
          <w:szCs w:val="24"/>
        </w:rPr>
        <w:t xml:space="preserve"> bekezdésében kapott felhatalmazás alapján </w:t>
      </w:r>
      <w:r>
        <w:rPr>
          <w:rFonts w:ascii="Times New Roman" w:hAnsi="Times New Roman" w:cs="Times New Roman"/>
          <w:sz w:val="24"/>
          <w:szCs w:val="24"/>
        </w:rPr>
        <w:t>alkotta meg a luxusadóról szóló 4/2006.(III.20.) önkormányzati rendeletét.</w:t>
      </w:r>
    </w:p>
    <w:p w14:paraId="7C3C7843" w14:textId="77777777" w:rsidR="005C020A" w:rsidRPr="00211389" w:rsidRDefault="005C020A" w:rsidP="005C02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211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Az Alkotmánybíróság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</w:t>
      </w:r>
      <w:r w:rsidRPr="00211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155/2008.(XII.17.) számú határozatával megállapította, hogy a luxusadóról szóló </w:t>
      </w:r>
      <w:hyperlink r:id="rId4" w:anchor="sid" w:history="1">
        <w:r w:rsidRPr="00211389">
          <w:rPr>
            <w:rStyle w:val="Hiperhivatkozs"/>
            <w:rFonts w:ascii="Times New Roman" w:hAnsi="Times New Roman" w:cs="Times New Roman"/>
            <w:color w:val="000000"/>
            <w:sz w:val="24"/>
            <w:szCs w:val="24"/>
            <w:u w:val="none"/>
            <w:shd w:val="clear" w:color="auto" w:fill="FFFFFF"/>
          </w:rPr>
          <w:t>2005. évi CXXI. törvény</w:t>
        </w:r>
      </w:hyperlink>
      <w:r w:rsidRPr="00211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egésze alkotmányellenes, ezért azt határozatával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2008. március 17. naptól </w:t>
      </w:r>
      <w:r w:rsidRPr="002113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megsemmisítette.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Ezért vált szükségessé </w:t>
      </w:r>
      <w:r>
        <w:rPr>
          <w:rFonts w:ascii="Times New Roman" w:hAnsi="Times New Roman" w:cs="Times New Roman"/>
          <w:sz w:val="24"/>
          <w:szCs w:val="24"/>
        </w:rPr>
        <w:t>a helyileg megalkotott luxusadóról szóló 4/2006.(III.20.) önkormányzati rendelet hatályon kívül helyezése.</w:t>
      </w:r>
    </w:p>
    <w:p w14:paraId="36DEAA56" w14:textId="77777777" w:rsidR="005C020A" w:rsidRDefault="005C020A" w:rsidP="005C02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3972CC" w14:textId="77777777" w:rsidR="005C020A" w:rsidRDefault="005C020A" w:rsidP="005C020A">
      <w:pPr>
        <w:widowControl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Tamás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György 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sk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.                                             Dr. Bodnár Zsuzsanna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</w:p>
    <w:p w14:paraId="11F5AF83" w14:textId="77777777" w:rsidR="005C020A" w:rsidRDefault="005C020A" w:rsidP="005C020A">
      <w:pPr>
        <w:widowControl w:val="0"/>
        <w:adjustRightInd w:val="0"/>
        <w:spacing w:after="0" w:line="240" w:lineRule="auto"/>
        <w:jc w:val="both"/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Polgármester                                                            Jegyző</w:t>
      </w:r>
    </w:p>
    <w:p w14:paraId="7F90382B" w14:textId="77777777" w:rsidR="000468AE" w:rsidRDefault="000468AE"/>
    <w:sectPr w:rsidR="000468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0A"/>
    <w:rsid w:val="00011680"/>
    <w:rsid w:val="000468AE"/>
    <w:rsid w:val="00103D35"/>
    <w:rsid w:val="005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795FAC"/>
  <w15:chartTrackingRefBased/>
  <w15:docId w15:val="{F0546AC9-DB1D-4675-845E-52529742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20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C02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ptijus.hu/optijus/lawtext/A0500121.TV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304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</dc:creator>
  <cp:keywords/>
  <dc:description/>
  <cp:lastModifiedBy>Katalin</cp:lastModifiedBy>
  <cp:revision>2</cp:revision>
  <dcterms:created xsi:type="dcterms:W3CDTF">2021-02-24T09:24:00Z</dcterms:created>
  <dcterms:modified xsi:type="dcterms:W3CDTF">2021-02-24T09:31:00Z</dcterms:modified>
</cp:coreProperties>
</file>