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80" w:rsidRPr="00DD344E" w:rsidRDefault="00A86B80" w:rsidP="00A86B80">
      <w:pPr>
        <w:contextualSpacing/>
        <w:jc w:val="right"/>
        <w:rPr>
          <w:b/>
        </w:rPr>
      </w:pPr>
      <w:r w:rsidRPr="00DD344E">
        <w:rPr>
          <w:b/>
        </w:rPr>
        <w:t>1. számú melléklet</w:t>
      </w:r>
    </w:p>
    <w:p w:rsidR="00A86B80" w:rsidRPr="001F6A14" w:rsidRDefault="00A86B80" w:rsidP="00A86B80">
      <w:r w:rsidRPr="001F6A14">
        <w:t xml:space="preserve">A szükséges </w:t>
      </w:r>
      <w:r w:rsidRPr="001F6A14">
        <w:rPr>
          <w:b/>
          <w:bCs/>
          <w:u w:val="single"/>
        </w:rPr>
        <w:t>taneszköz csomag</w:t>
      </w:r>
      <w:r w:rsidRPr="001F6A14">
        <w:t xml:space="preserve"> ára legfeljebb </w:t>
      </w:r>
    </w:p>
    <w:tbl>
      <w:tblPr>
        <w:tblW w:w="368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559"/>
      </w:tblGrid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évfolyam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</w:pPr>
            <w:r w:rsidRPr="001F6A14">
              <w:rPr>
                <w:bCs/>
              </w:rPr>
              <w:t xml:space="preserve"> (Ft/fő)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1</w:t>
            </w:r>
            <w:proofErr w:type="gramStart"/>
            <w:r w:rsidRPr="001F6A14">
              <w:t>.osztályban</w:t>
            </w:r>
            <w:proofErr w:type="gramEnd"/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  <w:bCs/>
              </w:rPr>
            </w:pPr>
            <w:r w:rsidRPr="001F6A14">
              <w:rPr>
                <w:b/>
                <w:bCs/>
              </w:rPr>
              <w:t>3.600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2</w:t>
            </w:r>
            <w:proofErr w:type="gramStart"/>
            <w:r w:rsidRPr="001F6A14">
              <w:t>.osztályban</w:t>
            </w:r>
            <w:proofErr w:type="gramEnd"/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2.200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3</w:t>
            </w:r>
            <w:proofErr w:type="gramStart"/>
            <w:r w:rsidRPr="001F6A14">
              <w:t>.osztályban</w:t>
            </w:r>
            <w:proofErr w:type="gramEnd"/>
            <w:r w:rsidRPr="001F6A14">
              <w:tab/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2.800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4</w:t>
            </w:r>
            <w:proofErr w:type="gramStart"/>
            <w:r w:rsidRPr="001F6A14">
              <w:t>.osztályban</w:t>
            </w:r>
            <w:proofErr w:type="gramEnd"/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2.600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5</w:t>
            </w:r>
            <w:proofErr w:type="gramStart"/>
            <w:r w:rsidRPr="001F6A14">
              <w:t>.osztályban</w:t>
            </w:r>
            <w:proofErr w:type="gramEnd"/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2.400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6</w:t>
            </w:r>
            <w:proofErr w:type="gramStart"/>
            <w:r w:rsidRPr="001F6A14">
              <w:t>.osztályban</w:t>
            </w:r>
            <w:proofErr w:type="gramEnd"/>
            <w:r w:rsidRPr="001F6A14">
              <w:tab/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2.000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7</w:t>
            </w:r>
            <w:proofErr w:type="gramStart"/>
            <w:r w:rsidRPr="001F6A14">
              <w:t>.osztályban</w:t>
            </w:r>
            <w:proofErr w:type="gramEnd"/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2.000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8</w:t>
            </w:r>
            <w:proofErr w:type="gramStart"/>
            <w:r w:rsidRPr="001F6A14">
              <w:t>.osztályban</w:t>
            </w:r>
            <w:proofErr w:type="gramEnd"/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2.000</w:t>
            </w:r>
          </w:p>
        </w:tc>
      </w:tr>
    </w:tbl>
    <w:p w:rsidR="00A86B80" w:rsidRPr="001F6A14" w:rsidRDefault="00A86B80" w:rsidP="00A86B80">
      <w:pPr>
        <w:autoSpaceDE w:val="0"/>
        <w:autoSpaceDN w:val="0"/>
      </w:pPr>
      <w:r w:rsidRPr="001F6A14">
        <w:t xml:space="preserve">A szükséges </w:t>
      </w:r>
      <w:r w:rsidRPr="001F6A14">
        <w:rPr>
          <w:b/>
          <w:bCs/>
          <w:u w:val="single"/>
        </w:rPr>
        <w:t>tankönyvek ára</w:t>
      </w:r>
      <w:r w:rsidRPr="001F6A14">
        <w:t xml:space="preserve"> legfeljebb</w:t>
      </w:r>
    </w:p>
    <w:tbl>
      <w:tblPr>
        <w:tblW w:w="368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559"/>
      </w:tblGrid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pPr>
              <w:jc w:val="center"/>
            </w:pPr>
            <w:r w:rsidRPr="001F6A14">
              <w:tab/>
            </w:r>
            <w:r w:rsidRPr="001F6A14">
              <w:tab/>
            </w:r>
            <w:r w:rsidRPr="001F6A14">
              <w:rPr>
                <w:bCs/>
                <w:color w:val="FF0000"/>
              </w:rPr>
              <w:t xml:space="preserve"> </w:t>
            </w:r>
            <w:r w:rsidRPr="001F6A14">
              <w:rPr>
                <w:b/>
              </w:rPr>
              <w:t>évfolyam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  <w:bCs/>
              </w:rPr>
              <w:t>(Ft/fő)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3. évfolyamon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10.300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>4. évfolyamon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10.300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5.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19.200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6.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15.500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7.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20.600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8.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19.100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9.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  <w:bCs/>
              </w:rPr>
              <w:t>29.000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10.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  <w:bCs/>
              </w:rPr>
              <w:t>25.700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11.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  <w:bCs/>
              </w:rPr>
              <w:t>24.000</w:t>
            </w:r>
          </w:p>
        </w:tc>
      </w:tr>
      <w:tr w:rsidR="00A86B80" w:rsidRPr="001F6A14" w:rsidTr="00D86149">
        <w:tc>
          <w:tcPr>
            <w:tcW w:w="2126" w:type="dxa"/>
          </w:tcPr>
          <w:p w:rsidR="00A86B80" w:rsidRPr="001F6A14" w:rsidRDefault="00A86B80" w:rsidP="00D86149">
            <w:r w:rsidRPr="001F6A14">
              <w:t xml:space="preserve">12. évfolyamon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  <w:bCs/>
              </w:rPr>
            </w:pPr>
            <w:r w:rsidRPr="001F6A14">
              <w:rPr>
                <w:b/>
                <w:bCs/>
              </w:rPr>
              <w:t>18.800</w:t>
            </w:r>
          </w:p>
        </w:tc>
      </w:tr>
    </w:tbl>
    <w:p w:rsidR="00A86B80" w:rsidRPr="001F6A14" w:rsidRDefault="00A86B80" w:rsidP="00A86B80"/>
    <w:tbl>
      <w:tblPr>
        <w:tblW w:w="5244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1559"/>
      </w:tblGrid>
      <w:tr w:rsidR="00A86B80" w:rsidRPr="001F6A14" w:rsidTr="00D86149">
        <w:tc>
          <w:tcPr>
            <w:tcW w:w="3685" w:type="dxa"/>
            <w:tcBorders>
              <w:top w:val="nil"/>
              <w:left w:val="nil"/>
            </w:tcBorders>
          </w:tcPr>
          <w:p w:rsidR="00A86B80" w:rsidRPr="001F6A14" w:rsidRDefault="00A86B80" w:rsidP="00D86149"/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</w:pPr>
            <w:r w:rsidRPr="001F6A14">
              <w:rPr>
                <w:bCs/>
              </w:rPr>
              <w:t xml:space="preserve"> (Ft/fő)</w:t>
            </w:r>
          </w:p>
        </w:tc>
      </w:tr>
      <w:tr w:rsidR="00A86B80" w:rsidRPr="001F6A14" w:rsidTr="00D86149">
        <w:tc>
          <w:tcPr>
            <w:tcW w:w="3685" w:type="dxa"/>
          </w:tcPr>
          <w:p w:rsidR="00A86B80" w:rsidRPr="001F6A14" w:rsidRDefault="00A86B80" w:rsidP="00D86149">
            <w:r w:rsidRPr="001F6A14">
              <w:t xml:space="preserve">a </w:t>
            </w:r>
            <w:r w:rsidRPr="001F6A14">
              <w:rPr>
                <w:b/>
                <w:bCs/>
                <w:u w:val="single"/>
              </w:rPr>
              <w:t>nyelvvizsga</w:t>
            </w:r>
            <w:r w:rsidRPr="001F6A14">
              <w:t xml:space="preserve"> díja legfeljebb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20.000</w:t>
            </w:r>
          </w:p>
        </w:tc>
      </w:tr>
      <w:tr w:rsidR="00A86B80" w:rsidRPr="001F6A14" w:rsidTr="00D86149">
        <w:tc>
          <w:tcPr>
            <w:tcW w:w="3685" w:type="dxa"/>
          </w:tcPr>
          <w:p w:rsidR="00A86B80" w:rsidRPr="001F6A14" w:rsidRDefault="00A86B80" w:rsidP="00D86149">
            <w:r w:rsidRPr="001F6A14">
              <w:t xml:space="preserve">a </w:t>
            </w:r>
            <w:r w:rsidRPr="001F6A14">
              <w:rPr>
                <w:b/>
                <w:bCs/>
                <w:u w:val="single"/>
              </w:rPr>
              <w:t>személygépkocsi-vezetői vizsga</w:t>
            </w:r>
            <w:r w:rsidRPr="001F6A14">
              <w:t xml:space="preserve"> költsége legfeljebb   </w:t>
            </w:r>
          </w:p>
        </w:tc>
        <w:tc>
          <w:tcPr>
            <w:tcW w:w="1559" w:type="dxa"/>
          </w:tcPr>
          <w:p w:rsidR="00A86B80" w:rsidRPr="001F6A14" w:rsidRDefault="00A86B80" w:rsidP="00D86149">
            <w:pPr>
              <w:jc w:val="center"/>
              <w:rPr>
                <w:b/>
              </w:rPr>
            </w:pPr>
          </w:p>
          <w:p w:rsidR="00A86B80" w:rsidRPr="001F6A14" w:rsidRDefault="00A86B80" w:rsidP="00D86149">
            <w:pPr>
              <w:jc w:val="center"/>
              <w:rPr>
                <w:b/>
              </w:rPr>
            </w:pPr>
            <w:r w:rsidRPr="001F6A14">
              <w:rPr>
                <w:b/>
              </w:rPr>
              <w:t>40.000</w:t>
            </w:r>
          </w:p>
        </w:tc>
      </w:tr>
    </w:tbl>
    <w:p w:rsidR="00A86B80" w:rsidRPr="001F6A14" w:rsidRDefault="00A86B80" w:rsidP="00A86B80"/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Default="00A86B80" w:rsidP="00A86B80">
      <w:pPr>
        <w:ind w:right="70"/>
        <w:jc w:val="center"/>
        <w:rPr>
          <w:b/>
          <w:bCs/>
        </w:rPr>
      </w:pPr>
    </w:p>
    <w:p w:rsidR="00A86B80" w:rsidRPr="00C2311E" w:rsidRDefault="00A86B80" w:rsidP="00A86B80">
      <w:pPr>
        <w:spacing w:line="100" w:lineRule="atLeast"/>
        <w:jc w:val="center"/>
        <w:rPr>
          <w:sz w:val="22"/>
          <w:szCs w:val="22"/>
        </w:rPr>
      </w:pPr>
    </w:p>
    <w:p w:rsidR="00A86B80" w:rsidRPr="00C2311E" w:rsidRDefault="00A86B80" w:rsidP="00A86B80">
      <w:pPr>
        <w:spacing w:line="100" w:lineRule="atLeast"/>
        <w:jc w:val="both"/>
        <w:rPr>
          <w:sz w:val="22"/>
          <w:szCs w:val="22"/>
        </w:rPr>
      </w:pPr>
    </w:p>
    <w:p w:rsidR="001F1CE1" w:rsidRDefault="001F1CE1">
      <w:bookmarkStart w:id="0" w:name="_GoBack"/>
      <w:bookmarkEnd w:id="0"/>
    </w:p>
    <w:sectPr w:rsidR="001F1CE1" w:rsidSect="0097747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80"/>
    <w:rsid w:val="001F1CE1"/>
    <w:rsid w:val="00A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86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2014-01-16T08:26:00Z</dcterms:created>
  <dcterms:modified xsi:type="dcterms:W3CDTF">2014-01-16T08:27:00Z</dcterms:modified>
</cp:coreProperties>
</file>