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F3" w:rsidRPr="00F76B49" w:rsidRDefault="00B749F3" w:rsidP="00B749F3">
      <w:pPr>
        <w:jc w:val="right"/>
      </w:pPr>
      <w:r w:rsidRPr="00F76B49">
        <w:t>2. számú melléklet</w:t>
      </w:r>
    </w:p>
    <w:p w:rsidR="00B749F3" w:rsidRPr="00F76B49" w:rsidRDefault="00B749F3" w:rsidP="00B749F3">
      <w:pPr>
        <w:jc w:val="right"/>
      </w:pPr>
    </w:p>
    <w:p w:rsidR="00B749F3" w:rsidRPr="00F76B49" w:rsidRDefault="00B749F3" w:rsidP="00B749F3">
      <w:pPr>
        <w:jc w:val="center"/>
        <w:rPr>
          <w:b/>
        </w:rPr>
      </w:pPr>
      <w:r w:rsidRPr="00F76B49">
        <w:rPr>
          <w:b/>
        </w:rPr>
        <w:t>Nagybarca Községi Önkormányzat 2012. évi kiadásai</w:t>
      </w:r>
    </w:p>
    <w:p w:rsidR="00B749F3" w:rsidRPr="00F76B49" w:rsidRDefault="00B749F3" w:rsidP="00B749F3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1595"/>
        <w:gridCol w:w="2128"/>
        <w:gridCol w:w="1705"/>
      </w:tblGrid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Megnevezés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Eredeti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 xml:space="preserve">Módosított 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Tényleges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Személyi juttatás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>44.874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64.589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</w:pPr>
            <w:r w:rsidRPr="00F76B49">
              <w:t>43.326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Munkáltatót terhelő járulékok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 8.287 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  15.003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  8.597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Dologi kiadások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>32.724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42.170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</w:pPr>
            <w:r w:rsidRPr="00F76B49">
              <w:t>28.598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>Működési kiadás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85.885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121.762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80.521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Működési célú pénzeszköz átadás: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 1.970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1.970</w:t>
            </w:r>
          </w:p>
        </w:tc>
        <w:tc>
          <w:tcPr>
            <w:tcW w:w="1724" w:type="dxa"/>
          </w:tcPr>
          <w:p w:rsidR="00B749F3" w:rsidRPr="00F76B49" w:rsidRDefault="00B749F3" w:rsidP="00BD444D">
            <w:r w:rsidRPr="00F76B49">
              <w:t xml:space="preserve">         3.033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- államháztartáson kívülre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 1.970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1.970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  3.033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- államháztartáson belülre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>43.575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45.865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</w:pPr>
            <w:r w:rsidRPr="00F76B49">
              <w:t>44.500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proofErr w:type="spellStart"/>
            <w:r w:rsidRPr="00F76B49">
              <w:t>Önk</w:t>
            </w:r>
            <w:proofErr w:type="gramStart"/>
            <w:r w:rsidRPr="00F76B49">
              <w:t>.által</w:t>
            </w:r>
            <w:proofErr w:type="spellEnd"/>
            <w:proofErr w:type="gramEnd"/>
            <w:r w:rsidRPr="00F76B49">
              <w:t xml:space="preserve"> folyósított ellátások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>15.092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37.367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</w:pPr>
            <w:r w:rsidRPr="00F76B49">
              <w:t>24.903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>Egyéb működési célú kiadások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60.637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85.202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72.436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Felújítási kiadás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>10.994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22.343</w:t>
            </w:r>
          </w:p>
        </w:tc>
        <w:tc>
          <w:tcPr>
            <w:tcW w:w="1724" w:type="dxa"/>
          </w:tcPr>
          <w:p w:rsidR="00B749F3" w:rsidRPr="00F76B49" w:rsidRDefault="00B749F3" w:rsidP="00BD444D">
            <w:r w:rsidRPr="00F76B49">
              <w:t xml:space="preserve">       22.010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Beruházási kiadás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>0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0</w:t>
            </w:r>
          </w:p>
        </w:tc>
        <w:tc>
          <w:tcPr>
            <w:tcW w:w="1724" w:type="dxa"/>
          </w:tcPr>
          <w:p w:rsidR="00B749F3" w:rsidRPr="00F76B49" w:rsidRDefault="00B749F3" w:rsidP="00BD444D">
            <w:r w:rsidRPr="00F76B49">
              <w:t xml:space="preserve">            0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>Felhalmozási kiadás összesen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10.994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22.343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   22.010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Működési célú kamatkiadás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0    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 0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</w:pPr>
            <w:r w:rsidRPr="00F76B49">
              <w:t xml:space="preserve">  0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>Belföldi hitelek törlesztése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0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       0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>Finanszírozási kiadás összesen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       0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11.668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5.326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r w:rsidRPr="00F76B49">
              <w:t>Átfutó kiadások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</w:pPr>
            <w:r w:rsidRPr="00F76B49">
              <w:t>0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jc w:val="center"/>
            </w:pPr>
            <w:r w:rsidRPr="00F76B49">
              <w:t>0</w:t>
            </w:r>
          </w:p>
        </w:tc>
        <w:tc>
          <w:tcPr>
            <w:tcW w:w="1724" w:type="dxa"/>
          </w:tcPr>
          <w:p w:rsidR="00B749F3" w:rsidRPr="00F76B49" w:rsidRDefault="00B749F3" w:rsidP="00BD444D">
            <w:r w:rsidRPr="00F76B49">
              <w:t xml:space="preserve">           791</w:t>
            </w:r>
          </w:p>
        </w:tc>
      </w:tr>
      <w:tr w:rsidR="00B749F3" w:rsidRPr="00F76B49" w:rsidTr="00BD444D">
        <w:tc>
          <w:tcPr>
            <w:tcW w:w="3708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>2012. évi kiadás összesen</w:t>
            </w:r>
          </w:p>
        </w:tc>
        <w:tc>
          <w:tcPr>
            <w:tcW w:w="1620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157.516</w:t>
            </w:r>
          </w:p>
        </w:tc>
        <w:tc>
          <w:tcPr>
            <w:tcW w:w="2160" w:type="dxa"/>
          </w:tcPr>
          <w:p w:rsidR="00B749F3" w:rsidRPr="00F76B49" w:rsidRDefault="00B749F3" w:rsidP="00BD444D">
            <w:pPr>
              <w:rPr>
                <w:b/>
              </w:rPr>
            </w:pPr>
            <w:r w:rsidRPr="00F76B49">
              <w:rPr>
                <w:b/>
              </w:rPr>
              <w:t xml:space="preserve">        240.975</w:t>
            </w:r>
          </w:p>
        </w:tc>
        <w:tc>
          <w:tcPr>
            <w:tcW w:w="1724" w:type="dxa"/>
          </w:tcPr>
          <w:p w:rsidR="00B749F3" w:rsidRPr="00F76B49" w:rsidRDefault="00B749F3" w:rsidP="00BD444D">
            <w:pPr>
              <w:jc w:val="center"/>
              <w:rPr>
                <w:b/>
              </w:rPr>
            </w:pPr>
            <w:r w:rsidRPr="00F76B49">
              <w:rPr>
                <w:b/>
              </w:rPr>
              <w:t>181.084</w:t>
            </w:r>
          </w:p>
        </w:tc>
      </w:tr>
    </w:tbl>
    <w:p w:rsidR="00B749F3" w:rsidRPr="00F76B49" w:rsidRDefault="00B749F3" w:rsidP="00B749F3">
      <w:pPr>
        <w:jc w:val="center"/>
        <w:rPr>
          <w:bCs/>
        </w:rPr>
      </w:pPr>
      <w:bookmarkStart w:id="0" w:name="_GoBack"/>
      <w:bookmarkEnd w:id="0"/>
    </w:p>
    <w:sectPr w:rsidR="00B749F3" w:rsidRPr="00F76B49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2E" w:rsidRDefault="00B749F3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0642E" w:rsidRDefault="00B749F3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8F3"/>
    <w:rsid w:val="00043595"/>
    <w:rsid w:val="00B749F3"/>
    <w:rsid w:val="00BC28F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6534-7679-4A52-B59C-AB3F511E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C2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749F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749F3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816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2</cp:revision>
  <dcterms:created xsi:type="dcterms:W3CDTF">2014-01-21T13:40:00Z</dcterms:created>
  <dcterms:modified xsi:type="dcterms:W3CDTF">2014-01-21T13:40:00Z</dcterms:modified>
</cp:coreProperties>
</file>