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6C" w:rsidRDefault="00F24A6C" w:rsidP="00180BDE">
      <w:pPr>
        <w:pStyle w:val="Listaszerbekezds"/>
        <w:numPr>
          <w:ilvl w:val="0"/>
          <w:numId w:val="17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melléklet a </w:t>
      </w:r>
      <w:r w:rsidR="00E054F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/2017. (</w:t>
      </w:r>
      <w:r w:rsidR="00E054F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IV. 13</w:t>
      </w: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4F56DF" w:rsidRPr="004F56DF" w:rsidRDefault="004F56DF" w:rsidP="00180BDE">
      <w:pPr>
        <w:pStyle w:val="Listaszerbekezds"/>
        <w:numPr>
          <w:ilvl w:val="0"/>
          <w:numId w:val="17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melléklet a 3/2015. (V. 08.) önkormányzati rendelethez</w:t>
      </w:r>
    </w:p>
    <w:p w:rsidR="004F56DF" w:rsidRPr="00E054F8" w:rsidRDefault="004F56DF" w:rsidP="004F56DF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6"/>
          <w:szCs w:val="16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Támogatási megállapodás</w:t>
      </w:r>
    </w:p>
    <w:p w:rsidR="004F56DF" w:rsidRPr="00E054F8" w:rsidRDefault="004F56DF" w:rsidP="004F56DF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amely létre jött egyrészről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Szár Községi Önkormányzat</w:t>
      </w:r>
      <w:r w:rsidRPr="004F5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(2066 Szár, Rákóczi Ferenc u. 68., adószám: 1536152-2-07, képviseli Moharos Péter polgármester)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mint támogatást nyújtó, a továbbiakban </w:t>
      </w:r>
      <w:r w:rsidRPr="004F56D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Támogató,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másfelől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 (székhely: cégjegyzékszám:…………………………; adószám: ; képviseli: ………………………….)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mint támogatott, a továbbiakban </w:t>
      </w:r>
      <w:r w:rsidRPr="004F56D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Támogatott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között az alábbiak szerint: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…………….. számon iktatott egyedi kérelem alapján, a Képviselő-testület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 számú határozatával támogatást nyújt Támogatott részére.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által benyújtott igénylésben foglaltak jelen megállapodás elválaszthatatlan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részét képezik.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Default="004F56DF" w:rsidP="003958D5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kizárólag az alábbi célra fordítható: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...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támogatási összeg az alábbi költségekre/kiadásokra használható fel: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megvalósításának helye: 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…………………………………………………………. </w:t>
      </w:r>
    </w:p>
    <w:p w:rsid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összegét Támogatott a fentiekben meghatározott céltól eltérően nem használhatja fel. Ezzel összefüggésben sem fordítható a támogatás összege adóhatóság felé fizetendő ÁFA, illeték, vagy közteher tartozás kiegyenlítésére.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kijelenti, hogy</w:t>
      </w:r>
    </w:p>
    <w:p w:rsidR="004F56DF" w:rsidRPr="004F56DF" w:rsidRDefault="004F56DF" w:rsidP="003958D5">
      <w:pPr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60 (hatvan) napon túl lejárt és ki nem egyenlített köztartozása (adó-, vám-, valamint TB- és egyéb járulék tartozása) nincs;</w:t>
      </w:r>
    </w:p>
    <w:p w:rsidR="004F56DF" w:rsidRPr="004F56DF" w:rsidRDefault="004F56DF" w:rsidP="003958D5">
      <w:pPr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csőd-, felszámolási vagy végelszámolási eljárás alatt nem áll;</w:t>
      </w:r>
    </w:p>
    <w:p w:rsidR="004F56DF" w:rsidRPr="004F56DF" w:rsidRDefault="004F56DF" w:rsidP="003958D5">
      <w:pPr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adataiban – a támogatás elszámolása előtt – bekövetkező változásokról az Önkormányzatot haladéktalanul tájékoztatja.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kijelenti, hogy a támogatásra vonatkozó szabályokat teljes körűen megismerte és az abban foglaltakat magára nézve kötelezőnek ismeri el.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Az 1995. évi CXVII. törvény (Szja tv.) 3. § 42. pontja alapján a költségek fedezetére folyósított támogatásnak az elszámolásával kapcsolatos adóbevallási és az esetlegesen felmerülő adófizetési kötelezettség a támogatott személyt terheli. Az Szja tv. adóelőleg megállapítására vonatkozó 47.§ (2) bekezdés, 48.§ (4) bekezdés a) és b) pontjaiban foglaltak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lastRenderedPageBreak/>
        <w:t>szerint a tárgyévi adóbevallás ellenőrzésekor, amennyiben a kapott támogatás összegét Támogatott nem megfelelő módon számolta el, adóbírság fizetési kötelezettsége keletkezhet.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(Csak magánszemély támogatása esetén kell a szerződésbe belefoglalni.)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Nem fizethető ki a támogatás, illetve a megítélt támogatás kifizetését fel kell függeszteni, ha Támogatott egy korábbi támogatással összefüggésben benyújtott lejárt határidejű elszámolása még nem került elfogadásra, illetve elszámolási-, vagy visszafizetési késedelemben van.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vállalja, hogy amennyiben Támogatott rendelkezik honlappal vagy kiadvánnyal, akkor a támogatási szerződés hatálya alatt ezeken feltünteti a támogatás tényét.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3. pontban rögzített cél megvalósítására ………………… Ft, azaz ………………………………………………………….. forint vissza nem térítendő támogatást nyújt, kizárólag a Támogatott részére.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kifizetés pénzátutalással történik Támogatott …………………………………….számú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 Bank pénzintézetnél vezetett számlájára, melyet Támogató a Támogatott által aláírt megállapodás beérkezését követően folyósít.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hu-HU"/>
        </w:rPr>
      </w:pPr>
      <w:r w:rsidRPr="004F56DF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hu-HU"/>
        </w:rPr>
        <w:t>Vagy: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kifizetés pénzátutalással Támogatott ……………………..…………………….számú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 Bank pénzintézetnél vezetett számlájára, az ellenőrzést és az elszámolás elfogadását követően, az elfogadott összegben utólagosan történik.</w:t>
      </w:r>
    </w:p>
    <w:p w:rsid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BB7F66" w:rsidRDefault="00BB7F66" w:rsidP="003958D5">
      <w:pPr>
        <w:pStyle w:val="Listaszerbekezds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vállalja, hogy közreműködik az alábbi önkormányzati feladat ellátásában:</w:t>
      </w:r>
    </w:p>
    <w:p w:rsidR="00BB7F66" w:rsidRPr="004F56DF" w:rsidRDefault="00BB7F66" w:rsidP="00BB7F66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BB7F66" w:rsidRPr="004F56DF" w:rsidRDefault="00BB7F66" w:rsidP="00BB7F66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BB7F66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felhasználásának, elszámolásának és ellenőrzésének szabályait Szár Községi Önkormányzat Képviselő-testületének az államháztartáson kívüli források átadásáról és átvételéről szóló </w:t>
      </w:r>
      <w:r w:rsid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/2015. (</w:t>
      </w:r>
      <w:r w:rsid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V. 08.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) önkormányzati rendelete, valamint jelen megállapodás tartalmazza.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felhasználása 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.1. Támogatott köteles a támogatás összegét egyéb pénzeszközeitől elkülönítetten kezelni, illetve nyilvántartani - arra is figyelemmel, hogy a támogatás felhasználásának mértékéről Támogató megkeresésére naprakész információkkal tudjon szolgálni.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.2. Támogatott vállalja, hogy a kapott támogatással legkésőbb </w:t>
      </w:r>
      <w:r w:rsidR="003D6DE7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tárgyévet követő év február 28. napjáig 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felé elszámol.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12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 rendje:</w:t>
      </w:r>
    </w:p>
    <w:p w:rsidR="00BB7F66" w:rsidRPr="00E74A68" w:rsidRDefault="00BB7F66" w:rsidP="00BB7F66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.1 Támogatott a támogatás felhasználásáról az alábbiak szerint köteles írásban elszámolni.</w:t>
      </w:r>
    </w:p>
    <w:p w:rsidR="00BB7F66" w:rsidRPr="00E74A68" w:rsidRDefault="00BB7F66" w:rsidP="00BB7F66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elszámolásnak tartalmaznia kell:</w:t>
      </w:r>
    </w:p>
    <w:p w:rsidR="00BB7F66" w:rsidRPr="00E74A68" w:rsidRDefault="00BB7F66" w:rsidP="00BB7F66">
      <w:pPr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a) a </w:t>
      </w: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hiánytalanul kitöltött </w:t>
      </w: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támogatási elszámoló lapot (Szár Községi Önkormányzat Képviselő-testületének az államháztartáson kívüli források átadásáról és átvételéről szóló </w:t>
      </w: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</w:t>
      </w: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/2015. (</w:t>
      </w: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V. 08.</w:t>
      </w: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) ö</w:t>
      </w: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nkormányzati rendeletének a 4. </w:t>
      </w: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melléklete)</w:t>
      </w:r>
    </w:p>
    <w:p w:rsidR="00BB7F66" w:rsidRPr="00E74A68" w:rsidRDefault="00BB7F66" w:rsidP="00BB7F66">
      <w:pPr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b) a támogatás felhasználását igazoló számláknak és az egyéb számviteli bizonylatoknak a másolatát,</w:t>
      </w:r>
    </w:p>
    <w:p w:rsidR="00BB7F66" w:rsidRDefault="00BB7F66" w:rsidP="00BB7F66">
      <w:pPr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</w:t>
      </w:r>
      <w:r w:rsidRPr="00E74A6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) a támogatási cél érdekében kötött szer</w:t>
      </w: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ződések/megrendelések másolatát.</w:t>
      </w:r>
    </w:p>
    <w:p w:rsidR="00BB7F66" w:rsidRDefault="00BB7F66" w:rsidP="00BB7F66">
      <w:pPr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BB7F66" w:rsidP="00BB7F66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.2 Az elektronikus feldolgozás biztosítása érdekében az elszámolás minden oldalát egy oldalasan, A/4-es álló formátumban kell benyújtani.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.3 Az elszámoló lap minden pontját olvashatóan, géppel vagy kézi formában nyomtatott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betűkkel pontosan kell kitölteni. Támogatottnak aláírásával igazolnia kell, hogy az elszámolásban foglaltak a valóságnak megfelelnek.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.4 Minden esetben csatolni kell az elszámoló lapon feltüntetett költségeket megalapozó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számlák másolatait, melyeket jól láthatóan, 1-től kezdődően sorszámmal kell ellátni és az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elszámoló lapon ezekkel a sorszámokkal kell szerepeltetni. Az elszámoláshoz Támogatott nevére, címére szóló, a hatályos ÁFA törvényben meghatározott formai és tartalmi követelmények szerinti, a támogatási célnak megfelelő tartalmú, olvasható számlamásolatokat kell csatolni.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.5 Az elszámoláshoz benyújtott számlák teljesítési dátuma csak a támogatási időszakra eshet.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.6 Nem magyar nyelvű számla esetében a számla teljes tartalmát le kell fordítani, a forint összeg számítása – melyet a számlán fel kell tüntetni – a felhasználás napján érvényes MNB hivatalos devizaárfolyamon történhet.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.7 Ha a támogatás az ellátottak, résztvevők létszámához kapcsolódik, a felmerülő kiadások – benyújtott számlák összegei – arányosítással a támogatott létszámra vetítve számolhatók el.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.8 Az eredeti számlán Támogatottnak fel kell tüntetni (másolást megelőzően) bélyegzővel vagy olvasható ráírással: </w:t>
      </w:r>
      <w:r w:rsidR="004F56DF"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„Elszámolva Szár Községi Önkormányzattal kötött támogatási megállapodás terhére ………………..Ft összegben”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.9 A támogatási cél megvalósulásáról szóló szöveges beszámolóban be kell mutatni, hogyan valósult meg az előzetes program- és költségtervezet. 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Ha egy számla tartalmából egyértelműen nem állapítható meg a támogatás cél szerinti felhasználása, a kifizetés indokoltságát a szöveges beszámolóban fel kell tüntetni.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.10 Amennyiben Támogatott (a támogatási összeg kifizetése előtti nyilatkozata szerint) a támogatással kapcsolatosan ÁFA levonásra jogosult, a támogatás terhére csak az elszámoláshoz benyújtott számlák ÁFA nélküli összegét (nettó összegét) számolhatja el.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Amennyiben a támogatott nem jogosult ÁFA levonásra, úgy lehetősége van a számlák bruttó – azaz az ÁFA összegét is tartalmazó – összegének elszámolására.</w:t>
      </w:r>
    </w:p>
    <w:p w:rsidR="004F56DF" w:rsidRPr="004F56DF" w:rsidRDefault="00BB7F66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9</w:t>
      </w:r>
      <w:r w:rsidR="004F56DF"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.11 Amennyiben Támogatott részben vagy egészben nem tud elszámolni a kapott támogatással, Támogató határozatban felszólítja Támogatottat, hogy a teljes támogatási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összeget, illetve annak el nem fogadott részére eső támogatási összeget a jegybanki alapkamat kétszeresével növelve Támogató részére 15 napon belül fizesse vissza.</w:t>
      </w:r>
    </w:p>
    <w:p w:rsidR="004F56DF" w:rsidRPr="00E054F8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39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megvalósítás során esetleg felmerülő többletköltség Támogatottat terheli.</w:t>
      </w:r>
    </w:p>
    <w:p w:rsidR="004F56DF" w:rsidRPr="00E054F8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a mindenkori hatályos közbeszerzési törvény és az ÁFA törvény szabályai szerint használható fel.</w:t>
      </w:r>
    </w:p>
    <w:p w:rsidR="004F56DF" w:rsidRPr="00E054F8" w:rsidRDefault="004F56DF" w:rsidP="004F56DF">
      <w:pPr>
        <w:spacing w:after="0" w:line="240" w:lineRule="auto"/>
        <w:ind w:left="364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</w:t>
      </w:r>
    </w:p>
    <w:p w:rsidR="004F56DF" w:rsidRPr="004F56DF" w:rsidRDefault="004F56DF" w:rsidP="004F56DF">
      <w:pPr>
        <w:spacing w:after="0" w:line="240" w:lineRule="auto"/>
        <w:ind w:left="364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Felek jogosultak jelen megállapodást 1 (egy) hónapos felmondási idővel megszüntetni</w:t>
      </w:r>
    </w:p>
    <w:p w:rsidR="004F56DF" w:rsidRPr="004F56DF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(rendes felmondás). A felmondás csak írásban érvényes. Támogatott a folyósított támogatást a jegybanki alapkamat kétszeresével növelten azonnal köteles visszafizetni.</w:t>
      </w:r>
    </w:p>
    <w:p w:rsidR="004F56DF" w:rsidRPr="00E054F8" w:rsidRDefault="004F56DF" w:rsidP="004F56DF">
      <w:pPr>
        <w:spacing w:after="0" w:line="240" w:lineRule="auto"/>
        <w:ind w:left="364" w:firstLine="7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súlyos szerződésszegése esetén Támogató jogosult a megállapodást azonnali hatállyal felmondani (rendkívüli felmondás). Ebben az esetben Támogatott köteles a támogatás teljes összegét (az átutalás napjától számított, Ptk.-ban meghatározott késedelmi kamattal növelten) Támogató bankszámlájára a felmondást követően haladéktalanul visszafizetni. Súlyos szerződésszegésnek minősül különösen a támogatás összegének szerződésben foglaltaktól eltérő felhasználása, a vállalt feladatok ellátásának azonnali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 Támogatott szerződésszegése esetén legfeljebb öt évre kizárható az Önkormányzat által biztosított támogatási lehetőségekből.</w:t>
      </w:r>
    </w:p>
    <w:p w:rsidR="004F56DF" w:rsidRPr="00E054F8" w:rsidRDefault="004F56DF" w:rsidP="004F56DF">
      <w:pPr>
        <w:spacing w:after="0" w:line="240" w:lineRule="auto"/>
        <w:ind w:left="364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Amennyiben Támogatott nem tudja teljesíteni jelen megállapodásban foglalt kötelezettségeit, erről haladéktalanul köteles Támogatót értesíteni, és köteles a támogatás </w:t>
      </w:r>
    </w:p>
    <w:p w:rsidR="004F56DF" w:rsidRPr="004F56DF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teljes vagy részösszegét 15 (tizenöt) napon belül a Támogató bankszámlájára visszautalni, valamint 60 (hatvan) napon belül pénzügyi elszámolást készíteni. (Csak előfinanszírozás esetén.)</w:t>
      </w:r>
    </w:p>
    <w:p w:rsidR="004F56DF" w:rsidRPr="00E054F8" w:rsidRDefault="004F56DF" w:rsidP="004F56DF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BB7F66" w:rsidRPr="00BB7F66" w:rsidRDefault="00BB7F66" w:rsidP="003958D5">
      <w:pPr>
        <w:pStyle w:val="Listaszerbekezds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jelen megállapodás aláírásával tudomásul veszi, hogy</w:t>
      </w:r>
    </w:p>
    <w:p w:rsidR="00BB7F66" w:rsidRPr="00BB7F66" w:rsidRDefault="00BB7F66" w:rsidP="003958D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r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z Állami Számvevőszék vizsgálhatja a támogatás felhasználását, jelen megállapodást és a támogatás felhasználása során keletkező további megállapodásokat;</w:t>
      </w:r>
    </w:p>
    <w:p w:rsidR="00BB7F66" w:rsidRPr="00BB7F66" w:rsidRDefault="00BB7F66" w:rsidP="003958D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támogatás jelen megállapodásban foglalt közérdekű adatait (támogatott neve, támogatás célja, összege, a támogatott program időpontja, helyszíne) nyilvánosságra hozza (www.saar-ujb.hu);</w:t>
      </w:r>
    </w:p>
    <w:p w:rsidR="00BB7F66" w:rsidRPr="00BB7F66" w:rsidRDefault="00BB7F66" w:rsidP="003958D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</w:t>
      </w:r>
      <w:r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kérésére Támogatott a jelen jogviszonnyal összefüggő és közérdekből nyilvánosnak minősülő adatokra vonatkozóan köteles tájékoztatást adni;</w:t>
      </w:r>
    </w:p>
    <w:p w:rsidR="00BB7F66" w:rsidRPr="00BB7F66" w:rsidRDefault="002854DB" w:rsidP="003958D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r w:rsidR="00BB7F66"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támogatott civil szervezetek kötelesek a szerződés megkötésekor fennálló szervezetre vonatkozóan fennálló adatokban bekövetkezett változásról 8 (nyolc) napon belül írásban tájékoztatást adni, szükség esetén a szerződés módosítását kezdeményezni;</w:t>
      </w:r>
    </w:p>
    <w:p w:rsidR="00BB7F66" w:rsidRDefault="002854DB" w:rsidP="003958D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r w:rsidR="00BB7F66" w:rsidRPr="00BB7F6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támogatásból nyújtott természetbeni juttatások illetve reprezentációs kiadások után fizetendő terheket a támogatás végső felhasználója fizeti meg;</w:t>
      </w:r>
    </w:p>
    <w:p w:rsidR="002854DB" w:rsidRDefault="002854DB" w:rsidP="003958D5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Támogatott támogatás felhasználásával beszerzett tárgyi eszközöket és támogatás felhasználásával felújított vagyontárgyakat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köteles 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a beszerzéstől, felújítástól </w:t>
      </w:r>
      <w:r w:rsidRPr="004C3A4F">
        <w:rPr>
          <w:rFonts w:ascii="Times New Roman" w:hAnsi="Times New Roman" w:cs="Times New Roman"/>
          <w:sz w:val="24"/>
          <w:szCs w:val="24"/>
          <w:lang w:eastAsia="hu-HU"/>
        </w:rPr>
        <w:t>az eszköz értékének a teljes leírásáig megtartani és a többi vagyontárgyától elkülönítetten nyilv</w:t>
      </w:r>
      <w:r>
        <w:rPr>
          <w:rFonts w:ascii="Times New Roman" w:hAnsi="Times New Roman" w:cs="Times New Roman"/>
          <w:sz w:val="24"/>
          <w:szCs w:val="24"/>
          <w:lang w:eastAsia="hu-HU"/>
        </w:rPr>
        <w:t>ántartani,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valamint</w:t>
      </w:r>
      <w:r w:rsidRPr="00BB7F66">
        <w:rPr>
          <w:rFonts w:ascii="Times New Roman" w:hAnsi="Times New Roman" w:cs="Times New Roman"/>
          <w:sz w:val="24"/>
          <w:szCs w:val="24"/>
          <w:lang w:eastAsia="hu-HU"/>
        </w:rPr>
        <w:t xml:space="preserve"> a támogatási megállapodásban megjelölt támogatási cél érdekében hasznosítani.</w:t>
      </w:r>
    </w:p>
    <w:p w:rsidR="002854DB" w:rsidRDefault="002854DB" w:rsidP="003958D5">
      <w:pPr>
        <w:numPr>
          <w:ilvl w:val="0"/>
          <w:numId w:val="7"/>
        </w:num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4C3A4F">
        <w:rPr>
          <w:rFonts w:ascii="Times New Roman" w:hAnsi="Times New Roman" w:cs="Times New Roman"/>
          <w:sz w:val="24"/>
          <w:szCs w:val="24"/>
          <w:lang w:eastAsia="hu-HU"/>
        </w:rPr>
        <w:t>mennyiben a Támogatott az eszköz értékének a teljes leírását megelőzően megszűnik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vagy meghal</w:t>
      </w:r>
      <w:r w:rsidRPr="004C3A4F">
        <w:rPr>
          <w:rFonts w:ascii="Times New Roman" w:hAnsi="Times New Roman" w:cs="Times New Roman"/>
          <w:sz w:val="24"/>
          <w:szCs w:val="24"/>
          <w:lang w:eastAsia="hu-HU"/>
        </w:rPr>
        <w:t>, a támogatásból beszerzett eszköz az Önkormányzat tulajdonába kerül.</w:t>
      </w:r>
    </w:p>
    <w:p w:rsidR="00BB7F66" w:rsidRPr="00E054F8" w:rsidRDefault="00BB7F66" w:rsidP="00BB7F66">
      <w:pPr>
        <w:spacing w:after="0" w:line="240" w:lineRule="auto"/>
        <w:ind w:left="1571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Egyéb kikötések: …………………………………………………………………………</w:t>
      </w:r>
    </w:p>
    <w:p w:rsidR="004F56DF" w:rsidRPr="00E054F8" w:rsidRDefault="004F56DF" w:rsidP="004F56DF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megállapodásban nem szabályozott kérdésekben a Polgári Törvénykönyv rendelkezéseit kell irányadónak tekinteni. Jogvita esetén a szerződő felek a Bicskei Járási Bíróság kizárólagos illetékességét kötik ki.</w:t>
      </w:r>
    </w:p>
    <w:p w:rsidR="004F56DF" w:rsidRPr="004F56DF" w:rsidRDefault="004F56DF" w:rsidP="004F56DF">
      <w:pPr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Jelen támogatási szerződés az aláírás napján lép hatályba.</w:t>
      </w:r>
    </w:p>
    <w:p w:rsidR="004F56DF" w:rsidRPr="00E054F8" w:rsidRDefault="004F56DF" w:rsidP="004F56DF">
      <w:pPr>
        <w:spacing w:after="0" w:line="240" w:lineRule="auto"/>
        <w:ind w:left="708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3958D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Felek a jelen megállapodásban foglalt feltételekkel egyetértenek, azokat közösen értelmezték, és a megállapodást mint akaratukkal mindenben egyezőt jóváhagyólag aláírták.</w:t>
      </w:r>
    </w:p>
    <w:p w:rsidR="00BB7F66" w:rsidRPr="00E054F8" w:rsidRDefault="00BB7F66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16"/>
          <w:szCs w:val="16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Kelt: …………………………..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…………………………………..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…..……………………………..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Támogatott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    Támogató</w:t>
      </w:r>
    </w:p>
    <w:p w:rsidR="002854DB" w:rsidRDefault="004F56DF" w:rsidP="00BB7F66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Szár Községi Önkormányzat</w:t>
      </w:r>
      <w:bookmarkStart w:id="0" w:name="_GoBack"/>
      <w:bookmarkEnd w:id="0"/>
    </w:p>
    <w:sectPr w:rsidR="002854DB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7E" w:rsidRDefault="00A7147E" w:rsidP="00DE31A7">
      <w:pPr>
        <w:spacing w:after="0" w:line="240" w:lineRule="auto"/>
      </w:pPr>
      <w:r>
        <w:separator/>
      </w:r>
    </w:p>
  </w:endnote>
  <w:endnote w:type="continuationSeparator" w:id="0">
    <w:p w:rsidR="00A7147E" w:rsidRDefault="00A7147E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504768"/>
      <w:docPartObj>
        <w:docPartGallery w:val="Page Numbers (Bottom of Page)"/>
        <w:docPartUnique/>
      </w:docPartObj>
    </w:sdtPr>
    <w:sdtEndPr/>
    <w:sdtContent>
      <w:p w:rsidR="00E054F8" w:rsidRDefault="00E054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7E">
          <w:rPr>
            <w:noProof/>
          </w:rPr>
          <w:t>1</w:t>
        </w:r>
        <w:r>
          <w:fldChar w:fldCharType="end"/>
        </w:r>
      </w:p>
    </w:sdtContent>
  </w:sdt>
  <w:p w:rsidR="00E054F8" w:rsidRDefault="00E054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7E" w:rsidRDefault="00A7147E" w:rsidP="00DE31A7">
      <w:pPr>
        <w:spacing w:after="0" w:line="240" w:lineRule="auto"/>
      </w:pPr>
      <w:r>
        <w:separator/>
      </w:r>
    </w:p>
  </w:footnote>
  <w:footnote w:type="continuationSeparator" w:id="0">
    <w:p w:rsidR="00A7147E" w:rsidRDefault="00A7147E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E1"/>
    <w:multiLevelType w:val="hybridMultilevel"/>
    <w:tmpl w:val="3F646810"/>
    <w:lvl w:ilvl="0" w:tplc="432451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07163D60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040E001B" w:tentative="1">
      <w:start w:val="1"/>
      <w:numFmt w:val="lowerRoman"/>
      <w:lvlText w:val="%3."/>
      <w:lvlJc w:val="right"/>
      <w:pPr>
        <w:ind w:left="3131" w:hanging="180"/>
      </w:p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9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0"/>
  </w:num>
  <w:num w:numId="14">
    <w:abstractNumId w:val="13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55A1C"/>
    <w:rsid w:val="00064244"/>
    <w:rsid w:val="000830F2"/>
    <w:rsid w:val="00086981"/>
    <w:rsid w:val="000B76BD"/>
    <w:rsid w:val="001066CC"/>
    <w:rsid w:val="00107DB6"/>
    <w:rsid w:val="00126C92"/>
    <w:rsid w:val="001431FD"/>
    <w:rsid w:val="00156EC5"/>
    <w:rsid w:val="0018030D"/>
    <w:rsid w:val="00180BDE"/>
    <w:rsid w:val="00185DC6"/>
    <w:rsid w:val="00194E01"/>
    <w:rsid w:val="001B2F8C"/>
    <w:rsid w:val="001B7028"/>
    <w:rsid w:val="001C565D"/>
    <w:rsid w:val="00282A7F"/>
    <w:rsid w:val="002854DB"/>
    <w:rsid w:val="002979AB"/>
    <w:rsid w:val="002B054B"/>
    <w:rsid w:val="002C5B46"/>
    <w:rsid w:val="002D50F9"/>
    <w:rsid w:val="00317813"/>
    <w:rsid w:val="00363D91"/>
    <w:rsid w:val="00365285"/>
    <w:rsid w:val="00375157"/>
    <w:rsid w:val="00380D71"/>
    <w:rsid w:val="00392729"/>
    <w:rsid w:val="003958D5"/>
    <w:rsid w:val="003A0A35"/>
    <w:rsid w:val="003A193A"/>
    <w:rsid w:val="003B1D78"/>
    <w:rsid w:val="003B7EBC"/>
    <w:rsid w:val="003C2D88"/>
    <w:rsid w:val="003C4E76"/>
    <w:rsid w:val="003D6DE7"/>
    <w:rsid w:val="003D7196"/>
    <w:rsid w:val="00405489"/>
    <w:rsid w:val="0042533F"/>
    <w:rsid w:val="00441ED6"/>
    <w:rsid w:val="004466CB"/>
    <w:rsid w:val="004530C0"/>
    <w:rsid w:val="00453DA6"/>
    <w:rsid w:val="00464A35"/>
    <w:rsid w:val="00466AD5"/>
    <w:rsid w:val="00476305"/>
    <w:rsid w:val="004A465C"/>
    <w:rsid w:val="004B6E50"/>
    <w:rsid w:val="004D2560"/>
    <w:rsid w:val="004F56DF"/>
    <w:rsid w:val="005152AA"/>
    <w:rsid w:val="005362AF"/>
    <w:rsid w:val="00547924"/>
    <w:rsid w:val="00564945"/>
    <w:rsid w:val="00586B13"/>
    <w:rsid w:val="00587835"/>
    <w:rsid w:val="005A7C57"/>
    <w:rsid w:val="005D4D8F"/>
    <w:rsid w:val="005E3D68"/>
    <w:rsid w:val="005F5CF4"/>
    <w:rsid w:val="006037D4"/>
    <w:rsid w:val="006275C7"/>
    <w:rsid w:val="00633620"/>
    <w:rsid w:val="00644129"/>
    <w:rsid w:val="006516BB"/>
    <w:rsid w:val="006563B5"/>
    <w:rsid w:val="006617F1"/>
    <w:rsid w:val="006770C1"/>
    <w:rsid w:val="00686086"/>
    <w:rsid w:val="006920FA"/>
    <w:rsid w:val="006A3AE8"/>
    <w:rsid w:val="006B5EC8"/>
    <w:rsid w:val="006C2D02"/>
    <w:rsid w:val="006E2B6C"/>
    <w:rsid w:val="006E746C"/>
    <w:rsid w:val="006E7F30"/>
    <w:rsid w:val="00730409"/>
    <w:rsid w:val="007B0BAA"/>
    <w:rsid w:val="007C20F6"/>
    <w:rsid w:val="007C6170"/>
    <w:rsid w:val="007E7008"/>
    <w:rsid w:val="0082591A"/>
    <w:rsid w:val="0083257E"/>
    <w:rsid w:val="00834FD5"/>
    <w:rsid w:val="00842643"/>
    <w:rsid w:val="00855FD3"/>
    <w:rsid w:val="008624F2"/>
    <w:rsid w:val="0087251A"/>
    <w:rsid w:val="008B6072"/>
    <w:rsid w:val="008D34FA"/>
    <w:rsid w:val="008E44B2"/>
    <w:rsid w:val="00942C30"/>
    <w:rsid w:val="00945D87"/>
    <w:rsid w:val="00974F3C"/>
    <w:rsid w:val="009A0CA8"/>
    <w:rsid w:val="009C0255"/>
    <w:rsid w:val="009E22AE"/>
    <w:rsid w:val="009F2D3B"/>
    <w:rsid w:val="00A201A1"/>
    <w:rsid w:val="00A21B26"/>
    <w:rsid w:val="00A7147E"/>
    <w:rsid w:val="00A86FEB"/>
    <w:rsid w:val="00A92D27"/>
    <w:rsid w:val="00AB6B86"/>
    <w:rsid w:val="00AF3878"/>
    <w:rsid w:val="00B3335E"/>
    <w:rsid w:val="00B777B8"/>
    <w:rsid w:val="00BB7F66"/>
    <w:rsid w:val="00C224EF"/>
    <w:rsid w:val="00C27F58"/>
    <w:rsid w:val="00C35C8C"/>
    <w:rsid w:val="00C5514D"/>
    <w:rsid w:val="00C75959"/>
    <w:rsid w:val="00C959AF"/>
    <w:rsid w:val="00C97EDF"/>
    <w:rsid w:val="00CA1EB1"/>
    <w:rsid w:val="00CD1C3F"/>
    <w:rsid w:val="00D12619"/>
    <w:rsid w:val="00D54128"/>
    <w:rsid w:val="00D6091D"/>
    <w:rsid w:val="00DA64EA"/>
    <w:rsid w:val="00DB1441"/>
    <w:rsid w:val="00DD35B3"/>
    <w:rsid w:val="00DE31A7"/>
    <w:rsid w:val="00E054F8"/>
    <w:rsid w:val="00E31914"/>
    <w:rsid w:val="00E35ECD"/>
    <w:rsid w:val="00E61998"/>
    <w:rsid w:val="00E71BF2"/>
    <w:rsid w:val="00E7297F"/>
    <w:rsid w:val="00E74A68"/>
    <w:rsid w:val="00E8767A"/>
    <w:rsid w:val="00E90FC0"/>
    <w:rsid w:val="00EB1131"/>
    <w:rsid w:val="00ED30EF"/>
    <w:rsid w:val="00EF18CC"/>
    <w:rsid w:val="00F00677"/>
    <w:rsid w:val="00F06D1B"/>
    <w:rsid w:val="00F162C6"/>
    <w:rsid w:val="00F24A6C"/>
    <w:rsid w:val="00F30F56"/>
    <w:rsid w:val="00F476BE"/>
    <w:rsid w:val="00F827A7"/>
    <w:rsid w:val="00FA31BF"/>
    <w:rsid w:val="00FB6E2D"/>
    <w:rsid w:val="00FC013E"/>
    <w:rsid w:val="00FC5DF8"/>
    <w:rsid w:val="00FD3A97"/>
    <w:rsid w:val="00FD661E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4F8"/>
  </w:style>
  <w:style w:type="paragraph" w:styleId="llb">
    <w:name w:val="footer"/>
    <w:basedOn w:val="Norml"/>
    <w:link w:val="llb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4F8"/>
  </w:style>
  <w:style w:type="paragraph" w:styleId="Buborkszveg">
    <w:name w:val="Balloon Text"/>
    <w:basedOn w:val="Norml"/>
    <w:link w:val="BuborkszvegChar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4F8"/>
  </w:style>
  <w:style w:type="paragraph" w:styleId="llb">
    <w:name w:val="footer"/>
    <w:basedOn w:val="Norml"/>
    <w:link w:val="llb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4F8"/>
  </w:style>
  <w:style w:type="paragraph" w:styleId="Buborkszveg">
    <w:name w:val="Balloon Text"/>
    <w:basedOn w:val="Norml"/>
    <w:link w:val="BuborkszvegChar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BE90-CAF3-4AAE-87AD-A7824887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1492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9</cp:revision>
  <cp:lastPrinted>2017-04-12T10:58:00Z</cp:lastPrinted>
  <dcterms:created xsi:type="dcterms:W3CDTF">2017-04-10T14:01:00Z</dcterms:created>
  <dcterms:modified xsi:type="dcterms:W3CDTF">2017-04-18T10:02:00Z</dcterms:modified>
</cp:coreProperties>
</file>