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61"/>
        <w:tblW w:w="9309" w:type="dxa"/>
        <w:tblInd w:w="836" w:type="dxa"/>
        <w:tblCellMar>
          <w:left w:w="70" w:type="dxa"/>
          <w:right w:w="70" w:type="dxa"/>
        </w:tblCellMar>
        <w:tblLook w:val="04A0"/>
      </w:tblPr>
      <w:tblGrid>
        <w:gridCol w:w="9309"/>
      </w:tblGrid>
      <w:tr w:rsidR="00E22922" w:rsidRPr="00A41E9A" w:rsidTr="00F61D92">
        <w:trPr>
          <w:trHeight w:val="165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922" w:rsidRPr="00A41E9A" w:rsidRDefault="00E22922" w:rsidP="00F61D92">
            <w:pPr>
              <w:rPr>
                <w:color w:val="000000"/>
                <w:sz w:val="16"/>
                <w:szCs w:val="16"/>
              </w:rPr>
            </w:pPr>
            <w:r w:rsidRPr="00A41E9A">
              <w:rPr>
                <w:color w:val="000000"/>
                <w:sz w:val="16"/>
                <w:szCs w:val="16"/>
              </w:rPr>
              <w:t>Bevételek meghatározása felhasználhatóság szerint.</w:t>
            </w:r>
          </w:p>
        </w:tc>
      </w:tr>
    </w:tbl>
    <w:tbl>
      <w:tblPr>
        <w:tblW w:w="7161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4113"/>
        <w:gridCol w:w="718"/>
        <w:gridCol w:w="871"/>
        <w:gridCol w:w="705"/>
        <w:gridCol w:w="754"/>
      </w:tblGrid>
      <w:tr w:rsidR="00E22922" w:rsidRPr="00412E83" w:rsidTr="00F61D92">
        <w:trPr>
          <w:trHeight w:val="165"/>
        </w:trPr>
        <w:tc>
          <w:tcPr>
            <w:tcW w:w="7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I/2</w:t>
            </w:r>
            <w:proofErr w:type="gramStart"/>
            <w:r w:rsidRPr="00412E83">
              <w:rPr>
                <w:color w:val="000000"/>
                <w:sz w:val="16"/>
                <w:szCs w:val="16"/>
              </w:rPr>
              <w:t>.sz.</w:t>
            </w:r>
            <w:proofErr w:type="gramEnd"/>
            <w:r w:rsidRPr="00412E83"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>elléklet a 3/2015.(II</w:t>
            </w:r>
            <w:r w:rsidRPr="00412E83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27</w:t>
            </w:r>
            <w:r w:rsidRPr="00412E83">
              <w:rPr>
                <w:color w:val="000000"/>
                <w:sz w:val="16"/>
                <w:szCs w:val="16"/>
              </w:rPr>
              <w:t>.)rendelethez</w:t>
            </w:r>
          </w:p>
        </w:tc>
      </w:tr>
      <w:tr w:rsidR="00E22922" w:rsidRPr="00412E83" w:rsidTr="00F61D92">
        <w:trPr>
          <w:trHeight w:val="195"/>
        </w:trPr>
        <w:tc>
          <w:tcPr>
            <w:tcW w:w="7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Bevételek alakulása</w:t>
            </w:r>
          </w:p>
        </w:tc>
      </w:tr>
      <w:tr w:rsidR="00E22922" w:rsidRPr="00412E83" w:rsidTr="00F61D92">
        <w:trPr>
          <w:trHeight w:val="210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2E83">
              <w:rPr>
                <w:b/>
                <w:bCs/>
                <w:color w:val="000000"/>
                <w:sz w:val="16"/>
                <w:szCs w:val="16"/>
              </w:rPr>
              <w:t>eFt</w:t>
            </w:r>
            <w:proofErr w:type="spellEnd"/>
          </w:p>
        </w:tc>
      </w:tr>
      <w:tr w:rsidR="00E22922" w:rsidRPr="00412E83" w:rsidTr="00F61D92">
        <w:trPr>
          <w:trHeight w:val="21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Önként vállalt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Államig.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Összesen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B1 Működési célú támogatások államháztartáson belülről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B11 Önkormányzat költségvetési támogatása: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Önkormányzati hivatal műk. támogatás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34 808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Zöldterület-gazdálkodással kapcsolatos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1 506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1 506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12E83">
              <w:rPr>
                <w:color w:val="000000"/>
                <w:sz w:val="16"/>
                <w:szCs w:val="16"/>
              </w:rPr>
              <w:t>Közviálosítással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kapcsolatos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18 720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18 720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Köztemető fenntartással kapcsolatos feladatok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Közutak fenntartása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3 269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3 269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Egyéb kötelező feladat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5 000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Lakott külterülettel kapcsolatos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1 757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1 757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Óvodapedagógusok átlagos bértámogatása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23 150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Óvodapedagógusok munkáját közvetlenül s. átlagos bértámogatása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7 205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Óvoda működési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4 13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4 130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Gyermekétkeztetési feladatok átlagos bértámogatása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7 813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Gyermekétkeztetési feladatok üzemeltetési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1 319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Hozzájárulás a pénzbeli szociális juttatásokhoz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8 860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Szociális étkeztetés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1 772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Tanyagondnoki szolgáltatás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2 500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Default="00E22922" w:rsidP="00F61D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Szociális ágazati pótlék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12E83">
              <w:rPr>
                <w:color w:val="000000"/>
                <w:sz w:val="16"/>
                <w:szCs w:val="16"/>
              </w:rPr>
              <w:t>Könytári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és közművelődési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1 960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1 960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Önkormányzat költségvetési támogatása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87 439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124 747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B16 Támogatásértékű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Áht-n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belüli (pályázat, visszafiz)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12 556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 xml:space="preserve">FM 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támgatás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mezőőrre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700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OEP finanszírozás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3 808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3 808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 xml:space="preserve">MKP 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közfoglalkozatottak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bértámogatása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10 133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10 133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Támogatásértékű bevételek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13 941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13 256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27 197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Önkormányzat sajátos működési bevételei: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Gépjárműadó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6 500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Iparűzési adó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13 000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Kommunális adó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1 200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Bírságok, pótlékok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Hatósági jogkörhöz köthető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Önkormányzat sajátos működési bevételei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21 22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21 22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B4 Működési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Működési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sz w:val="16"/>
                <w:szCs w:val="16"/>
              </w:rPr>
            </w:pPr>
            <w:r w:rsidRPr="00412E83">
              <w:rPr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Egyéb saját bevételek (bérleti díjak</w:t>
            </w:r>
            <w:proofErr w:type="gramStart"/>
            <w:r w:rsidRPr="00412E83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szoc</w:t>
            </w:r>
            <w:proofErr w:type="spellEnd"/>
            <w:proofErr w:type="gramEnd"/>
            <w:r w:rsidRPr="00412E8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étk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2 504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4 704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Vagyonkezelésből származó bevétel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Továbbszámlázott szolgáltatás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1 140</w:t>
            </w:r>
          </w:p>
        </w:tc>
      </w:tr>
      <w:tr w:rsidR="00E22922" w:rsidRPr="00412E83" w:rsidTr="00F61D92">
        <w:trPr>
          <w:trHeight w:val="195"/>
        </w:trPr>
        <w:tc>
          <w:tcPr>
            <w:tcW w:w="71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Egyéb saját bevételek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Kamat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Egyéb saját bevételek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2 640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3 20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5 844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B6 Működési célú átvett pénzeszközök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B7 Felhalmozási célú átvett pénzeszközök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80"/>
        </w:trPr>
        <w:tc>
          <w:tcPr>
            <w:tcW w:w="41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21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 xml:space="preserve">B1-7 </w:t>
            </w:r>
            <w:proofErr w:type="spellStart"/>
            <w:r w:rsidRPr="00412E83">
              <w:rPr>
                <w:b/>
                <w:bCs/>
                <w:color w:val="000000"/>
                <w:sz w:val="16"/>
                <w:szCs w:val="16"/>
              </w:rPr>
              <w:t>Költsgévetési</w:t>
            </w:r>
            <w:proofErr w:type="spellEnd"/>
            <w:r w:rsidRPr="00412E83">
              <w:rPr>
                <w:b/>
                <w:bCs/>
                <w:color w:val="000000"/>
                <w:sz w:val="16"/>
                <w:szCs w:val="16"/>
              </w:rPr>
              <w:t xml:space="preserve"> bevételek összesen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104 020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40 180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179 008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B8 Finanszírozási bevételek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4 100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19 100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B813 Pénzforgalom nélküli bevételek / előző évi maradvány </w:t>
            </w:r>
            <w:proofErr w:type="gramStart"/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/ :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Pénzforgalom nélküli bevételek /előző évi maradvány /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</w:tr>
      <w:tr w:rsidR="00E22922" w:rsidRPr="00C36B58" w:rsidTr="00F61D92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C36B58" w:rsidRDefault="00E22922" w:rsidP="00F61D92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 xml:space="preserve">Pénzforgalom nélküli bevételek / </w:t>
            </w:r>
            <w:proofErr w:type="gramStart"/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előző  évi</w:t>
            </w:r>
            <w:proofErr w:type="gramEnd"/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 xml:space="preserve"> maradvány /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C36B58" w:rsidRDefault="00E22922" w:rsidP="00F61D92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C36B58" w:rsidRDefault="00E22922" w:rsidP="00F61D92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4 100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C36B58" w:rsidRDefault="00E22922" w:rsidP="00F61D92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C36B58" w:rsidRDefault="00E22922" w:rsidP="00F61D92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19 100</w:t>
            </w:r>
          </w:p>
        </w:tc>
      </w:tr>
      <w:tr w:rsidR="00E22922" w:rsidRPr="00412E83" w:rsidTr="00F61D92">
        <w:trPr>
          <w:trHeight w:val="180"/>
        </w:trPr>
        <w:tc>
          <w:tcPr>
            <w:tcW w:w="41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2922" w:rsidRPr="00412E83" w:rsidTr="00F61D92">
        <w:trPr>
          <w:trHeight w:val="21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lastRenderedPageBreak/>
              <w:t>Önkormányzati bevételek mindösszesen: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119 020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44 280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922" w:rsidRPr="00412E83" w:rsidRDefault="00E22922" w:rsidP="00F61D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198 108</w:t>
            </w:r>
          </w:p>
        </w:tc>
      </w:tr>
    </w:tbl>
    <w:p w:rsidR="00EC7687" w:rsidRDefault="00EC7687"/>
    <w:sectPr w:rsidR="00EC7687" w:rsidSect="00E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922"/>
    <w:rsid w:val="00E22922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2628</Characters>
  <Application>Microsoft Office Word</Application>
  <DocSecurity>0</DocSecurity>
  <Lines>21</Lines>
  <Paragraphs>6</Paragraphs>
  <ScaleCrop>false</ScaleCrop>
  <Company>...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2016-05-30T10:55:00Z</dcterms:created>
  <dcterms:modified xsi:type="dcterms:W3CDTF">2016-05-30T10:55:00Z</dcterms:modified>
</cp:coreProperties>
</file>