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EF" w:rsidRPr="008103D8" w:rsidRDefault="00D25FEF" w:rsidP="00D25FEF">
      <w:pPr>
        <w:pStyle w:val="NormlWeb"/>
        <w:rPr>
          <w:b/>
        </w:rPr>
      </w:pPr>
      <w:r>
        <w:rPr>
          <w:b/>
        </w:rPr>
        <w:t>3</w:t>
      </w:r>
      <w:r w:rsidRPr="008103D8">
        <w:rPr>
          <w:b/>
        </w:rPr>
        <w:t>. melléklet</w:t>
      </w:r>
    </w:p>
    <w:p w:rsidR="00D25FEF" w:rsidRDefault="00D25FEF" w:rsidP="00D25FEF">
      <w:pPr>
        <w:pStyle w:val="NormlWeb"/>
      </w:pPr>
    </w:p>
    <w:p w:rsidR="00D25FEF" w:rsidRDefault="00D25FEF" w:rsidP="00D25FEF">
      <w:pPr>
        <w:pStyle w:val="NormlWeb"/>
      </w:pPr>
    </w:p>
    <w:p w:rsidR="00D25FEF" w:rsidRDefault="00D25FEF" w:rsidP="00D25FEF">
      <w:pPr>
        <w:pStyle w:val="NormlWeb"/>
      </w:pPr>
      <w:r>
        <w:t>A szociális temetés céljára kijelölt temetkezési hely és parcella (urnás és koporsós temetés céljára):</w:t>
      </w:r>
    </w:p>
    <w:p w:rsidR="00D25FEF" w:rsidRDefault="00D25FEF" w:rsidP="00D25FEF">
      <w:pPr>
        <w:pStyle w:val="NormlWeb"/>
      </w:pPr>
      <w:r>
        <w:t xml:space="preserve">2. parcella </w:t>
      </w:r>
    </w:p>
    <w:p w:rsidR="00D25FEF" w:rsidRDefault="00D25FEF" w:rsidP="00D25FEF">
      <w:r>
        <w:t xml:space="preserve"> A kerítéstől kezdődően 4 db urnás temetés céljára szolgáló hely, majd folytatólag 4 koporsós temetés céljára szolgáló hely.</w:t>
      </w:r>
    </w:p>
    <w:p w:rsidR="00D25FEF" w:rsidRDefault="00D25FEF" w:rsidP="00D25FEF">
      <w:pPr>
        <w:pStyle w:val="NormlWeb"/>
        <w:spacing w:before="0" w:beforeAutospacing="0" w:after="0" w:afterAutospacing="0"/>
      </w:pPr>
    </w:p>
    <w:p w:rsidR="00D25FEF" w:rsidRDefault="00D25FEF" w:rsidP="00D25FEF">
      <w:pPr>
        <w:pStyle w:val="NormlWeb"/>
        <w:spacing w:before="0" w:beforeAutospacing="0" w:after="0" w:afterAutospacing="0"/>
      </w:pPr>
      <w:r>
        <w:t>Szükség estén mind a 4-4 hely lefelé bővíthető.</w:t>
      </w:r>
    </w:p>
    <w:p w:rsidR="00D25FEF" w:rsidRDefault="00D25FEF" w:rsidP="00D25FEF"/>
    <w:p w:rsidR="00D25FEF" w:rsidRDefault="00D25FEF" w:rsidP="00D25FEF"/>
    <w:p w:rsidR="00DD22D1" w:rsidRDefault="00DD22D1">
      <w:bookmarkStart w:id="0" w:name="_GoBack"/>
      <w:bookmarkEnd w:id="0"/>
    </w:p>
    <w:sectPr w:rsidR="00DD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EF"/>
    <w:rsid w:val="00D25FEF"/>
    <w:rsid w:val="00D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F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25FE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F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25FEF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2015-02-27T12:48:00Z</dcterms:created>
  <dcterms:modified xsi:type="dcterms:W3CDTF">2015-02-27T12:48:00Z</dcterms:modified>
</cp:coreProperties>
</file>