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27" w:rsidRPr="006F7CDF" w:rsidRDefault="004E1288" w:rsidP="00B22727">
      <w:pPr>
        <w:tabs>
          <w:tab w:val="center" w:pos="1701"/>
          <w:tab w:val="center" w:pos="7371"/>
        </w:tabs>
        <w:spacing w:after="0"/>
        <w:jc w:val="right"/>
        <w:rPr>
          <w:rFonts w:ascii="Times New Roman" w:hAnsi="Times New Roman" w:cs="Times New Roman"/>
          <w:i/>
          <w:sz w:val="24"/>
          <w:szCs w:val="24"/>
        </w:rPr>
      </w:pPr>
      <w:r w:rsidRPr="006F7CDF">
        <w:rPr>
          <w:rFonts w:ascii="Times New Roman" w:hAnsi="Times New Roman" w:cs="Times New Roman"/>
          <w:i/>
          <w:sz w:val="24"/>
          <w:szCs w:val="24"/>
        </w:rPr>
        <w:t xml:space="preserve">2. melléklet az </w:t>
      </w:r>
      <w:r w:rsidR="00C55E70" w:rsidRPr="006F7CDF">
        <w:rPr>
          <w:rFonts w:ascii="Times New Roman" w:hAnsi="Times New Roman" w:cs="Times New Roman"/>
          <w:i/>
          <w:sz w:val="24"/>
          <w:szCs w:val="24"/>
        </w:rPr>
        <w:t>5/2015. (IV. 30.)</w:t>
      </w:r>
      <w:r w:rsidR="00860D4E" w:rsidRPr="006F7CDF">
        <w:rPr>
          <w:rFonts w:ascii="Times New Roman" w:hAnsi="Times New Roman" w:cs="Times New Roman"/>
          <w:i/>
          <w:sz w:val="24"/>
          <w:szCs w:val="24"/>
        </w:rPr>
        <w:t xml:space="preserve"> önkormányzati rendelethez</w:t>
      </w:r>
    </w:p>
    <w:p w:rsidR="00860D4E" w:rsidRPr="006F7CDF" w:rsidRDefault="00860D4E" w:rsidP="00B22727">
      <w:pPr>
        <w:tabs>
          <w:tab w:val="center" w:pos="1701"/>
          <w:tab w:val="center" w:pos="7371"/>
        </w:tabs>
        <w:spacing w:after="0"/>
        <w:jc w:val="right"/>
        <w:rPr>
          <w:rFonts w:ascii="Times New Roman" w:hAnsi="Times New Roman" w:cs="Times New Roman"/>
          <w:i/>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center"/>
        <w:rPr>
          <w:rFonts w:ascii="Times New Roman" w:hAnsi="Times New Roman" w:cs="Times New Roman"/>
          <w:b/>
          <w:sz w:val="24"/>
          <w:szCs w:val="24"/>
        </w:rPr>
      </w:pPr>
      <w:r w:rsidRPr="006F7CDF">
        <w:rPr>
          <w:rFonts w:ascii="Times New Roman" w:hAnsi="Times New Roman" w:cs="Times New Roman"/>
          <w:b/>
          <w:sz w:val="24"/>
          <w:szCs w:val="24"/>
        </w:rPr>
        <w:t>Közszolgáltatási szerződés</w:t>
      </w:r>
    </w:p>
    <w:p w:rsidR="004276BC" w:rsidRPr="006F7CDF" w:rsidRDefault="004276BC" w:rsidP="004276BC">
      <w:pPr>
        <w:tabs>
          <w:tab w:val="center" w:pos="1701"/>
          <w:tab w:val="center" w:pos="7371"/>
        </w:tabs>
        <w:spacing w:after="0"/>
        <w:jc w:val="center"/>
        <w:rPr>
          <w:rFonts w:ascii="Times New Roman" w:hAnsi="Times New Roman" w:cs="Times New Roman"/>
          <w:sz w:val="24"/>
          <w:szCs w:val="24"/>
        </w:rPr>
      </w:pPr>
      <w:proofErr w:type="gramStart"/>
      <w:r w:rsidRPr="006F7CDF">
        <w:rPr>
          <w:rFonts w:ascii="Times New Roman" w:hAnsi="Times New Roman" w:cs="Times New Roman"/>
          <w:sz w:val="24"/>
          <w:szCs w:val="24"/>
        </w:rPr>
        <w:t>folyékony</w:t>
      </w:r>
      <w:proofErr w:type="gramEnd"/>
      <w:r w:rsidRPr="006F7CDF">
        <w:rPr>
          <w:rFonts w:ascii="Times New Roman" w:hAnsi="Times New Roman" w:cs="Times New Roman"/>
          <w:sz w:val="24"/>
          <w:szCs w:val="24"/>
        </w:rPr>
        <w:t xml:space="preserve"> hulladék szállításáról és fogadásáról</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b/>
          <w:sz w:val="24"/>
          <w:szCs w:val="24"/>
        </w:rPr>
      </w:pPr>
      <w:proofErr w:type="gramStart"/>
      <w:r w:rsidRPr="006F7CDF">
        <w:rPr>
          <w:rFonts w:ascii="Times New Roman" w:hAnsi="Times New Roman" w:cs="Times New Roman"/>
          <w:sz w:val="24"/>
          <w:szCs w:val="24"/>
        </w:rPr>
        <w:t>amely</w:t>
      </w:r>
      <w:proofErr w:type="gramEnd"/>
      <w:r w:rsidRPr="006F7CDF">
        <w:rPr>
          <w:rFonts w:ascii="Times New Roman" w:hAnsi="Times New Roman" w:cs="Times New Roman"/>
          <w:sz w:val="24"/>
          <w:szCs w:val="24"/>
        </w:rPr>
        <w:t xml:space="preserve"> létrejött a </w:t>
      </w:r>
      <w:r w:rsidRPr="006F7CDF">
        <w:rPr>
          <w:rFonts w:ascii="Times New Roman" w:hAnsi="Times New Roman" w:cs="Times New Roman"/>
          <w:b/>
          <w:sz w:val="24"/>
          <w:szCs w:val="24"/>
        </w:rPr>
        <w:t xml:space="preserve">Szekszárdi Víz- és Csatornamű Kft. </w:t>
      </w:r>
      <w:r w:rsidRPr="006F7CDF">
        <w:rPr>
          <w:rFonts w:ascii="Times New Roman" w:hAnsi="Times New Roman" w:cs="Times New Roman"/>
          <w:sz w:val="24"/>
          <w:szCs w:val="24"/>
        </w:rPr>
        <w:t xml:space="preserve">(7100 Szekszárd, Epreskert u. 9., képviseli: </w:t>
      </w:r>
      <w:proofErr w:type="spellStart"/>
      <w:r w:rsidRPr="006F7CDF">
        <w:rPr>
          <w:rFonts w:ascii="Times New Roman" w:hAnsi="Times New Roman" w:cs="Times New Roman"/>
          <w:sz w:val="24"/>
          <w:szCs w:val="24"/>
        </w:rPr>
        <w:t>Artim</w:t>
      </w:r>
      <w:proofErr w:type="spellEnd"/>
      <w:r w:rsidRPr="006F7CDF">
        <w:rPr>
          <w:rFonts w:ascii="Times New Roman" w:hAnsi="Times New Roman" w:cs="Times New Roman"/>
          <w:sz w:val="24"/>
          <w:szCs w:val="24"/>
        </w:rPr>
        <w:t xml:space="preserve"> Andrásné ügyvezető igazgató, adószám.:11285610-2-17, bankszámlaszám: 11746005-20123639), mint </w:t>
      </w:r>
      <w:r w:rsidRPr="006F7CDF">
        <w:rPr>
          <w:rFonts w:ascii="Times New Roman" w:hAnsi="Times New Roman" w:cs="Times New Roman"/>
          <w:b/>
          <w:bCs/>
          <w:sz w:val="24"/>
          <w:szCs w:val="24"/>
        </w:rPr>
        <w:t xml:space="preserve">S </w:t>
      </w:r>
      <w:r w:rsidRPr="006F7CDF">
        <w:rPr>
          <w:rFonts w:ascii="Times New Roman" w:hAnsi="Times New Roman" w:cs="Times New Roman"/>
          <w:b/>
          <w:sz w:val="24"/>
          <w:szCs w:val="24"/>
        </w:rPr>
        <w:t xml:space="preserve">z o l g á  l t a t ó </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roofErr w:type="gramStart"/>
      <w:r w:rsidRPr="006F7CDF">
        <w:rPr>
          <w:rFonts w:ascii="Times New Roman" w:hAnsi="Times New Roman" w:cs="Times New Roman"/>
          <w:sz w:val="24"/>
          <w:szCs w:val="24"/>
        </w:rPr>
        <w:t>másrészről</w:t>
      </w:r>
      <w:proofErr w:type="gramEnd"/>
      <w:r w:rsidRPr="006F7CDF">
        <w:rPr>
          <w:rFonts w:ascii="Times New Roman" w:hAnsi="Times New Roman" w:cs="Times New Roman"/>
          <w:sz w:val="24"/>
          <w:szCs w:val="24"/>
        </w:rPr>
        <w:t xml:space="preserve"> Diósberény Község Önkormányzata (7072 Diósberény, Iskola u. 9. képviseli: Tillmann András László polgármester, adószám.: 15417608-1-17, bankszámlaszám: 11746067-15417608), mint a</w:t>
      </w:r>
      <w:r w:rsidRPr="006F7CDF">
        <w:rPr>
          <w:rFonts w:ascii="Times New Roman" w:hAnsi="Times New Roman" w:cs="Times New Roman"/>
          <w:b/>
          <w:sz w:val="24"/>
          <w:szCs w:val="24"/>
        </w:rPr>
        <w:t xml:space="preserve"> M e  g r e n d e l ő </w:t>
      </w:r>
      <w:r w:rsidRPr="006F7CDF">
        <w:rPr>
          <w:rFonts w:ascii="Times New Roman" w:hAnsi="Times New Roman" w:cs="Times New Roman"/>
          <w:sz w:val="24"/>
          <w:szCs w:val="24"/>
        </w:rPr>
        <w:t>között az alábbi feltételekkel:</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Szolgáltató elvállalja Diósberény község közigazgatási területén keletkező lakossági és intézményi összegyűjtött kommunális szennyvizek szállítását, fogadását, előkezelését és biológiai tisztítását.</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A Szolgáltató a települési folyékony hulladékot az E</w:t>
      </w:r>
      <w:proofErr w:type="gramStart"/>
      <w:r w:rsidRPr="006F7CDF">
        <w:rPr>
          <w:rFonts w:ascii="Times New Roman" w:hAnsi="Times New Roman" w:cs="Times New Roman"/>
          <w:sz w:val="24"/>
          <w:szCs w:val="24"/>
        </w:rPr>
        <w:t>.R</w:t>
      </w:r>
      <w:proofErr w:type="gramEnd"/>
      <w:r w:rsidRPr="006F7CDF">
        <w:rPr>
          <w:rFonts w:ascii="Times New Roman" w:hAnsi="Times New Roman" w:cs="Times New Roman"/>
          <w:sz w:val="24"/>
          <w:szCs w:val="24"/>
        </w:rPr>
        <w:t>.Ö.V. Víziközmű Zrt. szekszárdi szennyvíztisztító telepen kijelölt fogadási helyére saját járművein szállítja. A tisztítótelep üzemviteli rendjéhez igazodóan, naponta 8 – 15 óráig történik szennyvíz beszállítás. A beszállítható folyékony hulladék mennyisége napi 150 m</w:t>
      </w:r>
      <w:r w:rsidRPr="006F7CDF">
        <w:rPr>
          <w:rFonts w:ascii="Times New Roman" w:hAnsi="Times New Roman" w:cs="Times New Roman"/>
          <w:sz w:val="24"/>
          <w:szCs w:val="24"/>
          <w:vertAlign w:val="superscript"/>
        </w:rPr>
        <w:t>3</w:t>
      </w:r>
      <w:r w:rsidRPr="006F7CDF">
        <w:rPr>
          <w:rFonts w:ascii="Times New Roman" w:hAnsi="Times New Roman" w:cs="Times New Roman"/>
          <w:sz w:val="24"/>
          <w:szCs w:val="24"/>
        </w:rPr>
        <w:t>.</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A kommunális folyékony hulladék fogadási feltételei a következők:</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3.1.)</w:t>
      </w:r>
      <w:r w:rsidRPr="006F7CDF">
        <w:rPr>
          <w:rFonts w:ascii="Times New Roman" w:hAnsi="Times New Roman" w:cs="Times New Roman"/>
          <w:sz w:val="24"/>
          <w:szCs w:val="24"/>
        </w:rPr>
        <w:tab/>
        <w:t>Megrendelő tudomásul veszi, hogy Szolgáltató csak kommunális eredetű folyékony hulladékot szállít el és fogad be, továbbá, hogy állattartásból származó, ipari jellegű, toxikus vagy mérgező hatású illetve olaj és zsírfogók ürítéséből származó folyékony hulladékot tartalmazó szennyvíz átvételét a szolgáltató megtagadja.</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3.2.)</w:t>
      </w:r>
      <w:r w:rsidRPr="006F7CDF">
        <w:rPr>
          <w:rFonts w:ascii="Times New Roman" w:hAnsi="Times New Roman" w:cs="Times New Roman"/>
          <w:sz w:val="24"/>
          <w:szCs w:val="24"/>
        </w:rPr>
        <w:tab/>
        <w:t>Megrendelő tudomásul veszi, hogy a beszállított szennyvízből a Szolgáltató esetenkénti igényének megfelelően mintát vételez.</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3.3.)</w:t>
      </w:r>
      <w:r w:rsidRPr="006F7CDF">
        <w:rPr>
          <w:rFonts w:ascii="Times New Roman" w:hAnsi="Times New Roman" w:cs="Times New Roman"/>
          <w:sz w:val="24"/>
          <w:szCs w:val="24"/>
        </w:rPr>
        <w:tab/>
        <w:t>Szolgáltató fenntartja azt a jogát, hogy a szennyvíztisztító telep hibája vagy a tisztítási folyamat biológiai egyensúlyát veszélyeztető rendkívüli üzemállapotban a szippantott szennyvíz szállítását és fogadását a bejelentést követően azonnal felfüggeszti a normál üzemállapot helyreállításának időpontjáig.</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3.4.)</w:t>
      </w:r>
      <w:r w:rsidRPr="006F7CDF">
        <w:rPr>
          <w:rFonts w:ascii="Times New Roman" w:hAnsi="Times New Roman" w:cs="Times New Roman"/>
          <w:sz w:val="24"/>
          <w:szCs w:val="24"/>
        </w:rPr>
        <w:tab/>
        <w:t>Megrendelő tudomásul veszi, hogy a 3.3.) pont szerinti felfüggesztés esetén semminemű követeléssel vagy kárigénnyel nem léphet fel.</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Felek megállapodnak abban, hogy a szippantott kommunális szennyvíz szállítását, fogadását, előkezelését és tisztítását a szolgáltató 2015. évben 945 Forint +Áfa/m</w:t>
      </w:r>
      <w:r w:rsidRPr="006F7CDF">
        <w:rPr>
          <w:rFonts w:ascii="Times New Roman" w:hAnsi="Times New Roman" w:cs="Times New Roman"/>
          <w:sz w:val="24"/>
          <w:szCs w:val="24"/>
          <w:vertAlign w:val="superscript"/>
        </w:rPr>
        <w:t>3</w:t>
      </w:r>
      <w:r w:rsidRPr="006F7CDF">
        <w:rPr>
          <w:rFonts w:ascii="Times New Roman" w:hAnsi="Times New Roman" w:cs="Times New Roman"/>
          <w:sz w:val="24"/>
          <w:szCs w:val="24"/>
        </w:rPr>
        <w:t>, azaz bruttó 1.200 Forint/m</w:t>
      </w:r>
      <w:r w:rsidRPr="006F7CDF">
        <w:rPr>
          <w:rFonts w:ascii="Times New Roman" w:hAnsi="Times New Roman" w:cs="Times New Roman"/>
          <w:sz w:val="24"/>
          <w:szCs w:val="24"/>
          <w:vertAlign w:val="superscript"/>
        </w:rPr>
        <w:t>3</w:t>
      </w:r>
      <w:r w:rsidRPr="006F7CDF">
        <w:rPr>
          <w:rFonts w:ascii="Times New Roman" w:hAnsi="Times New Roman" w:cs="Times New Roman"/>
          <w:sz w:val="24"/>
          <w:szCs w:val="24"/>
        </w:rPr>
        <w:t xml:space="preserve"> díj ellenében végzi. </w:t>
      </w: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lastRenderedPageBreak/>
        <w:t>Lakosságtól történő beszállítás esetén az ügyfél a díjat a helyszínen köteles megfizetni. Ebben az esetben a Szolgáltató képviselője a megrendelő részére készpénz álvételi nyugtát állít ki. A szolgáltatás számláját a Szolgáltató 8 napon belül postai úton küldi meg.</w:t>
      </w:r>
    </w:p>
    <w:p w:rsidR="004276BC" w:rsidRPr="006F7CDF" w:rsidRDefault="004276BC" w:rsidP="004276BC">
      <w:pPr>
        <w:tabs>
          <w:tab w:val="left" w:pos="567"/>
          <w:tab w:val="center" w:pos="1701"/>
          <w:tab w:val="center" w:pos="7371"/>
        </w:tabs>
        <w:spacing w:after="0"/>
        <w:ind w:left="525"/>
        <w:jc w:val="both"/>
        <w:rPr>
          <w:rFonts w:ascii="Times New Roman" w:hAnsi="Times New Roman" w:cs="Times New Roman"/>
          <w:sz w:val="24"/>
          <w:szCs w:val="24"/>
        </w:rPr>
      </w:pPr>
      <w:r w:rsidRPr="006F7CDF">
        <w:rPr>
          <w:rFonts w:ascii="Times New Roman" w:hAnsi="Times New Roman" w:cs="Times New Roman"/>
          <w:sz w:val="24"/>
          <w:szCs w:val="24"/>
        </w:rPr>
        <w:t xml:space="preserve">Intézménytől történő beszállítás esetén a díj megfizetése átutalással 15 napos határidővel a szolgáltató számlája alapján történik. </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Szerződő felek megállapítják, hogy a Szolgáltató a képviselő-testület felhatalmazása alapján jogosult a szolgáltatás nyújtására. Erre figyelemmel a szerződést határozott időtartamra 2015. május 1. naptól, 2020. április 30. napjáig kötik.</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Szerződő felek megállapítják, hogy a kialakított egységárat a szolgáltató jogosult felülvizsgálni és a bekövetkezett önköltséget növelő árváltozások hatását figyelembe véve minden év január 1-től az új díjra javaslatot tenni.</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A szerződést bármelyik fél a jogszabályban meghatározott feltételek fennállása esetén, két hónapos felmondási idővel felmondhatja. Súlyos szerződésszegés esetén a másik fél a szerződést azonnali hatállyal felmondhatja.</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 xml:space="preserve">A szerződő felek kapcsolattartói az alábbiak: </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 xml:space="preserve">Szolgáltató részéről: Magyar Károly üzemvezető 06 74 529 050 </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Megrendelő részéről Tillmann András László polgármester 06 74 5480 051</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numPr>
          <w:ilvl w:val="0"/>
          <w:numId w:val="6"/>
        </w:num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Jelen szerződésben nem szabályozott kérdésekben a Polgári Törvénykönyv rendelkezései, a vízgazdálkodásról szóló 1995. évi XLII. törvény és a szennyvíz kezelésével kapcsolatos jogszabályok az irányadók.</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 xml:space="preserve">Felek a szerződést, mint akaratukkal mindenben megegyezőt </w:t>
      </w:r>
      <w:proofErr w:type="spellStart"/>
      <w:r w:rsidRPr="006F7CDF">
        <w:rPr>
          <w:rFonts w:ascii="Times New Roman" w:hAnsi="Times New Roman" w:cs="Times New Roman"/>
          <w:sz w:val="24"/>
          <w:szCs w:val="24"/>
        </w:rPr>
        <w:t>helybenhagyólag</w:t>
      </w:r>
      <w:proofErr w:type="spellEnd"/>
      <w:r w:rsidRPr="006F7CDF">
        <w:rPr>
          <w:rFonts w:ascii="Times New Roman" w:hAnsi="Times New Roman" w:cs="Times New Roman"/>
          <w:sz w:val="24"/>
          <w:szCs w:val="24"/>
        </w:rPr>
        <w:t xml:space="preserve"> aláírták.</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Diósberény, 2015. április 29.</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ab/>
        <w:t>…………………………………</w:t>
      </w:r>
      <w:r w:rsidRPr="006F7CDF">
        <w:rPr>
          <w:rFonts w:ascii="Times New Roman" w:hAnsi="Times New Roman" w:cs="Times New Roman"/>
          <w:sz w:val="24"/>
          <w:szCs w:val="24"/>
        </w:rPr>
        <w:tab/>
        <w:t>……………………………………</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sz w:val="24"/>
          <w:szCs w:val="24"/>
        </w:rPr>
        <w:tab/>
      </w:r>
      <w:proofErr w:type="spellStart"/>
      <w:r w:rsidRPr="006F7CDF">
        <w:rPr>
          <w:rFonts w:ascii="Times New Roman" w:hAnsi="Times New Roman" w:cs="Times New Roman"/>
          <w:sz w:val="24"/>
          <w:szCs w:val="24"/>
        </w:rPr>
        <w:t>Artim</w:t>
      </w:r>
      <w:proofErr w:type="spellEnd"/>
      <w:r w:rsidRPr="006F7CDF">
        <w:rPr>
          <w:rFonts w:ascii="Times New Roman" w:hAnsi="Times New Roman" w:cs="Times New Roman"/>
          <w:sz w:val="24"/>
          <w:szCs w:val="24"/>
        </w:rPr>
        <w:t xml:space="preserve"> Andrásné</w:t>
      </w:r>
      <w:r w:rsidRPr="006F7CDF">
        <w:rPr>
          <w:rFonts w:ascii="Times New Roman" w:hAnsi="Times New Roman" w:cs="Times New Roman"/>
          <w:sz w:val="24"/>
          <w:szCs w:val="24"/>
        </w:rPr>
        <w:tab/>
        <w:t>Tillmann András László</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r w:rsidRPr="006F7CDF">
        <w:rPr>
          <w:rFonts w:ascii="Times New Roman" w:hAnsi="Times New Roman" w:cs="Times New Roman"/>
          <w:b/>
          <w:sz w:val="24"/>
          <w:szCs w:val="24"/>
        </w:rPr>
        <w:tab/>
        <w:t>Szekszárdi Víz- és Csatornamű Kft</w:t>
      </w:r>
      <w:r w:rsidRPr="006F7CDF">
        <w:rPr>
          <w:rFonts w:ascii="Times New Roman" w:hAnsi="Times New Roman" w:cs="Times New Roman"/>
          <w:b/>
          <w:sz w:val="24"/>
          <w:szCs w:val="24"/>
        </w:rPr>
        <w:tab/>
        <w:t>Diósberény Község Önkormányzata</w:t>
      </w:r>
    </w:p>
    <w:p w:rsidR="004276BC" w:rsidRPr="006F7CDF" w:rsidRDefault="004276BC" w:rsidP="004276BC">
      <w:pPr>
        <w:tabs>
          <w:tab w:val="center" w:pos="1701"/>
          <w:tab w:val="center" w:pos="7371"/>
        </w:tabs>
        <w:spacing w:after="0"/>
        <w:jc w:val="both"/>
        <w:rPr>
          <w:rFonts w:ascii="Times New Roman" w:hAnsi="Times New Roman" w:cs="Times New Roman"/>
          <w:sz w:val="24"/>
          <w:szCs w:val="24"/>
        </w:rPr>
      </w:pPr>
    </w:p>
    <w:sectPr w:rsidR="004276BC" w:rsidRPr="006F7CDF" w:rsidSect="007A03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960BB"/>
    <w:multiLevelType w:val="hybridMultilevel"/>
    <w:tmpl w:val="90487D22"/>
    <w:lvl w:ilvl="0" w:tplc="424E3228">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2091ED0"/>
    <w:multiLevelType w:val="hybridMultilevel"/>
    <w:tmpl w:val="95FA1B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43B4FDD"/>
    <w:multiLevelType w:val="hybridMultilevel"/>
    <w:tmpl w:val="2D1037B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4C730F0C"/>
    <w:multiLevelType w:val="singleLevel"/>
    <w:tmpl w:val="EA96341A"/>
    <w:lvl w:ilvl="0">
      <w:start w:val="1"/>
      <w:numFmt w:val="decimal"/>
      <w:lvlText w:val="%1.)"/>
      <w:lvlJc w:val="left"/>
      <w:pPr>
        <w:tabs>
          <w:tab w:val="num" w:pos="525"/>
        </w:tabs>
        <w:ind w:left="525" w:hanging="525"/>
      </w:pPr>
      <w:rPr>
        <w:rFonts w:hint="default"/>
      </w:rPr>
    </w:lvl>
  </w:abstractNum>
  <w:abstractNum w:abstractNumId="4">
    <w:nsid w:val="7040186B"/>
    <w:multiLevelType w:val="hybridMultilevel"/>
    <w:tmpl w:val="F8E648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122080F"/>
    <w:multiLevelType w:val="hybridMultilevel"/>
    <w:tmpl w:val="D2F0C9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70F6"/>
    <w:rsid w:val="0002040C"/>
    <w:rsid w:val="00136936"/>
    <w:rsid w:val="00143124"/>
    <w:rsid w:val="001F1991"/>
    <w:rsid w:val="002F44C1"/>
    <w:rsid w:val="00325C24"/>
    <w:rsid w:val="003534A6"/>
    <w:rsid w:val="00356451"/>
    <w:rsid w:val="00371610"/>
    <w:rsid w:val="003870F6"/>
    <w:rsid w:val="003A628E"/>
    <w:rsid w:val="003D7742"/>
    <w:rsid w:val="004276BC"/>
    <w:rsid w:val="004E1288"/>
    <w:rsid w:val="00575BF6"/>
    <w:rsid w:val="005C3CC1"/>
    <w:rsid w:val="006D4C88"/>
    <w:rsid w:val="006F7915"/>
    <w:rsid w:val="006F7CDF"/>
    <w:rsid w:val="00701377"/>
    <w:rsid w:val="007A03CF"/>
    <w:rsid w:val="007E79C1"/>
    <w:rsid w:val="007F693F"/>
    <w:rsid w:val="00860D4E"/>
    <w:rsid w:val="0099546F"/>
    <w:rsid w:val="009A2965"/>
    <w:rsid w:val="009E65A3"/>
    <w:rsid w:val="00A95E22"/>
    <w:rsid w:val="00B131C6"/>
    <w:rsid w:val="00B22727"/>
    <w:rsid w:val="00B25494"/>
    <w:rsid w:val="00B4581F"/>
    <w:rsid w:val="00BA454A"/>
    <w:rsid w:val="00BA7BA1"/>
    <w:rsid w:val="00BB526D"/>
    <w:rsid w:val="00C55E70"/>
    <w:rsid w:val="00D63EF1"/>
    <w:rsid w:val="00DC7C3A"/>
    <w:rsid w:val="00DD42AF"/>
    <w:rsid w:val="00DE01B7"/>
    <w:rsid w:val="00DF53AF"/>
    <w:rsid w:val="00EF6F3C"/>
    <w:rsid w:val="00F02B0A"/>
    <w:rsid w:val="00F04FD5"/>
    <w:rsid w:val="00F222D7"/>
    <w:rsid w:val="00F52DA4"/>
    <w:rsid w:val="00F66D3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A03C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F79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F79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7CE1-11DD-4A74-AACC-944E606E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3544</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Regölyi Közös Önkormányzati Hivatal</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Budainé Vajk Ildikó</dc:creator>
  <cp:lastModifiedBy>Regoly</cp:lastModifiedBy>
  <cp:revision>2</cp:revision>
  <cp:lastPrinted>2015-05-06T14:01:00Z</cp:lastPrinted>
  <dcterms:created xsi:type="dcterms:W3CDTF">2015-05-06T19:10:00Z</dcterms:created>
  <dcterms:modified xsi:type="dcterms:W3CDTF">2015-05-06T19:10:00Z</dcterms:modified>
</cp:coreProperties>
</file>