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C91" w:rsidRDefault="00664C91" w:rsidP="00664C91">
      <w:pPr>
        <w:numPr>
          <w:ilvl w:val="0"/>
          <w:numId w:val="1"/>
        </w:numPr>
        <w:jc w:val="right"/>
        <w:rPr>
          <w:b/>
          <w:i/>
        </w:rPr>
      </w:pPr>
      <w:r w:rsidRPr="00C51928">
        <w:rPr>
          <w:b/>
          <w:i/>
        </w:rPr>
        <w:t xml:space="preserve">sz. melléklet </w:t>
      </w:r>
      <w:r>
        <w:rPr>
          <w:b/>
          <w:i/>
        </w:rPr>
        <w:t>9</w:t>
      </w:r>
      <w:bookmarkStart w:id="0" w:name="_GoBack"/>
      <w:bookmarkEnd w:id="0"/>
      <w:r w:rsidRPr="00C51928">
        <w:rPr>
          <w:b/>
          <w:i/>
        </w:rPr>
        <w:t>/2013 (VII. 09.) Önk. Számú rendelethez</w:t>
      </w:r>
    </w:p>
    <w:p w:rsidR="00664C91" w:rsidRDefault="00664C91" w:rsidP="00664C91">
      <w:pPr>
        <w:jc w:val="right"/>
        <w:rPr>
          <w:b/>
          <w:i/>
        </w:rPr>
      </w:pPr>
    </w:p>
    <w:p w:rsidR="00664C91" w:rsidRDefault="00664C91" w:rsidP="00664C91">
      <w:pPr>
        <w:jc w:val="right"/>
        <w:rPr>
          <w:b/>
          <w:i/>
        </w:rPr>
      </w:pPr>
    </w:p>
    <w:p w:rsidR="00664C91" w:rsidRPr="00C51928" w:rsidRDefault="00664C91" w:rsidP="00664C91">
      <w:pPr>
        <w:jc w:val="right"/>
        <w:rPr>
          <w:b/>
          <w:i/>
        </w:rPr>
      </w:pPr>
    </w:p>
    <w:p w:rsidR="00664C91" w:rsidRDefault="00664C91" w:rsidP="00664C91">
      <w:pPr>
        <w:jc w:val="center"/>
        <w:rPr>
          <w:b/>
          <w:i/>
          <w:u w:val="single"/>
        </w:rPr>
      </w:pPr>
      <w:r w:rsidRPr="00C51928">
        <w:rPr>
          <w:b/>
          <w:i/>
          <w:u w:val="single"/>
        </w:rPr>
        <w:t>Intézményi térítési díj</w:t>
      </w:r>
    </w:p>
    <w:p w:rsidR="00664C91" w:rsidRDefault="00664C91" w:rsidP="00664C91">
      <w:pPr>
        <w:jc w:val="center"/>
        <w:rPr>
          <w:b/>
          <w:i/>
          <w:u w:val="single"/>
        </w:rPr>
      </w:pPr>
    </w:p>
    <w:p w:rsidR="00664C91" w:rsidRDefault="00664C91" w:rsidP="00664C91">
      <w:pPr>
        <w:jc w:val="center"/>
        <w:rPr>
          <w:b/>
          <w:i/>
          <w:u w:val="single"/>
        </w:rPr>
      </w:pPr>
    </w:p>
    <w:p w:rsidR="00664C91" w:rsidRPr="00C51928" w:rsidRDefault="00664C91" w:rsidP="00664C91">
      <w:pPr>
        <w:jc w:val="both"/>
      </w:pPr>
      <w:r w:rsidRPr="00C51928">
        <w:t>Intézményi étkezési norma:</w:t>
      </w:r>
    </w:p>
    <w:p w:rsidR="00664C91" w:rsidRPr="00C51928" w:rsidRDefault="00664C91" w:rsidP="00664C91">
      <w:pPr>
        <w:jc w:val="both"/>
      </w:pPr>
    </w:p>
    <w:p w:rsidR="00664C91" w:rsidRDefault="00664C91" w:rsidP="00664C91">
      <w:pPr>
        <w:jc w:val="both"/>
      </w:pPr>
      <w:r>
        <w:t>Óvodai nyersanyagnorma:</w:t>
      </w:r>
      <w:r>
        <w:tab/>
      </w:r>
      <w:r>
        <w:tab/>
      </w:r>
      <w:r>
        <w:tab/>
      </w:r>
      <w:r>
        <w:tab/>
      </w:r>
      <w:smartTag w:uri="urn:schemas-microsoft-com:office:smarttags" w:element="metricconverter">
        <w:smartTagPr>
          <w:attr w:name="ProductID" w:val="254 Ft"/>
        </w:smartTagPr>
        <w:r>
          <w:t>254 Ft</w:t>
        </w:r>
      </w:smartTag>
    </w:p>
    <w:p w:rsidR="00664C91" w:rsidRDefault="00664C91" w:rsidP="00664C91">
      <w:pPr>
        <w:jc w:val="both"/>
      </w:pPr>
      <w:r>
        <w:t>Napközis nyersanyag norma3x-i étkezés:</w:t>
      </w:r>
      <w:r>
        <w:tab/>
      </w:r>
      <w:r>
        <w:tab/>
      </w:r>
      <w:smartTag w:uri="urn:schemas-microsoft-com:office:smarttags" w:element="metricconverter">
        <w:smartTagPr>
          <w:attr w:name="ProductID" w:val="304 Ft"/>
        </w:smartTagPr>
        <w:r>
          <w:t>304 Ft</w:t>
        </w:r>
      </w:smartTag>
    </w:p>
    <w:p w:rsidR="00664C91" w:rsidRDefault="00664C91" w:rsidP="00664C91">
      <w:pPr>
        <w:jc w:val="both"/>
      </w:pPr>
      <w:r>
        <w:t xml:space="preserve">Napközis </w:t>
      </w:r>
      <w:proofErr w:type="spellStart"/>
      <w:r>
        <w:t>ebéd+tízórai</w:t>
      </w:r>
      <w:proofErr w:type="spellEnd"/>
      <w:r>
        <w:t>:</w:t>
      </w:r>
      <w:r>
        <w:tab/>
      </w:r>
      <w:r>
        <w:tab/>
      </w:r>
      <w:r>
        <w:tab/>
      </w:r>
      <w:r>
        <w:tab/>
      </w:r>
      <w:smartTag w:uri="urn:schemas-microsoft-com:office:smarttags" w:element="metricconverter">
        <w:smartTagPr>
          <w:attr w:name="ProductID" w:val="251 Ft"/>
        </w:smartTagPr>
        <w:r>
          <w:t>251 Ft</w:t>
        </w:r>
      </w:smartTag>
    </w:p>
    <w:p w:rsidR="00664C91" w:rsidRDefault="00664C91" w:rsidP="00664C91">
      <w:pPr>
        <w:jc w:val="both"/>
      </w:pPr>
      <w:r>
        <w:t>Tízórai</w:t>
      </w:r>
      <w:proofErr w:type="gramStart"/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smartTag w:uri="urn:schemas-microsoft-com:office:smarttags" w:element="metricconverter">
        <w:smartTagPr>
          <w:attr w:name="ProductID" w:val="48 Ft"/>
        </w:smartTagPr>
        <w:r>
          <w:t>48</w:t>
        </w:r>
        <w:proofErr w:type="gramEnd"/>
        <w:r>
          <w:t xml:space="preserve"> Ft</w:t>
        </w:r>
      </w:smartTag>
    </w:p>
    <w:p w:rsidR="00664C91" w:rsidRDefault="00664C91" w:rsidP="00664C91">
      <w:pPr>
        <w:jc w:val="both"/>
      </w:pPr>
    </w:p>
    <w:p w:rsidR="00664C91" w:rsidRDefault="00664C91" w:rsidP="00664C91">
      <w:pPr>
        <w:jc w:val="both"/>
      </w:pPr>
      <w:r>
        <w:t>Rezsiköltség a nyersanyag százalékában: 70%</w:t>
      </w:r>
    </w:p>
    <w:p w:rsidR="00664C91" w:rsidRDefault="00664C91" w:rsidP="00664C91">
      <w:pPr>
        <w:jc w:val="both"/>
      </w:pPr>
    </w:p>
    <w:p w:rsidR="00664C91" w:rsidRPr="00C51928" w:rsidRDefault="00664C91" w:rsidP="00664C91">
      <w:pPr>
        <w:jc w:val="both"/>
      </w:pPr>
      <w:r>
        <w:t>A térítési díj megfizetésére kötelezett tanulók 20 % kedvezményben részesülnek, mely kedvezményt Bihartorda Községi Önkormányzat biztosítja.</w:t>
      </w:r>
    </w:p>
    <w:p w:rsidR="00664C91" w:rsidRDefault="00664C91" w:rsidP="00664C91"/>
    <w:p w:rsidR="00664C91" w:rsidRDefault="00664C91" w:rsidP="00664C91"/>
    <w:p w:rsidR="00664C91" w:rsidRDefault="00664C91" w:rsidP="00664C91"/>
    <w:p w:rsidR="00664C91" w:rsidRDefault="00664C91" w:rsidP="00664C91"/>
    <w:p w:rsidR="00664C91" w:rsidRDefault="00664C91" w:rsidP="00664C91"/>
    <w:p w:rsidR="00664C91" w:rsidRDefault="00664C91" w:rsidP="00664C91"/>
    <w:p w:rsidR="00664C91" w:rsidRDefault="00664C91" w:rsidP="00664C91"/>
    <w:p w:rsidR="00664C91" w:rsidRDefault="00664C91" w:rsidP="00664C91"/>
    <w:p w:rsidR="00664C91" w:rsidRDefault="00664C91" w:rsidP="00664C91"/>
    <w:p w:rsidR="00664C91" w:rsidRDefault="00664C91" w:rsidP="00664C91"/>
    <w:p w:rsidR="00664C91" w:rsidRDefault="00664C91" w:rsidP="00664C91"/>
    <w:p w:rsidR="00664C91" w:rsidRDefault="00664C91" w:rsidP="00664C91"/>
    <w:p w:rsidR="00B8471E" w:rsidRDefault="00B8471E"/>
    <w:sectPr w:rsidR="00B84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12241"/>
    <w:multiLevelType w:val="hybridMultilevel"/>
    <w:tmpl w:val="C43E219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C91"/>
    <w:rsid w:val="00664C91"/>
    <w:rsid w:val="00B8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C2371F3"/>
  <w15:chartTrackingRefBased/>
  <w15:docId w15:val="{D2B35516-B843-4D44-9885-1EAA38A59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64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">
    <w:name w:val=" Char Char Char"/>
    <w:basedOn w:val="Norml"/>
    <w:rsid w:val="00664C9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2021-02-09T10:25:00Z</dcterms:created>
  <dcterms:modified xsi:type="dcterms:W3CDTF">2021-02-09T10:26:00Z</dcterms:modified>
</cp:coreProperties>
</file>