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39" w:rsidRDefault="00F65539" w:rsidP="00F65539">
      <w:pPr>
        <w:spacing w:after="0" w:line="240" w:lineRule="auto"/>
        <w:ind w:firstLine="6"/>
        <w:jc w:val="center"/>
        <w:rPr>
          <w:b/>
          <w:sz w:val="24"/>
        </w:rPr>
      </w:pPr>
    </w:p>
    <w:p w:rsidR="00F65539" w:rsidRDefault="00F65539" w:rsidP="00F65539">
      <w:pPr>
        <w:spacing w:after="0" w:line="240" w:lineRule="auto"/>
        <w:ind w:firstLine="6"/>
        <w:jc w:val="center"/>
        <w:rPr>
          <w:b/>
        </w:rPr>
      </w:pPr>
      <w:proofErr w:type="gramStart"/>
      <w:r>
        <w:rPr>
          <w:b/>
        </w:rPr>
        <w:t>3 .</w:t>
      </w:r>
      <w:proofErr w:type="gramEnd"/>
      <w:r>
        <w:rPr>
          <w:b/>
        </w:rPr>
        <w:t xml:space="preserve"> melléklet</w:t>
      </w:r>
    </w:p>
    <w:p w:rsidR="00F65539" w:rsidRDefault="00F65539" w:rsidP="00F65539">
      <w:pPr>
        <w:spacing w:after="0" w:line="240" w:lineRule="auto"/>
        <w:jc w:val="center"/>
        <w:rPr>
          <w:b/>
        </w:rPr>
      </w:pPr>
    </w:p>
    <w:p w:rsidR="00F65539" w:rsidRDefault="00F65539" w:rsidP="00F65539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Zagyvarékas</w:t>
      </w:r>
      <w:r w:rsidRPr="00433BF5">
        <w:rPr>
          <w:b/>
        </w:rPr>
        <w:t xml:space="preserve"> </w:t>
      </w:r>
      <w:r>
        <w:rPr>
          <w:b/>
        </w:rPr>
        <w:t>nemzeti vagyonáról szóló 16/2012. (VI.29.)</w:t>
      </w:r>
    </w:p>
    <w:p w:rsidR="00F65539" w:rsidRDefault="00F65539" w:rsidP="00F65539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önkormányzati</w:t>
      </w:r>
      <w:proofErr w:type="gramEnd"/>
      <w:r>
        <w:rPr>
          <w:b/>
        </w:rPr>
        <w:t xml:space="preserve"> rendelethez</w:t>
      </w:r>
    </w:p>
    <w:p w:rsidR="00F65539" w:rsidRDefault="00F65539" w:rsidP="00F65539">
      <w:pPr>
        <w:spacing w:after="0" w:line="240" w:lineRule="auto"/>
        <w:jc w:val="center"/>
        <w:rPr>
          <w:b/>
        </w:rPr>
      </w:pPr>
    </w:p>
    <w:p w:rsidR="00F65539" w:rsidRDefault="00F65539" w:rsidP="00F65539">
      <w:pPr>
        <w:spacing w:after="0" w:line="240" w:lineRule="auto"/>
        <w:jc w:val="center"/>
        <w:rPr>
          <w:b/>
        </w:rPr>
      </w:pPr>
    </w:p>
    <w:p w:rsidR="00F65539" w:rsidRDefault="00F65539" w:rsidP="00F65539">
      <w:pPr>
        <w:spacing w:after="0" w:line="240" w:lineRule="auto"/>
        <w:jc w:val="center"/>
        <w:rPr>
          <w:b/>
          <w:sz w:val="24"/>
          <w:szCs w:val="24"/>
        </w:rPr>
      </w:pPr>
      <w:r w:rsidRPr="00651198">
        <w:rPr>
          <w:b/>
          <w:sz w:val="24"/>
          <w:szCs w:val="24"/>
        </w:rPr>
        <w:t>Közfeladat ellátásához vagyonkezelésbe adható vagyonelemek</w:t>
      </w:r>
    </w:p>
    <w:p w:rsidR="00F65539" w:rsidRPr="00651198" w:rsidRDefault="00F65539" w:rsidP="00F65539">
      <w:pPr>
        <w:spacing w:after="0" w:line="240" w:lineRule="auto"/>
        <w:jc w:val="center"/>
        <w:rPr>
          <w:b/>
          <w:sz w:val="24"/>
          <w:szCs w:val="24"/>
        </w:rPr>
      </w:pPr>
    </w:p>
    <w:p w:rsidR="00F65539" w:rsidRDefault="00F65539" w:rsidP="00F65539">
      <w:pPr>
        <w:spacing w:after="0" w:line="240" w:lineRule="auto"/>
        <w:jc w:val="both"/>
        <w:rPr>
          <w:b/>
        </w:rPr>
      </w:pPr>
    </w:p>
    <w:p w:rsidR="00F65539" w:rsidRDefault="00F65539" w:rsidP="00F65539">
      <w:pPr>
        <w:spacing w:after="0" w:line="240" w:lineRule="auto"/>
        <w:jc w:val="both"/>
        <w:rPr>
          <w:b/>
        </w:rPr>
      </w:pPr>
      <w:r>
        <w:rPr>
          <w:b/>
        </w:rPr>
        <w:t>Vagyonelem megnevezése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Vagyonkezelő</w:t>
      </w:r>
    </w:p>
    <w:p w:rsidR="00F65539" w:rsidRDefault="00F65539" w:rsidP="00F65539">
      <w:pPr>
        <w:spacing w:after="0" w:line="240" w:lineRule="auto"/>
        <w:jc w:val="both"/>
        <w:rPr>
          <w:b/>
        </w:rPr>
      </w:pPr>
    </w:p>
    <w:tbl>
      <w:tblPr>
        <w:tblW w:w="9298" w:type="dxa"/>
        <w:tblInd w:w="108" w:type="dxa"/>
        <w:tblLook w:val="04A0" w:firstRow="1" w:lastRow="0" w:firstColumn="1" w:lastColumn="0" w:noHBand="0" w:noVBand="1"/>
      </w:tblPr>
      <w:tblGrid>
        <w:gridCol w:w="3685"/>
        <w:gridCol w:w="5613"/>
      </w:tblGrid>
      <w:tr w:rsidR="00F65539" w:rsidTr="00C60F88">
        <w:tc>
          <w:tcPr>
            <w:tcW w:w="3685" w:type="dxa"/>
          </w:tcPr>
          <w:p w:rsidR="00F65539" w:rsidRDefault="00F65539" w:rsidP="00C60F88">
            <w:pPr>
              <w:spacing w:after="0" w:line="240" w:lineRule="auto"/>
              <w:jc w:val="both"/>
            </w:pPr>
            <w:r w:rsidRPr="00651198">
              <w:t>Általános iskola épülete</w:t>
            </w:r>
          </w:p>
          <w:p w:rsidR="00F65539" w:rsidRDefault="00F65539" w:rsidP="00C60F88">
            <w:pPr>
              <w:spacing w:after="0" w:line="240" w:lineRule="auto"/>
              <w:jc w:val="both"/>
            </w:pPr>
            <w:r>
              <w:t>5051. Zagyvarékas, Alkotmány út 20.</w:t>
            </w:r>
          </w:p>
        </w:tc>
        <w:tc>
          <w:tcPr>
            <w:tcW w:w="5613" w:type="dxa"/>
          </w:tcPr>
          <w:p w:rsidR="00F65539" w:rsidRDefault="00F65539" w:rsidP="00C60F88">
            <w:pPr>
              <w:spacing w:after="0" w:line="240" w:lineRule="auto"/>
              <w:ind w:left="1026"/>
            </w:pPr>
            <w:r w:rsidRPr="00651198">
              <w:t>Általános Iskola, Óvoda és Pedagógiai Szakszolgálat</w:t>
            </w:r>
            <w:r>
              <w:t xml:space="preserve"> Tószeg </w:t>
            </w:r>
          </w:p>
          <w:p w:rsidR="00F65539" w:rsidRDefault="00F65539" w:rsidP="00C60F88">
            <w:pPr>
              <w:spacing w:after="0" w:line="240" w:lineRule="auto"/>
              <w:ind w:left="1026"/>
            </w:pPr>
            <w:r>
              <w:t>5091. Tószeg, Rákóczi út 37.</w:t>
            </w:r>
          </w:p>
          <w:p w:rsidR="00F65539" w:rsidRDefault="00F65539" w:rsidP="00C60F88">
            <w:pPr>
              <w:spacing w:after="0" w:line="240" w:lineRule="auto"/>
              <w:ind w:left="1026"/>
            </w:pPr>
          </w:p>
        </w:tc>
      </w:tr>
      <w:tr w:rsidR="00F65539" w:rsidTr="00C60F88">
        <w:tc>
          <w:tcPr>
            <w:tcW w:w="3685" w:type="dxa"/>
          </w:tcPr>
          <w:p w:rsidR="00F65539" w:rsidRDefault="00F65539" w:rsidP="00C60F88">
            <w:pPr>
              <w:spacing w:after="0" w:line="240" w:lineRule="auto"/>
              <w:jc w:val="both"/>
            </w:pPr>
            <w:r w:rsidRPr="00651198">
              <w:t>Óvoda épülete</w:t>
            </w:r>
          </w:p>
          <w:p w:rsidR="00F65539" w:rsidRDefault="00F65539" w:rsidP="00C60F88">
            <w:pPr>
              <w:spacing w:after="0" w:line="240" w:lineRule="auto"/>
              <w:jc w:val="both"/>
            </w:pPr>
            <w:r>
              <w:t xml:space="preserve">5051. Zagyvarékas, Gyimesi út 4-6. </w:t>
            </w:r>
          </w:p>
        </w:tc>
        <w:tc>
          <w:tcPr>
            <w:tcW w:w="5613" w:type="dxa"/>
          </w:tcPr>
          <w:p w:rsidR="00F65539" w:rsidRDefault="00F65539" w:rsidP="00C60F88">
            <w:pPr>
              <w:spacing w:after="0" w:line="240" w:lineRule="auto"/>
              <w:ind w:left="1026"/>
            </w:pPr>
            <w:r w:rsidRPr="00651198">
              <w:t>Általános Iskola, Óvoda és Pedagógiai Szakszolgálat</w:t>
            </w:r>
            <w:r>
              <w:t xml:space="preserve"> Tószeg </w:t>
            </w:r>
          </w:p>
          <w:p w:rsidR="00F65539" w:rsidRDefault="00F65539" w:rsidP="00C60F88">
            <w:pPr>
              <w:spacing w:after="0" w:line="240" w:lineRule="auto"/>
              <w:ind w:left="1026"/>
            </w:pPr>
            <w:r>
              <w:t>5091. Tószeg, Rákóczi út 37.</w:t>
            </w:r>
          </w:p>
          <w:p w:rsidR="00F65539" w:rsidRDefault="00F65539" w:rsidP="00C60F88">
            <w:pPr>
              <w:spacing w:after="0" w:line="240" w:lineRule="auto"/>
              <w:ind w:left="1026"/>
            </w:pPr>
          </w:p>
        </w:tc>
      </w:tr>
      <w:tr w:rsidR="00F65539" w:rsidTr="00C60F88">
        <w:tc>
          <w:tcPr>
            <w:tcW w:w="3685" w:type="dxa"/>
          </w:tcPr>
          <w:p w:rsidR="00F65539" w:rsidRDefault="00F65539" w:rsidP="00C60F88">
            <w:pPr>
              <w:spacing w:after="0" w:line="240" w:lineRule="auto"/>
              <w:jc w:val="both"/>
            </w:pPr>
            <w:r>
              <w:t>Bölcsőde épülete</w:t>
            </w:r>
          </w:p>
          <w:p w:rsidR="00F65539" w:rsidRDefault="00F65539" w:rsidP="00C60F88">
            <w:pPr>
              <w:spacing w:after="0" w:line="240" w:lineRule="auto"/>
              <w:jc w:val="both"/>
            </w:pPr>
            <w:r>
              <w:t>5051. Zagyvarékas, Szabadság tér 10.</w:t>
            </w:r>
          </w:p>
        </w:tc>
        <w:tc>
          <w:tcPr>
            <w:tcW w:w="5613" w:type="dxa"/>
          </w:tcPr>
          <w:p w:rsidR="00F65539" w:rsidRDefault="00F65539" w:rsidP="00C60F88">
            <w:pPr>
              <w:spacing w:after="0" w:line="240" w:lineRule="auto"/>
              <w:ind w:left="1026"/>
              <w:jc w:val="both"/>
            </w:pPr>
            <w:r>
              <w:t xml:space="preserve">Zagyvarékas Községi Bölcsőde </w:t>
            </w:r>
          </w:p>
          <w:p w:rsidR="00F65539" w:rsidRDefault="00F65539" w:rsidP="00C60F88">
            <w:pPr>
              <w:spacing w:after="0" w:line="240" w:lineRule="auto"/>
              <w:ind w:left="1026"/>
              <w:jc w:val="both"/>
            </w:pPr>
            <w:r>
              <w:t>5051. Zagyvarékas, Szabadság tér 10.</w:t>
            </w:r>
          </w:p>
          <w:p w:rsidR="00F65539" w:rsidRDefault="00F65539" w:rsidP="00C60F88">
            <w:pPr>
              <w:spacing w:after="0" w:line="240" w:lineRule="auto"/>
              <w:ind w:left="1026"/>
              <w:jc w:val="both"/>
            </w:pPr>
          </w:p>
        </w:tc>
      </w:tr>
      <w:tr w:rsidR="00F65539" w:rsidTr="00C60F88">
        <w:tc>
          <w:tcPr>
            <w:tcW w:w="3685" w:type="dxa"/>
          </w:tcPr>
          <w:p w:rsidR="00F65539" w:rsidRDefault="00F65539" w:rsidP="00C60F88">
            <w:pPr>
              <w:spacing w:after="0" w:line="240" w:lineRule="auto"/>
              <w:ind w:right="34"/>
              <w:jc w:val="both"/>
            </w:pPr>
            <w:r>
              <w:t>Műhely épülete</w:t>
            </w:r>
          </w:p>
          <w:p w:rsidR="00F65539" w:rsidRDefault="00F65539" w:rsidP="00C60F88">
            <w:pPr>
              <w:spacing w:after="0" w:line="240" w:lineRule="auto"/>
              <w:ind w:right="34"/>
              <w:jc w:val="both"/>
            </w:pPr>
            <w:r>
              <w:t>5051. Zagyvarékas, Rákóczi út 56.</w:t>
            </w:r>
          </w:p>
          <w:p w:rsidR="00F65539" w:rsidRDefault="00F65539" w:rsidP="00C60F88">
            <w:pPr>
              <w:spacing w:after="0" w:line="240" w:lineRule="auto"/>
              <w:ind w:right="34"/>
              <w:jc w:val="both"/>
            </w:pPr>
          </w:p>
        </w:tc>
        <w:tc>
          <w:tcPr>
            <w:tcW w:w="5613" w:type="dxa"/>
          </w:tcPr>
          <w:p w:rsidR="00F65539" w:rsidRPr="00651198" w:rsidRDefault="00F65539" w:rsidP="00C60F88">
            <w:pPr>
              <w:spacing w:after="0" w:line="240" w:lineRule="auto"/>
              <w:ind w:left="1026"/>
              <w:jc w:val="both"/>
            </w:pPr>
            <w:r>
              <w:t>ZAKESZ 5051. Zagyvarékas, Rákóczi út 56.</w:t>
            </w:r>
          </w:p>
          <w:p w:rsidR="00F65539" w:rsidRDefault="00F65539" w:rsidP="00C60F88">
            <w:pPr>
              <w:spacing w:after="0" w:line="240" w:lineRule="auto"/>
              <w:ind w:left="1026"/>
              <w:jc w:val="both"/>
            </w:pPr>
          </w:p>
        </w:tc>
      </w:tr>
      <w:tr w:rsidR="00F65539" w:rsidTr="00C60F88">
        <w:tc>
          <w:tcPr>
            <w:tcW w:w="3685" w:type="dxa"/>
          </w:tcPr>
          <w:p w:rsidR="00F65539" w:rsidRDefault="00F65539" w:rsidP="00C60F88">
            <w:pPr>
              <w:spacing w:after="0" w:line="240" w:lineRule="auto"/>
              <w:jc w:val="both"/>
            </w:pPr>
            <w:r>
              <w:t>Konyha épülete</w:t>
            </w:r>
          </w:p>
          <w:p w:rsidR="00F65539" w:rsidRDefault="00F65539" w:rsidP="00C60F88">
            <w:pPr>
              <w:spacing w:after="0" w:line="240" w:lineRule="auto"/>
              <w:jc w:val="both"/>
            </w:pPr>
            <w:r>
              <w:t>5051. Zagyvarékas, Iskola út 12.</w:t>
            </w:r>
          </w:p>
          <w:p w:rsidR="00F65539" w:rsidRDefault="00F65539" w:rsidP="00C60F88">
            <w:pPr>
              <w:spacing w:after="0" w:line="240" w:lineRule="auto"/>
              <w:jc w:val="both"/>
            </w:pPr>
          </w:p>
        </w:tc>
        <w:tc>
          <w:tcPr>
            <w:tcW w:w="5613" w:type="dxa"/>
          </w:tcPr>
          <w:p w:rsidR="00F65539" w:rsidRPr="00651198" w:rsidRDefault="00F65539" w:rsidP="00C60F88">
            <w:pPr>
              <w:spacing w:after="0" w:line="240" w:lineRule="auto"/>
              <w:ind w:left="1026"/>
              <w:jc w:val="both"/>
            </w:pPr>
            <w:r>
              <w:t>ZAKESZ 5051. Zagyvarékas, Rákóczi út 56.</w:t>
            </w:r>
          </w:p>
          <w:p w:rsidR="00F65539" w:rsidRDefault="00F65539" w:rsidP="00C60F88">
            <w:pPr>
              <w:spacing w:after="0" w:line="240" w:lineRule="auto"/>
              <w:ind w:left="1026"/>
              <w:jc w:val="both"/>
            </w:pPr>
          </w:p>
        </w:tc>
      </w:tr>
      <w:tr w:rsidR="00F65539" w:rsidTr="00C60F88">
        <w:tc>
          <w:tcPr>
            <w:tcW w:w="3685" w:type="dxa"/>
          </w:tcPr>
          <w:p w:rsidR="00F65539" w:rsidRDefault="00F65539" w:rsidP="00C60F88">
            <w:pPr>
              <w:spacing w:after="0" w:line="240" w:lineRule="auto"/>
              <w:jc w:val="both"/>
            </w:pPr>
            <w:r>
              <w:t>Polgármesteri Hivatal épülete</w:t>
            </w:r>
          </w:p>
          <w:p w:rsidR="00F65539" w:rsidRDefault="00F65539" w:rsidP="00C60F88">
            <w:pPr>
              <w:spacing w:after="0" w:line="240" w:lineRule="auto"/>
              <w:jc w:val="both"/>
            </w:pPr>
            <w:r>
              <w:t>5051. Zagyvarékas, Rákóczi út 56.</w:t>
            </w:r>
          </w:p>
          <w:p w:rsidR="00F65539" w:rsidRDefault="00F65539" w:rsidP="00C60F88">
            <w:pPr>
              <w:spacing w:after="0" w:line="240" w:lineRule="auto"/>
              <w:jc w:val="both"/>
            </w:pPr>
          </w:p>
        </w:tc>
        <w:tc>
          <w:tcPr>
            <w:tcW w:w="5613" w:type="dxa"/>
          </w:tcPr>
          <w:p w:rsidR="00F65539" w:rsidRDefault="00F65539" w:rsidP="00C60F88">
            <w:pPr>
              <w:spacing w:after="0" w:line="240" w:lineRule="auto"/>
              <w:ind w:left="1026"/>
              <w:jc w:val="both"/>
            </w:pPr>
            <w:r>
              <w:t>Zagyvarékas Község Polgármesteri Hivatal</w:t>
            </w:r>
          </w:p>
          <w:p w:rsidR="00F65539" w:rsidRDefault="00F65539" w:rsidP="00C60F88">
            <w:pPr>
              <w:spacing w:after="0" w:line="240" w:lineRule="auto"/>
              <w:ind w:left="1026"/>
              <w:jc w:val="both"/>
            </w:pPr>
            <w:r>
              <w:t>5051. Zagyvarékas, Rákóczi út 56.</w:t>
            </w:r>
          </w:p>
        </w:tc>
      </w:tr>
      <w:tr w:rsidR="00F65539" w:rsidTr="00C60F88">
        <w:tc>
          <w:tcPr>
            <w:tcW w:w="3685" w:type="dxa"/>
          </w:tcPr>
          <w:p w:rsidR="00F65539" w:rsidRDefault="00F65539" w:rsidP="00C60F88">
            <w:pPr>
              <w:spacing w:after="0" w:line="240" w:lineRule="auto"/>
              <w:jc w:val="both"/>
            </w:pPr>
            <w:r>
              <w:t>Idősek klubjának épülete</w:t>
            </w:r>
          </w:p>
          <w:p w:rsidR="00F65539" w:rsidRDefault="00F65539" w:rsidP="00C60F88">
            <w:pPr>
              <w:spacing w:after="0" w:line="240" w:lineRule="auto"/>
              <w:jc w:val="both"/>
            </w:pPr>
            <w:r>
              <w:t>5051. Zagyvarékas, Szabadság tér</w:t>
            </w:r>
          </w:p>
        </w:tc>
        <w:tc>
          <w:tcPr>
            <w:tcW w:w="5613" w:type="dxa"/>
          </w:tcPr>
          <w:p w:rsidR="00F65539" w:rsidRPr="00140DEC" w:rsidRDefault="00F65539" w:rsidP="00C60F88">
            <w:pPr>
              <w:spacing w:after="0" w:line="240" w:lineRule="auto"/>
              <w:ind w:left="1026"/>
              <w:jc w:val="both"/>
              <w:rPr>
                <w:rFonts w:ascii="Cambria" w:hAnsi="Cambria"/>
              </w:rPr>
            </w:pPr>
            <w:r w:rsidRPr="00140DEC">
              <w:rPr>
                <w:rFonts w:ascii="Cambria" w:hAnsi="Cambria"/>
              </w:rPr>
              <w:t xml:space="preserve">Szolnoki Kistérség Többcélú Társulása Zagyva menti Integrált Központja 5052. Újszász, </w:t>
            </w:r>
            <w:proofErr w:type="spellStart"/>
            <w:r w:rsidRPr="00140DEC">
              <w:rPr>
                <w:rFonts w:ascii="Cambria" w:hAnsi="Cambria"/>
              </w:rPr>
              <w:t>Bajcsy-Zs</w:t>
            </w:r>
            <w:proofErr w:type="spellEnd"/>
            <w:r w:rsidRPr="00140DEC">
              <w:rPr>
                <w:rFonts w:ascii="Cambria" w:hAnsi="Cambria"/>
              </w:rPr>
              <w:t>. út 20.</w:t>
            </w:r>
          </w:p>
        </w:tc>
      </w:tr>
    </w:tbl>
    <w:p w:rsidR="00F65539" w:rsidRDefault="00F65539" w:rsidP="00F65539">
      <w:pPr>
        <w:spacing w:after="0" w:line="240" w:lineRule="auto"/>
        <w:ind w:left="4248" w:hanging="4248"/>
        <w:jc w:val="both"/>
      </w:pPr>
    </w:p>
    <w:p w:rsidR="00C23502" w:rsidRDefault="00C23502">
      <w:bookmarkStart w:id="0" w:name="_GoBack"/>
      <w:bookmarkEnd w:id="0"/>
    </w:p>
    <w:sectPr w:rsidR="00C2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39"/>
    <w:rsid w:val="00C23502"/>
    <w:rsid w:val="00F6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53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53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2017-05-23T06:57:00Z</dcterms:created>
  <dcterms:modified xsi:type="dcterms:W3CDTF">2017-05-23T06:58:00Z</dcterms:modified>
</cp:coreProperties>
</file>